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КБР от 09.10.2024 N 158-ПП</w:t>
              <w:br/>
              <w:t xml:space="preserve">"О внесении изменений в Территориальную схему обращения с отходами в Кабардино-Балкарской Республике"</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20.06.2025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ПРАВИТЕЛЬСТВО КАБАРДИНО-БАЛКАРСКОЙ РЕСПУБЛИКИ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9 октября 2024 г. N 158-ПП</w:t>
      </w:r>
    </w:p>
    <w:p>
      <w:pPr>
        <w:pStyle w:val="2"/>
        <w:jc w:val="center"/>
      </w:pPr>
      <w:r>
        <w:rPr>
          <w:sz w:val="20"/>
        </w:rPr>
      </w:r>
    </w:p>
    <w:p>
      <w:pPr>
        <w:pStyle w:val="2"/>
        <w:jc w:val="center"/>
      </w:pPr>
      <w:r>
        <w:rPr>
          <w:sz w:val="20"/>
        </w:rPr>
        <w:t xml:space="preserve">О ВНЕСЕНИИ ИЗМЕНЕНИЙ В ТЕРРИТОРИАЛЬНУЮ СХЕМУ ОБРАЩЕНИЯ</w:t>
      </w:r>
    </w:p>
    <w:p>
      <w:pPr>
        <w:pStyle w:val="2"/>
        <w:jc w:val="center"/>
      </w:pPr>
      <w:r>
        <w:rPr>
          <w:sz w:val="20"/>
        </w:rPr>
        <w:t xml:space="preserve">С ОТХОДАМИ В КАБАРДИНО-БАЛКАРСКОЙ РЕСПУБЛИКЕ</w:t>
      </w:r>
    </w:p>
    <w:p>
      <w:pPr>
        <w:pStyle w:val="0"/>
        <w:jc w:val="both"/>
      </w:pPr>
      <w:r>
        <w:rPr>
          <w:sz w:val="20"/>
        </w:rPr>
      </w:r>
    </w:p>
    <w:p>
      <w:pPr>
        <w:pStyle w:val="0"/>
        <w:ind w:firstLine="540"/>
        <w:jc w:val="both"/>
      </w:pPr>
      <w:r>
        <w:rPr>
          <w:sz w:val="20"/>
        </w:rPr>
        <w:t xml:space="preserve">Правительство Кабардино-Балкарской Республики постановляет:</w:t>
      </w:r>
    </w:p>
    <w:p>
      <w:pPr>
        <w:pStyle w:val="0"/>
        <w:spacing w:before="200" w:line-rule="auto"/>
        <w:ind w:firstLine="540"/>
        <w:jc w:val="both"/>
      </w:pPr>
      <w:r>
        <w:rPr>
          <w:sz w:val="20"/>
        </w:rPr>
        <w:t xml:space="preserve">Утвердить прилагаемые </w:t>
      </w:r>
      <w:hyperlink w:history="0" w:anchor="P27" w:tooltip="ИЗМЕНЕНИЯ,">
        <w:r>
          <w:rPr>
            <w:sz w:val="20"/>
            <w:color w:val="0000ff"/>
          </w:rPr>
          <w:t xml:space="preserve">изменения</w:t>
        </w:r>
      </w:hyperlink>
      <w:r>
        <w:rPr>
          <w:sz w:val="20"/>
        </w:rPr>
        <w:t xml:space="preserve">, которые вносятся в Территориальную </w:t>
      </w:r>
      <w:hyperlink w:history="0" r:id="rId7"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схему</w:t>
        </w:r>
      </w:hyperlink>
      <w:r>
        <w:rPr>
          <w:sz w:val="20"/>
        </w:rPr>
        <w:t xml:space="preserve"> обращения с отходами в Кабардино-Балкарской Республике, утвержденную постановлением Правительства Кабардино-Балкарской Республики от 30 июня 2020 г. N 138-ПП.</w:t>
      </w:r>
    </w:p>
    <w:p>
      <w:pPr>
        <w:pStyle w:val="0"/>
        <w:jc w:val="both"/>
      </w:pPr>
      <w:r>
        <w:rPr>
          <w:sz w:val="20"/>
        </w:rPr>
      </w:r>
    </w:p>
    <w:p>
      <w:pPr>
        <w:pStyle w:val="0"/>
        <w:jc w:val="right"/>
      </w:pPr>
      <w:r>
        <w:rPr>
          <w:sz w:val="20"/>
        </w:rPr>
        <w:t xml:space="preserve">Исполняющий обязанности</w:t>
      </w:r>
    </w:p>
    <w:p>
      <w:pPr>
        <w:pStyle w:val="0"/>
        <w:jc w:val="right"/>
      </w:pPr>
      <w:r>
        <w:rPr>
          <w:sz w:val="20"/>
        </w:rPr>
        <w:t xml:space="preserve">Председателя Правительства</w:t>
      </w:r>
    </w:p>
    <w:p>
      <w:pPr>
        <w:pStyle w:val="0"/>
        <w:jc w:val="right"/>
      </w:pPr>
      <w:r>
        <w:rPr>
          <w:sz w:val="20"/>
        </w:rPr>
        <w:t xml:space="preserve">Кабардино-Балкарской Республики</w:t>
      </w:r>
    </w:p>
    <w:p>
      <w:pPr>
        <w:pStyle w:val="0"/>
        <w:jc w:val="right"/>
      </w:pPr>
      <w:r>
        <w:rPr>
          <w:sz w:val="20"/>
        </w:rPr>
        <w:t xml:space="preserve">А.МУСУКОВ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Утверждены</w:t>
      </w:r>
    </w:p>
    <w:p>
      <w:pPr>
        <w:pStyle w:val="0"/>
        <w:jc w:val="right"/>
      </w:pPr>
      <w:r>
        <w:rPr>
          <w:sz w:val="20"/>
        </w:rPr>
        <w:t xml:space="preserve">постановлением</w:t>
      </w:r>
    </w:p>
    <w:p>
      <w:pPr>
        <w:pStyle w:val="0"/>
        <w:jc w:val="right"/>
      </w:pPr>
      <w:r>
        <w:rPr>
          <w:sz w:val="20"/>
        </w:rPr>
        <w:t xml:space="preserve">Правительства</w:t>
      </w:r>
    </w:p>
    <w:p>
      <w:pPr>
        <w:pStyle w:val="0"/>
        <w:jc w:val="right"/>
      </w:pPr>
      <w:r>
        <w:rPr>
          <w:sz w:val="20"/>
        </w:rPr>
        <w:t xml:space="preserve">Кабардино-Балкарской Республики</w:t>
      </w:r>
    </w:p>
    <w:p>
      <w:pPr>
        <w:pStyle w:val="0"/>
        <w:jc w:val="right"/>
      </w:pPr>
      <w:r>
        <w:rPr>
          <w:sz w:val="20"/>
        </w:rPr>
        <w:t xml:space="preserve">от 9 октября 2024 г. N 158-ПП</w:t>
      </w:r>
    </w:p>
    <w:p>
      <w:pPr>
        <w:pStyle w:val="0"/>
        <w:jc w:val="both"/>
      </w:pPr>
      <w:r>
        <w:rPr>
          <w:sz w:val="20"/>
        </w:rPr>
      </w:r>
    </w:p>
    <w:bookmarkStart w:id="27" w:name="P27"/>
    <w:bookmarkEnd w:id="27"/>
    <w:p>
      <w:pPr>
        <w:pStyle w:val="2"/>
        <w:jc w:val="center"/>
      </w:pPr>
      <w:r>
        <w:rPr>
          <w:sz w:val="20"/>
        </w:rPr>
        <w:t xml:space="preserve">ИЗМЕНЕНИЯ,</w:t>
      </w:r>
    </w:p>
    <w:p>
      <w:pPr>
        <w:pStyle w:val="2"/>
        <w:jc w:val="center"/>
      </w:pPr>
      <w:r>
        <w:rPr>
          <w:sz w:val="20"/>
        </w:rPr>
        <w:t xml:space="preserve">КОТОРЫЕ ВНОСЯТСЯ В ТЕРРИТОРИАЛЬНУЮ СХЕМУ ОБРАЩЕНИЯ</w:t>
      </w:r>
    </w:p>
    <w:p>
      <w:pPr>
        <w:pStyle w:val="2"/>
        <w:jc w:val="center"/>
      </w:pPr>
      <w:r>
        <w:rPr>
          <w:sz w:val="20"/>
        </w:rPr>
        <w:t xml:space="preserve">С ОТХОДАМИ В КАБАРДИНО-БАЛКАРСКОЙ РЕСПУБЛИКЕ, УТВЕРЖДЕННУЮ</w:t>
      </w:r>
    </w:p>
    <w:p>
      <w:pPr>
        <w:pStyle w:val="2"/>
        <w:jc w:val="center"/>
      </w:pPr>
      <w:r>
        <w:rPr>
          <w:sz w:val="20"/>
        </w:rPr>
        <w:t xml:space="preserve">ПОСТАНОВЛЕНИЕМ ПРАВИТЕЛЬСТВА КАБАРДИНО-БАЛКАРСКОЙ РЕСПУБЛИКИ</w:t>
      </w:r>
    </w:p>
    <w:p>
      <w:pPr>
        <w:pStyle w:val="2"/>
        <w:jc w:val="center"/>
      </w:pPr>
      <w:r>
        <w:rPr>
          <w:sz w:val="20"/>
        </w:rPr>
        <w:t xml:space="preserve">ОТ 30 ИЮНЯ 2020 Г. N 138-ПП</w:t>
      </w:r>
    </w:p>
    <w:p>
      <w:pPr>
        <w:pStyle w:val="0"/>
        <w:jc w:val="both"/>
      </w:pPr>
      <w:r>
        <w:rPr>
          <w:sz w:val="20"/>
        </w:rPr>
      </w:r>
    </w:p>
    <w:p>
      <w:pPr>
        <w:pStyle w:val="0"/>
        <w:ind w:firstLine="540"/>
        <w:jc w:val="both"/>
      </w:pPr>
      <w:r>
        <w:rPr>
          <w:sz w:val="20"/>
        </w:rPr>
        <w:t xml:space="preserve">1. </w:t>
      </w:r>
      <w:hyperlink w:history="0" r:id="rId8"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Абзац тридцать седьмой</w:t>
        </w:r>
      </w:hyperlink>
      <w:r>
        <w:rPr>
          <w:sz w:val="20"/>
        </w:rPr>
        <w:t xml:space="preserve"> раздела "Определения" изложить в следующей редакции:</w:t>
      </w:r>
    </w:p>
    <w:p>
      <w:pPr>
        <w:pStyle w:val="0"/>
        <w:spacing w:before="200" w:line-rule="auto"/>
        <w:ind w:firstLine="540"/>
        <w:jc w:val="both"/>
      </w:pPr>
      <w:r>
        <w:rPr>
          <w:sz w:val="20"/>
        </w:rPr>
        <w:t xml:space="preserve">"утилизация отходов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(рециклинг), их возврат в производственный цикл после соответствующей подготовки (регенерация), извлечение полезных компонентов для их повторного применения (рекуперация), а также использование твердых коммунальных отходов в качестве возобновляемого источника энергии (вторичных энергетических ресурсов) после извлечения из них полезных компонентов на объектах обработки, соответствующих требованиям, предусмотренным </w:t>
      </w:r>
      <w:hyperlink w:history="0" r:id="rId9" w:tooltip="Федеральный закон от 24.06.1998 N 89-ФЗ (ред. от 08.08.2024) &quot;Об отходах производства и потребления&quot; (с изм. и доп., вступ. в силу с 01.09.2024) ------------ Недействующая редакция {КонсультантПлюс}">
        <w:r>
          <w:rPr>
            <w:sz w:val="20"/>
            <w:color w:val="0000ff"/>
          </w:rPr>
          <w:t xml:space="preserve">пунктом 3 статьи 10</w:t>
        </w:r>
      </w:hyperlink>
      <w:r>
        <w:rPr>
          <w:sz w:val="20"/>
        </w:rPr>
        <w:t xml:space="preserve"> Федерального закона от 24 июня 1998 г. N 89-ФЗ "Об отходах производства и потребления" (энергетическая утилизация).".</w:t>
      </w:r>
    </w:p>
    <w:p>
      <w:pPr>
        <w:pStyle w:val="0"/>
        <w:spacing w:before="200" w:line-rule="auto"/>
        <w:ind w:firstLine="540"/>
        <w:jc w:val="both"/>
      </w:pPr>
      <w:r>
        <w:rPr>
          <w:sz w:val="20"/>
        </w:rPr>
        <w:t xml:space="preserve">2. </w:t>
      </w:r>
      <w:hyperlink w:history="0" r:id="rId10"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Абзац десятый</w:t>
        </w:r>
      </w:hyperlink>
      <w:r>
        <w:rPr>
          <w:sz w:val="20"/>
        </w:rPr>
        <w:t xml:space="preserve"> раздела "Введение" изложить в следующей редакции:</w:t>
      </w:r>
    </w:p>
    <w:p>
      <w:pPr>
        <w:pStyle w:val="0"/>
        <w:spacing w:before="200" w:line-rule="auto"/>
        <w:ind w:firstLine="540"/>
        <w:jc w:val="both"/>
      </w:pPr>
      <w:r>
        <w:rPr>
          <w:sz w:val="20"/>
        </w:rPr>
        <w:t xml:space="preserve">"</w:t>
      </w:r>
      <w:hyperlink w:history="0" r:id="rId11" w:tooltip="Распоряжение Правительства РФ от 17.11.2008 N 1662-р (ред. от 28.09.2018) &lt;О Концепции долгосрочного социально-экономического развития Российской Федерации на период до 2020 года&gt; (вместе с &quot;Концепцией долгосрочного социально-экономического развития Российской Федерации на период до 2020 года&quot;) {КонсультантПлюс}">
        <w:r>
          <w:rPr>
            <w:sz w:val="20"/>
            <w:color w:val="0000ff"/>
          </w:rPr>
          <w:t xml:space="preserve">Концепцией</w:t>
        </w:r>
      </w:hyperlink>
      <w:r>
        <w:rPr>
          <w:sz w:val="20"/>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N 1662-р;".</w:t>
      </w:r>
    </w:p>
    <w:p>
      <w:pPr>
        <w:pStyle w:val="0"/>
        <w:spacing w:before="200" w:line-rule="auto"/>
        <w:ind w:firstLine="540"/>
        <w:jc w:val="both"/>
      </w:pPr>
      <w:r>
        <w:rPr>
          <w:sz w:val="20"/>
        </w:rPr>
        <w:t xml:space="preserve">3. В </w:t>
      </w:r>
      <w:hyperlink w:history="0" r:id="rId12"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разделе</w:t>
        </w:r>
      </w:hyperlink>
      <w:r>
        <w:rPr>
          <w:sz w:val="20"/>
        </w:rPr>
        <w:t xml:space="preserve"> "Общая информация":</w:t>
      </w:r>
    </w:p>
    <w:p>
      <w:pPr>
        <w:pStyle w:val="0"/>
        <w:spacing w:before="200" w:line-rule="auto"/>
        <w:ind w:firstLine="540"/>
        <w:jc w:val="both"/>
      </w:pPr>
      <w:r>
        <w:rPr>
          <w:sz w:val="20"/>
        </w:rPr>
        <w:t xml:space="preserve">1) </w:t>
      </w:r>
      <w:hyperlink w:history="0" r:id="rId13"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подраздел</w:t>
        </w:r>
      </w:hyperlink>
      <w:r>
        <w:rPr>
          <w:sz w:val="20"/>
        </w:rPr>
        <w:t xml:space="preserve"> "Демографическая ситуация" изложить в следующей редакции:</w:t>
      </w:r>
    </w:p>
    <w:p>
      <w:pPr>
        <w:pStyle w:val="0"/>
        <w:jc w:val="both"/>
      </w:pPr>
      <w:r>
        <w:rPr>
          <w:sz w:val="20"/>
        </w:rPr>
      </w:r>
    </w:p>
    <w:p>
      <w:pPr>
        <w:pStyle w:val="0"/>
        <w:jc w:val="center"/>
      </w:pPr>
      <w:r>
        <w:rPr>
          <w:sz w:val="20"/>
        </w:rPr>
        <w:t xml:space="preserve">"Демографическая ситуация</w:t>
      </w:r>
    </w:p>
    <w:p>
      <w:pPr>
        <w:pStyle w:val="0"/>
        <w:jc w:val="both"/>
      </w:pPr>
      <w:r>
        <w:rPr>
          <w:sz w:val="20"/>
        </w:rPr>
      </w:r>
    </w:p>
    <w:p>
      <w:pPr>
        <w:pStyle w:val="0"/>
        <w:ind w:firstLine="540"/>
        <w:jc w:val="both"/>
      </w:pPr>
      <w:r>
        <w:rPr>
          <w:sz w:val="20"/>
        </w:rPr>
        <w:t xml:space="preserve">Кабардино-Балкария - многонациональная республика, в которой проживают представители более ста национальностей, из них кабардинцы составляют около 55,6%, балкарцы - 13,4%, русские - 19,3%, украинцы, осетины, таты, грузины и представители других национальностей - 6,9%.</w:t>
      </w:r>
    </w:p>
    <w:p>
      <w:pPr>
        <w:pStyle w:val="0"/>
        <w:spacing w:before="200" w:line-rule="auto"/>
        <w:ind w:firstLine="540"/>
        <w:jc w:val="both"/>
      </w:pPr>
      <w:r>
        <w:rPr>
          <w:sz w:val="20"/>
        </w:rPr>
        <w:t xml:space="preserve">Общее население Кабардино-Балкарской Республики на 1 января 2024 г. составляет 905464 человека, в том числе городское население - 468249 человек (52,1%) и сельское население - 437215 человек (47,9%), плотность населения - 72,6 человека на один кв. км, что более чем в 7 раз превышает среднероссийский показатель.</w:t>
      </w:r>
    </w:p>
    <w:p>
      <w:pPr>
        <w:pStyle w:val="0"/>
        <w:spacing w:before="200" w:line-rule="auto"/>
        <w:ind w:firstLine="540"/>
        <w:jc w:val="both"/>
      </w:pPr>
      <w:r>
        <w:rPr>
          <w:sz w:val="20"/>
        </w:rPr>
        <w:t xml:space="preserve">В таблице 1 приведены данные о численности постоянного населения муниципальных образований Кабардино-Балкарской Республики на 1 января 2024 г.</w:t>
      </w:r>
    </w:p>
    <w:p>
      <w:pPr>
        <w:pStyle w:val="0"/>
        <w:jc w:val="both"/>
      </w:pPr>
      <w:r>
        <w:rPr>
          <w:sz w:val="20"/>
        </w:rPr>
      </w:r>
    </w:p>
    <w:p>
      <w:pPr>
        <w:pStyle w:val="0"/>
        <w:jc w:val="right"/>
      </w:pPr>
      <w:r>
        <w:rPr>
          <w:sz w:val="20"/>
        </w:rPr>
        <w:t xml:space="preserve">Таблица 1</w:t>
      </w:r>
    </w:p>
    <w:p>
      <w:pPr>
        <w:pStyle w:val="0"/>
        <w:jc w:val="both"/>
      </w:pPr>
      <w:r>
        <w:rPr>
          <w:sz w:val="20"/>
        </w:rPr>
      </w:r>
    </w:p>
    <w:p>
      <w:pPr>
        <w:pStyle w:val="0"/>
        <w:jc w:val="center"/>
      </w:pPr>
      <w:r>
        <w:rPr>
          <w:sz w:val="20"/>
        </w:rPr>
        <w:t xml:space="preserve">Оценка численности постоянного населения</w:t>
      </w:r>
    </w:p>
    <w:p>
      <w:pPr>
        <w:pStyle w:val="0"/>
        <w:jc w:val="center"/>
      </w:pPr>
      <w:r>
        <w:rPr>
          <w:sz w:val="20"/>
        </w:rPr>
        <w:t xml:space="preserve">Кабардино-Балкарской Республики на 1 января 2024 г. </w:t>
      </w:r>
      <w:hyperlink w:history="0" w:anchor="P634" w:tooltip="&lt;1&gt; По данным управления Федеральной службы государственной статистики по Северо-Кавказскому федеральному округу.&quot;;">
        <w:r>
          <w:rPr>
            <w:sz w:val="20"/>
            <w:color w:val="0000ff"/>
          </w:rPr>
          <w:t xml:space="preserve">&lt;1&gt;</w:t>
        </w:r>
      </w:hyperlink>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912"/>
        <w:gridCol w:w="1886"/>
        <w:gridCol w:w="1587"/>
        <w:gridCol w:w="1644"/>
      </w:tblGrid>
      <w:tr>
        <w:tc>
          <w:tcPr>
            <w:tcW w:w="3912" w:type="dxa"/>
            <w:vMerge w:val="restart"/>
          </w:tcPr>
          <w:p>
            <w:pPr>
              <w:pStyle w:val="0"/>
              <w:jc w:val="center"/>
            </w:pPr>
            <w:r>
              <w:rPr>
                <w:sz w:val="20"/>
              </w:rPr>
              <w:t xml:space="preserve">Наименование муниципального образования</w:t>
            </w:r>
          </w:p>
        </w:tc>
        <w:tc>
          <w:tcPr>
            <w:tcW w:w="1886" w:type="dxa"/>
            <w:vMerge w:val="restart"/>
          </w:tcPr>
          <w:p>
            <w:pPr>
              <w:pStyle w:val="0"/>
              <w:jc w:val="center"/>
            </w:pPr>
            <w:r>
              <w:rPr>
                <w:sz w:val="20"/>
              </w:rPr>
              <w:t xml:space="preserve">всего население (человек)</w:t>
            </w:r>
          </w:p>
        </w:tc>
        <w:tc>
          <w:tcPr>
            <w:gridSpan w:val="2"/>
            <w:tcW w:w="3231" w:type="dxa"/>
          </w:tcPr>
          <w:p>
            <w:pPr>
              <w:pStyle w:val="0"/>
              <w:jc w:val="center"/>
            </w:pPr>
            <w:r>
              <w:rPr>
                <w:sz w:val="20"/>
              </w:rPr>
              <w:t xml:space="preserve">в том числе:</w:t>
            </w:r>
          </w:p>
        </w:tc>
      </w:tr>
      <w:tr>
        <w:tc>
          <w:tcPr>
            <w:vMerge w:val="continue"/>
          </w:tcPr>
          <w:p/>
        </w:tc>
        <w:tc>
          <w:tcPr>
            <w:vMerge w:val="continue"/>
          </w:tcPr>
          <w:p/>
        </w:tc>
        <w:tc>
          <w:tcPr>
            <w:tcW w:w="1587" w:type="dxa"/>
          </w:tcPr>
          <w:p>
            <w:pPr>
              <w:pStyle w:val="0"/>
              <w:jc w:val="center"/>
            </w:pPr>
            <w:r>
              <w:rPr>
                <w:sz w:val="20"/>
              </w:rPr>
              <w:t xml:space="preserve">городское</w:t>
            </w:r>
          </w:p>
        </w:tc>
        <w:tc>
          <w:tcPr>
            <w:tcW w:w="1644" w:type="dxa"/>
          </w:tcPr>
          <w:p>
            <w:pPr>
              <w:pStyle w:val="0"/>
              <w:jc w:val="center"/>
            </w:pPr>
            <w:r>
              <w:rPr>
                <w:sz w:val="20"/>
              </w:rPr>
              <w:t xml:space="preserve">сельское</w:t>
            </w:r>
          </w:p>
        </w:tc>
      </w:tr>
      <w:tr>
        <w:tc>
          <w:tcPr>
            <w:tcW w:w="3912" w:type="dxa"/>
          </w:tcPr>
          <w:p>
            <w:pPr>
              <w:pStyle w:val="0"/>
            </w:pPr>
            <w:r>
              <w:rPr>
                <w:sz w:val="20"/>
              </w:rPr>
              <w:t xml:space="preserve">Кабардино-Балкарская Республика</w:t>
            </w:r>
          </w:p>
        </w:tc>
        <w:tc>
          <w:tcPr>
            <w:tcW w:w="1886" w:type="dxa"/>
          </w:tcPr>
          <w:p>
            <w:pPr>
              <w:pStyle w:val="0"/>
              <w:jc w:val="center"/>
            </w:pPr>
            <w:r>
              <w:rPr>
                <w:sz w:val="20"/>
              </w:rPr>
              <w:t xml:space="preserve">905464</w:t>
            </w:r>
          </w:p>
        </w:tc>
        <w:tc>
          <w:tcPr>
            <w:tcW w:w="1587" w:type="dxa"/>
          </w:tcPr>
          <w:p>
            <w:pPr>
              <w:pStyle w:val="0"/>
              <w:jc w:val="center"/>
            </w:pPr>
            <w:r>
              <w:rPr>
                <w:sz w:val="20"/>
              </w:rPr>
              <w:t xml:space="preserve">468249</w:t>
            </w:r>
          </w:p>
        </w:tc>
        <w:tc>
          <w:tcPr>
            <w:tcW w:w="1644" w:type="dxa"/>
          </w:tcPr>
          <w:p>
            <w:pPr>
              <w:pStyle w:val="0"/>
              <w:jc w:val="center"/>
            </w:pPr>
            <w:r>
              <w:rPr>
                <w:sz w:val="20"/>
              </w:rPr>
              <w:t xml:space="preserve">437215</w:t>
            </w:r>
          </w:p>
        </w:tc>
      </w:tr>
      <w:tr>
        <w:tc>
          <w:tcPr>
            <w:tcW w:w="3912" w:type="dxa"/>
          </w:tcPr>
          <w:p>
            <w:pPr>
              <w:pStyle w:val="0"/>
            </w:pPr>
            <w:r>
              <w:rPr>
                <w:sz w:val="20"/>
              </w:rPr>
              <w:t xml:space="preserve">Городской округ Нальчик</w:t>
            </w:r>
          </w:p>
        </w:tc>
        <w:tc>
          <w:tcPr>
            <w:tcW w:w="1886" w:type="dxa"/>
          </w:tcPr>
          <w:p>
            <w:pPr>
              <w:pStyle w:val="0"/>
              <w:jc w:val="center"/>
            </w:pPr>
            <w:r>
              <w:rPr>
                <w:sz w:val="20"/>
              </w:rPr>
              <w:t xml:space="preserve">271464</w:t>
            </w:r>
          </w:p>
        </w:tc>
        <w:tc>
          <w:tcPr>
            <w:tcW w:w="1587" w:type="dxa"/>
          </w:tcPr>
          <w:p>
            <w:pPr>
              <w:pStyle w:val="0"/>
              <w:jc w:val="center"/>
            </w:pPr>
            <w:r>
              <w:rPr>
                <w:sz w:val="20"/>
              </w:rPr>
              <w:t xml:space="preserve">245756</w:t>
            </w:r>
          </w:p>
        </w:tc>
        <w:tc>
          <w:tcPr>
            <w:tcW w:w="1644" w:type="dxa"/>
          </w:tcPr>
          <w:p>
            <w:pPr>
              <w:pStyle w:val="0"/>
              <w:jc w:val="center"/>
            </w:pPr>
            <w:r>
              <w:rPr>
                <w:sz w:val="20"/>
              </w:rPr>
              <w:t xml:space="preserve">25708</w:t>
            </w:r>
          </w:p>
        </w:tc>
      </w:tr>
      <w:tr>
        <w:tc>
          <w:tcPr>
            <w:tcW w:w="3912" w:type="dxa"/>
          </w:tcPr>
          <w:p>
            <w:pPr>
              <w:pStyle w:val="0"/>
            </w:pPr>
            <w:r>
              <w:rPr>
                <w:sz w:val="20"/>
              </w:rPr>
              <w:t xml:space="preserve">город Нальчик</w:t>
            </w:r>
          </w:p>
        </w:tc>
        <w:tc>
          <w:tcPr>
            <w:tcW w:w="1886" w:type="dxa"/>
          </w:tcPr>
          <w:p>
            <w:pPr>
              <w:pStyle w:val="0"/>
              <w:jc w:val="center"/>
            </w:pPr>
            <w:r>
              <w:rPr>
                <w:sz w:val="20"/>
              </w:rPr>
              <w:t xml:space="preserve">245756</w:t>
            </w:r>
          </w:p>
        </w:tc>
        <w:tc>
          <w:tcPr>
            <w:tcW w:w="1587" w:type="dxa"/>
          </w:tcPr>
          <w:p>
            <w:pPr>
              <w:pStyle w:val="0"/>
              <w:jc w:val="center"/>
            </w:pPr>
            <w:r>
              <w:rPr>
                <w:sz w:val="20"/>
              </w:rPr>
              <w:t xml:space="preserve">245756</w:t>
            </w:r>
          </w:p>
        </w:tc>
        <w:tc>
          <w:tcPr>
            <w:tcW w:w="1644" w:type="dxa"/>
          </w:tcPr>
          <w:p>
            <w:pPr>
              <w:pStyle w:val="0"/>
              <w:jc w:val="center"/>
            </w:pPr>
            <w:r>
              <w:rPr>
                <w:sz w:val="20"/>
              </w:rPr>
              <w:t xml:space="preserve">-</w:t>
            </w:r>
          </w:p>
        </w:tc>
      </w:tr>
      <w:tr>
        <w:tc>
          <w:tcPr>
            <w:tcW w:w="3912" w:type="dxa"/>
          </w:tcPr>
          <w:p>
            <w:pPr>
              <w:pStyle w:val="0"/>
            </w:pPr>
            <w:r>
              <w:rPr>
                <w:sz w:val="20"/>
              </w:rPr>
              <w:t xml:space="preserve">Сельское поселение Адиюх</w:t>
            </w:r>
          </w:p>
        </w:tc>
        <w:tc>
          <w:tcPr>
            <w:tcW w:w="1886" w:type="dxa"/>
          </w:tcPr>
          <w:p>
            <w:pPr>
              <w:pStyle w:val="0"/>
              <w:jc w:val="center"/>
            </w:pPr>
            <w:r>
              <w:rPr>
                <w:sz w:val="20"/>
              </w:rPr>
              <w:t xml:space="preserve">2200</w:t>
            </w:r>
          </w:p>
        </w:tc>
        <w:tc>
          <w:tcPr>
            <w:tcW w:w="1587" w:type="dxa"/>
          </w:tcPr>
          <w:p>
            <w:pPr>
              <w:pStyle w:val="0"/>
              <w:jc w:val="center"/>
            </w:pPr>
            <w:r>
              <w:rPr>
                <w:sz w:val="20"/>
              </w:rPr>
              <w:t xml:space="preserve">-</w:t>
            </w:r>
          </w:p>
        </w:tc>
        <w:tc>
          <w:tcPr>
            <w:tcW w:w="1644" w:type="dxa"/>
          </w:tcPr>
          <w:p>
            <w:pPr>
              <w:pStyle w:val="0"/>
              <w:jc w:val="center"/>
            </w:pPr>
            <w:r>
              <w:rPr>
                <w:sz w:val="20"/>
              </w:rPr>
              <w:t xml:space="preserve">2200</w:t>
            </w:r>
          </w:p>
        </w:tc>
      </w:tr>
      <w:tr>
        <w:tc>
          <w:tcPr>
            <w:tcW w:w="3912" w:type="dxa"/>
          </w:tcPr>
          <w:p>
            <w:pPr>
              <w:pStyle w:val="0"/>
            </w:pPr>
            <w:r>
              <w:rPr>
                <w:sz w:val="20"/>
              </w:rPr>
              <w:t xml:space="preserve">Сельское поселение Белая Речка</w:t>
            </w:r>
          </w:p>
        </w:tc>
        <w:tc>
          <w:tcPr>
            <w:tcW w:w="1886" w:type="dxa"/>
          </w:tcPr>
          <w:p>
            <w:pPr>
              <w:pStyle w:val="0"/>
              <w:jc w:val="center"/>
            </w:pPr>
            <w:r>
              <w:rPr>
                <w:sz w:val="20"/>
              </w:rPr>
              <w:t xml:space="preserve">3780</w:t>
            </w:r>
          </w:p>
        </w:tc>
        <w:tc>
          <w:tcPr>
            <w:tcW w:w="1587" w:type="dxa"/>
          </w:tcPr>
          <w:p>
            <w:pPr>
              <w:pStyle w:val="0"/>
              <w:jc w:val="center"/>
            </w:pPr>
            <w:r>
              <w:rPr>
                <w:sz w:val="20"/>
              </w:rPr>
              <w:t xml:space="preserve">-</w:t>
            </w:r>
          </w:p>
        </w:tc>
        <w:tc>
          <w:tcPr>
            <w:tcW w:w="1644" w:type="dxa"/>
          </w:tcPr>
          <w:p>
            <w:pPr>
              <w:pStyle w:val="0"/>
              <w:jc w:val="center"/>
            </w:pPr>
            <w:r>
              <w:rPr>
                <w:sz w:val="20"/>
              </w:rPr>
              <w:t xml:space="preserve">3780</w:t>
            </w:r>
          </w:p>
        </w:tc>
      </w:tr>
      <w:tr>
        <w:tc>
          <w:tcPr>
            <w:tcW w:w="3912" w:type="dxa"/>
          </w:tcPr>
          <w:p>
            <w:pPr>
              <w:pStyle w:val="0"/>
            </w:pPr>
            <w:r>
              <w:rPr>
                <w:sz w:val="20"/>
              </w:rPr>
              <w:t xml:space="preserve">Сельское поселение Кенже</w:t>
            </w:r>
          </w:p>
        </w:tc>
        <w:tc>
          <w:tcPr>
            <w:tcW w:w="1886" w:type="dxa"/>
          </w:tcPr>
          <w:p>
            <w:pPr>
              <w:pStyle w:val="0"/>
              <w:jc w:val="center"/>
            </w:pPr>
            <w:r>
              <w:rPr>
                <w:sz w:val="20"/>
              </w:rPr>
              <w:t xml:space="preserve">9973</w:t>
            </w:r>
          </w:p>
        </w:tc>
        <w:tc>
          <w:tcPr>
            <w:tcW w:w="1587" w:type="dxa"/>
          </w:tcPr>
          <w:p>
            <w:pPr>
              <w:pStyle w:val="0"/>
              <w:jc w:val="center"/>
            </w:pPr>
            <w:r>
              <w:rPr>
                <w:sz w:val="20"/>
              </w:rPr>
              <w:t xml:space="preserve">-</w:t>
            </w:r>
          </w:p>
        </w:tc>
        <w:tc>
          <w:tcPr>
            <w:tcW w:w="1644" w:type="dxa"/>
          </w:tcPr>
          <w:p>
            <w:pPr>
              <w:pStyle w:val="0"/>
              <w:jc w:val="center"/>
            </w:pPr>
            <w:r>
              <w:rPr>
                <w:sz w:val="20"/>
              </w:rPr>
              <w:t xml:space="preserve">9973</w:t>
            </w:r>
          </w:p>
        </w:tc>
      </w:tr>
      <w:tr>
        <w:tc>
          <w:tcPr>
            <w:tcW w:w="3912" w:type="dxa"/>
          </w:tcPr>
          <w:p>
            <w:pPr>
              <w:pStyle w:val="0"/>
            </w:pPr>
            <w:r>
              <w:rPr>
                <w:sz w:val="20"/>
              </w:rPr>
              <w:t xml:space="preserve">Сельское поселение Хасанья</w:t>
            </w:r>
          </w:p>
        </w:tc>
        <w:tc>
          <w:tcPr>
            <w:tcW w:w="1886" w:type="dxa"/>
          </w:tcPr>
          <w:p>
            <w:pPr>
              <w:pStyle w:val="0"/>
              <w:jc w:val="center"/>
            </w:pPr>
            <w:r>
              <w:rPr>
                <w:sz w:val="20"/>
              </w:rPr>
              <w:t xml:space="preserve">9755</w:t>
            </w:r>
          </w:p>
        </w:tc>
        <w:tc>
          <w:tcPr>
            <w:tcW w:w="1587" w:type="dxa"/>
          </w:tcPr>
          <w:p>
            <w:pPr>
              <w:pStyle w:val="0"/>
              <w:jc w:val="center"/>
            </w:pPr>
            <w:r>
              <w:rPr>
                <w:sz w:val="20"/>
              </w:rPr>
              <w:t xml:space="preserve">-</w:t>
            </w:r>
          </w:p>
        </w:tc>
        <w:tc>
          <w:tcPr>
            <w:tcW w:w="1644" w:type="dxa"/>
          </w:tcPr>
          <w:p>
            <w:pPr>
              <w:pStyle w:val="0"/>
              <w:jc w:val="center"/>
            </w:pPr>
            <w:r>
              <w:rPr>
                <w:sz w:val="20"/>
              </w:rPr>
              <w:t xml:space="preserve">9755</w:t>
            </w:r>
          </w:p>
        </w:tc>
      </w:tr>
      <w:tr>
        <w:tc>
          <w:tcPr>
            <w:tcW w:w="3912" w:type="dxa"/>
          </w:tcPr>
          <w:p>
            <w:pPr>
              <w:pStyle w:val="0"/>
            </w:pPr>
            <w:r>
              <w:rPr>
                <w:sz w:val="20"/>
              </w:rPr>
              <w:t xml:space="preserve">Городской округ Баксан</w:t>
            </w:r>
          </w:p>
        </w:tc>
        <w:tc>
          <w:tcPr>
            <w:tcW w:w="1886" w:type="dxa"/>
          </w:tcPr>
          <w:p>
            <w:pPr>
              <w:pStyle w:val="0"/>
              <w:jc w:val="center"/>
            </w:pPr>
            <w:r>
              <w:rPr>
                <w:sz w:val="20"/>
              </w:rPr>
              <w:t xml:space="preserve">61043</w:t>
            </w:r>
          </w:p>
        </w:tc>
        <w:tc>
          <w:tcPr>
            <w:tcW w:w="1587" w:type="dxa"/>
          </w:tcPr>
          <w:p>
            <w:pPr>
              <w:pStyle w:val="0"/>
              <w:jc w:val="center"/>
            </w:pPr>
            <w:r>
              <w:rPr>
                <w:sz w:val="20"/>
              </w:rPr>
              <w:t xml:space="preserve">40010</w:t>
            </w:r>
          </w:p>
        </w:tc>
        <w:tc>
          <w:tcPr>
            <w:tcW w:w="1644" w:type="dxa"/>
          </w:tcPr>
          <w:p>
            <w:pPr>
              <w:pStyle w:val="0"/>
              <w:jc w:val="center"/>
            </w:pPr>
            <w:r>
              <w:rPr>
                <w:sz w:val="20"/>
              </w:rPr>
              <w:t xml:space="preserve">21033</w:t>
            </w:r>
          </w:p>
        </w:tc>
      </w:tr>
      <w:tr>
        <w:tc>
          <w:tcPr>
            <w:tcW w:w="3912" w:type="dxa"/>
          </w:tcPr>
          <w:p>
            <w:pPr>
              <w:pStyle w:val="0"/>
            </w:pPr>
            <w:r>
              <w:rPr>
                <w:sz w:val="20"/>
              </w:rPr>
              <w:t xml:space="preserve">город Баксан</w:t>
            </w:r>
          </w:p>
        </w:tc>
        <w:tc>
          <w:tcPr>
            <w:tcW w:w="1886" w:type="dxa"/>
          </w:tcPr>
          <w:p>
            <w:pPr>
              <w:pStyle w:val="0"/>
              <w:jc w:val="center"/>
            </w:pPr>
            <w:r>
              <w:rPr>
                <w:sz w:val="20"/>
              </w:rPr>
              <w:t xml:space="preserve">40010</w:t>
            </w:r>
          </w:p>
        </w:tc>
        <w:tc>
          <w:tcPr>
            <w:tcW w:w="1587" w:type="dxa"/>
          </w:tcPr>
          <w:p>
            <w:pPr>
              <w:pStyle w:val="0"/>
              <w:jc w:val="center"/>
            </w:pPr>
            <w:r>
              <w:rPr>
                <w:sz w:val="20"/>
              </w:rPr>
              <w:t xml:space="preserve">40010</w:t>
            </w:r>
          </w:p>
        </w:tc>
        <w:tc>
          <w:tcPr>
            <w:tcW w:w="1644" w:type="dxa"/>
          </w:tcPr>
          <w:p>
            <w:pPr>
              <w:pStyle w:val="0"/>
              <w:jc w:val="center"/>
            </w:pPr>
            <w:r>
              <w:rPr>
                <w:sz w:val="20"/>
              </w:rPr>
              <w:t xml:space="preserve">-</w:t>
            </w:r>
          </w:p>
        </w:tc>
      </w:tr>
      <w:tr>
        <w:tc>
          <w:tcPr>
            <w:tcW w:w="3912" w:type="dxa"/>
          </w:tcPr>
          <w:p>
            <w:pPr>
              <w:pStyle w:val="0"/>
            </w:pPr>
            <w:r>
              <w:rPr>
                <w:sz w:val="20"/>
              </w:rPr>
              <w:t xml:space="preserve">Сельское поселение Дыгулыбгей</w:t>
            </w:r>
          </w:p>
        </w:tc>
        <w:tc>
          <w:tcPr>
            <w:tcW w:w="1886" w:type="dxa"/>
          </w:tcPr>
          <w:p>
            <w:pPr>
              <w:pStyle w:val="0"/>
              <w:jc w:val="center"/>
            </w:pPr>
            <w:r>
              <w:rPr>
                <w:sz w:val="20"/>
              </w:rPr>
              <w:t xml:space="preserve">21033</w:t>
            </w:r>
          </w:p>
        </w:tc>
        <w:tc>
          <w:tcPr>
            <w:tcW w:w="1587" w:type="dxa"/>
          </w:tcPr>
          <w:p>
            <w:pPr>
              <w:pStyle w:val="0"/>
              <w:jc w:val="center"/>
            </w:pPr>
            <w:r>
              <w:rPr>
                <w:sz w:val="20"/>
              </w:rPr>
              <w:t xml:space="preserve">-</w:t>
            </w:r>
          </w:p>
        </w:tc>
        <w:tc>
          <w:tcPr>
            <w:tcW w:w="1644" w:type="dxa"/>
          </w:tcPr>
          <w:p>
            <w:pPr>
              <w:pStyle w:val="0"/>
              <w:jc w:val="center"/>
            </w:pPr>
            <w:r>
              <w:rPr>
                <w:sz w:val="20"/>
              </w:rPr>
              <w:t xml:space="preserve">21033</w:t>
            </w:r>
          </w:p>
        </w:tc>
      </w:tr>
      <w:tr>
        <w:tc>
          <w:tcPr>
            <w:tcW w:w="3912" w:type="dxa"/>
          </w:tcPr>
          <w:p>
            <w:pPr>
              <w:pStyle w:val="0"/>
            </w:pPr>
            <w:r>
              <w:rPr>
                <w:sz w:val="20"/>
              </w:rPr>
              <w:t xml:space="preserve">Городской округ Прохладный</w:t>
            </w:r>
          </w:p>
        </w:tc>
        <w:tc>
          <w:tcPr>
            <w:tcW w:w="1886" w:type="dxa"/>
          </w:tcPr>
          <w:p>
            <w:pPr>
              <w:pStyle w:val="0"/>
              <w:jc w:val="center"/>
            </w:pPr>
            <w:r>
              <w:rPr>
                <w:sz w:val="20"/>
              </w:rPr>
              <w:t xml:space="preserve">60023</w:t>
            </w:r>
          </w:p>
        </w:tc>
        <w:tc>
          <w:tcPr>
            <w:tcW w:w="1587" w:type="dxa"/>
          </w:tcPr>
          <w:p>
            <w:pPr>
              <w:pStyle w:val="0"/>
              <w:jc w:val="center"/>
            </w:pPr>
            <w:r>
              <w:rPr>
                <w:sz w:val="20"/>
              </w:rPr>
              <w:t xml:space="preserve">60023</w:t>
            </w:r>
          </w:p>
        </w:tc>
        <w:tc>
          <w:tcPr>
            <w:tcW w:w="1644" w:type="dxa"/>
          </w:tcPr>
          <w:p>
            <w:pPr>
              <w:pStyle w:val="0"/>
              <w:jc w:val="center"/>
            </w:pPr>
            <w:r>
              <w:rPr>
                <w:sz w:val="20"/>
              </w:rPr>
              <w:t xml:space="preserve">-</w:t>
            </w:r>
          </w:p>
        </w:tc>
      </w:tr>
      <w:tr>
        <w:tc>
          <w:tcPr>
            <w:tcW w:w="3912" w:type="dxa"/>
          </w:tcPr>
          <w:p>
            <w:pPr>
              <w:pStyle w:val="0"/>
            </w:pPr>
            <w:r>
              <w:rPr>
                <w:sz w:val="20"/>
              </w:rPr>
              <w:t xml:space="preserve">город Прохладный</w:t>
            </w:r>
          </w:p>
        </w:tc>
        <w:tc>
          <w:tcPr>
            <w:tcW w:w="1886" w:type="dxa"/>
          </w:tcPr>
          <w:p>
            <w:pPr>
              <w:pStyle w:val="0"/>
              <w:jc w:val="center"/>
            </w:pPr>
            <w:r>
              <w:rPr>
                <w:sz w:val="20"/>
              </w:rPr>
              <w:t xml:space="preserve">60023</w:t>
            </w:r>
          </w:p>
        </w:tc>
        <w:tc>
          <w:tcPr>
            <w:tcW w:w="1587" w:type="dxa"/>
          </w:tcPr>
          <w:p>
            <w:pPr>
              <w:pStyle w:val="0"/>
              <w:jc w:val="center"/>
            </w:pPr>
            <w:r>
              <w:rPr>
                <w:sz w:val="20"/>
              </w:rPr>
              <w:t xml:space="preserve">60023</w:t>
            </w:r>
          </w:p>
        </w:tc>
        <w:tc>
          <w:tcPr>
            <w:tcW w:w="1644" w:type="dxa"/>
          </w:tcPr>
          <w:p>
            <w:pPr>
              <w:pStyle w:val="0"/>
              <w:jc w:val="center"/>
            </w:pPr>
            <w:r>
              <w:rPr>
                <w:sz w:val="20"/>
              </w:rPr>
              <w:t xml:space="preserve">-</w:t>
            </w:r>
          </w:p>
        </w:tc>
      </w:tr>
      <w:tr>
        <w:tc>
          <w:tcPr>
            <w:tcW w:w="3912" w:type="dxa"/>
          </w:tcPr>
          <w:p>
            <w:pPr>
              <w:pStyle w:val="0"/>
            </w:pPr>
            <w:r>
              <w:rPr>
                <w:sz w:val="20"/>
              </w:rPr>
              <w:t xml:space="preserve">Баксанский муниципальный район</w:t>
            </w:r>
          </w:p>
        </w:tc>
        <w:tc>
          <w:tcPr>
            <w:tcW w:w="1886" w:type="dxa"/>
          </w:tcPr>
          <w:p>
            <w:pPr>
              <w:pStyle w:val="0"/>
              <w:jc w:val="center"/>
            </w:pPr>
            <w:r>
              <w:rPr>
                <w:sz w:val="20"/>
              </w:rPr>
              <w:t xml:space="preserve">65452</w:t>
            </w:r>
          </w:p>
        </w:tc>
        <w:tc>
          <w:tcPr>
            <w:tcW w:w="1587" w:type="dxa"/>
          </w:tcPr>
          <w:p>
            <w:pPr>
              <w:pStyle w:val="0"/>
              <w:jc w:val="center"/>
            </w:pPr>
            <w:r>
              <w:rPr>
                <w:sz w:val="20"/>
              </w:rPr>
              <w:t xml:space="preserve">-</w:t>
            </w:r>
          </w:p>
        </w:tc>
        <w:tc>
          <w:tcPr>
            <w:tcW w:w="1644" w:type="dxa"/>
          </w:tcPr>
          <w:p>
            <w:pPr>
              <w:pStyle w:val="0"/>
              <w:jc w:val="center"/>
            </w:pPr>
            <w:r>
              <w:rPr>
                <w:sz w:val="20"/>
              </w:rPr>
              <w:t xml:space="preserve">65452</w:t>
            </w:r>
          </w:p>
        </w:tc>
      </w:tr>
      <w:tr>
        <w:tc>
          <w:tcPr>
            <w:tcW w:w="3912" w:type="dxa"/>
          </w:tcPr>
          <w:p>
            <w:pPr>
              <w:pStyle w:val="0"/>
            </w:pPr>
            <w:r>
              <w:rPr>
                <w:sz w:val="20"/>
              </w:rPr>
              <w:t xml:space="preserve">Сельское поселение Баксаненок</w:t>
            </w:r>
          </w:p>
        </w:tc>
        <w:tc>
          <w:tcPr>
            <w:tcW w:w="1886" w:type="dxa"/>
          </w:tcPr>
          <w:p>
            <w:pPr>
              <w:pStyle w:val="0"/>
              <w:jc w:val="center"/>
            </w:pPr>
            <w:r>
              <w:rPr>
                <w:sz w:val="20"/>
              </w:rPr>
              <w:t xml:space="preserve">8728</w:t>
            </w:r>
          </w:p>
        </w:tc>
        <w:tc>
          <w:tcPr>
            <w:tcW w:w="1587" w:type="dxa"/>
          </w:tcPr>
          <w:p>
            <w:pPr>
              <w:pStyle w:val="0"/>
              <w:jc w:val="center"/>
            </w:pPr>
            <w:r>
              <w:rPr>
                <w:sz w:val="20"/>
              </w:rPr>
              <w:t xml:space="preserve">-</w:t>
            </w:r>
          </w:p>
        </w:tc>
        <w:tc>
          <w:tcPr>
            <w:tcW w:w="1644" w:type="dxa"/>
          </w:tcPr>
          <w:p>
            <w:pPr>
              <w:pStyle w:val="0"/>
              <w:jc w:val="center"/>
            </w:pPr>
            <w:r>
              <w:rPr>
                <w:sz w:val="20"/>
              </w:rPr>
              <w:t xml:space="preserve">8728</w:t>
            </w:r>
          </w:p>
        </w:tc>
      </w:tr>
      <w:tr>
        <w:tc>
          <w:tcPr>
            <w:tcW w:w="3912" w:type="dxa"/>
          </w:tcPr>
          <w:p>
            <w:pPr>
              <w:pStyle w:val="0"/>
            </w:pPr>
            <w:r>
              <w:rPr>
                <w:sz w:val="20"/>
              </w:rPr>
              <w:t xml:space="preserve">Сельское поселение Верхний Куркужин</w:t>
            </w:r>
          </w:p>
        </w:tc>
        <w:tc>
          <w:tcPr>
            <w:tcW w:w="1886" w:type="dxa"/>
          </w:tcPr>
          <w:p>
            <w:pPr>
              <w:pStyle w:val="0"/>
              <w:jc w:val="center"/>
            </w:pPr>
            <w:r>
              <w:rPr>
                <w:sz w:val="20"/>
              </w:rPr>
              <w:t xml:space="preserve">3064</w:t>
            </w:r>
          </w:p>
        </w:tc>
        <w:tc>
          <w:tcPr>
            <w:tcW w:w="1587" w:type="dxa"/>
          </w:tcPr>
          <w:p>
            <w:pPr>
              <w:pStyle w:val="0"/>
              <w:jc w:val="center"/>
            </w:pPr>
            <w:r>
              <w:rPr>
                <w:sz w:val="20"/>
              </w:rPr>
              <w:t xml:space="preserve">-</w:t>
            </w:r>
          </w:p>
        </w:tc>
        <w:tc>
          <w:tcPr>
            <w:tcW w:w="1644" w:type="dxa"/>
          </w:tcPr>
          <w:p>
            <w:pPr>
              <w:pStyle w:val="0"/>
              <w:jc w:val="center"/>
            </w:pPr>
            <w:r>
              <w:rPr>
                <w:sz w:val="20"/>
              </w:rPr>
              <w:t xml:space="preserve">3064</w:t>
            </w:r>
          </w:p>
        </w:tc>
      </w:tr>
      <w:tr>
        <w:tc>
          <w:tcPr>
            <w:tcW w:w="3912" w:type="dxa"/>
          </w:tcPr>
          <w:p>
            <w:pPr>
              <w:pStyle w:val="0"/>
            </w:pPr>
            <w:r>
              <w:rPr>
                <w:sz w:val="20"/>
              </w:rPr>
              <w:t xml:space="preserve">Сельское поселение Жанхотеко</w:t>
            </w:r>
          </w:p>
        </w:tc>
        <w:tc>
          <w:tcPr>
            <w:tcW w:w="1886" w:type="dxa"/>
          </w:tcPr>
          <w:p>
            <w:pPr>
              <w:pStyle w:val="0"/>
              <w:jc w:val="center"/>
            </w:pPr>
            <w:r>
              <w:rPr>
                <w:sz w:val="20"/>
              </w:rPr>
              <w:t xml:space="preserve">1232</w:t>
            </w:r>
          </w:p>
        </w:tc>
        <w:tc>
          <w:tcPr>
            <w:tcW w:w="1587" w:type="dxa"/>
          </w:tcPr>
          <w:p>
            <w:pPr>
              <w:pStyle w:val="0"/>
              <w:jc w:val="center"/>
            </w:pPr>
            <w:r>
              <w:rPr>
                <w:sz w:val="20"/>
              </w:rPr>
              <w:t xml:space="preserve">-</w:t>
            </w:r>
          </w:p>
        </w:tc>
        <w:tc>
          <w:tcPr>
            <w:tcW w:w="1644" w:type="dxa"/>
          </w:tcPr>
          <w:p>
            <w:pPr>
              <w:pStyle w:val="0"/>
              <w:jc w:val="center"/>
            </w:pPr>
            <w:r>
              <w:rPr>
                <w:sz w:val="20"/>
              </w:rPr>
              <w:t xml:space="preserve">1232</w:t>
            </w:r>
          </w:p>
        </w:tc>
      </w:tr>
      <w:tr>
        <w:tc>
          <w:tcPr>
            <w:tcW w:w="3912" w:type="dxa"/>
          </w:tcPr>
          <w:p>
            <w:pPr>
              <w:pStyle w:val="0"/>
            </w:pPr>
            <w:r>
              <w:rPr>
                <w:sz w:val="20"/>
              </w:rPr>
              <w:t xml:space="preserve">Сельское поселение Заюково</w:t>
            </w:r>
          </w:p>
        </w:tc>
        <w:tc>
          <w:tcPr>
            <w:tcW w:w="1886" w:type="dxa"/>
          </w:tcPr>
          <w:p>
            <w:pPr>
              <w:pStyle w:val="0"/>
              <w:jc w:val="center"/>
            </w:pPr>
            <w:r>
              <w:rPr>
                <w:sz w:val="20"/>
              </w:rPr>
              <w:t xml:space="preserve">12045</w:t>
            </w:r>
          </w:p>
        </w:tc>
        <w:tc>
          <w:tcPr>
            <w:tcW w:w="1587" w:type="dxa"/>
          </w:tcPr>
          <w:p>
            <w:pPr>
              <w:pStyle w:val="0"/>
              <w:jc w:val="center"/>
            </w:pPr>
            <w:r>
              <w:rPr>
                <w:sz w:val="20"/>
              </w:rPr>
              <w:t xml:space="preserve">-</w:t>
            </w:r>
          </w:p>
        </w:tc>
        <w:tc>
          <w:tcPr>
            <w:tcW w:w="1644" w:type="dxa"/>
          </w:tcPr>
          <w:p>
            <w:pPr>
              <w:pStyle w:val="0"/>
              <w:jc w:val="center"/>
            </w:pPr>
            <w:r>
              <w:rPr>
                <w:sz w:val="20"/>
              </w:rPr>
              <w:t xml:space="preserve">12045</w:t>
            </w:r>
          </w:p>
        </w:tc>
      </w:tr>
      <w:tr>
        <w:tc>
          <w:tcPr>
            <w:tcW w:w="3912" w:type="dxa"/>
          </w:tcPr>
          <w:p>
            <w:pPr>
              <w:pStyle w:val="0"/>
            </w:pPr>
            <w:r>
              <w:rPr>
                <w:sz w:val="20"/>
              </w:rPr>
              <w:t xml:space="preserve">Сельское поселение Кишпек</w:t>
            </w:r>
          </w:p>
        </w:tc>
        <w:tc>
          <w:tcPr>
            <w:tcW w:w="1886" w:type="dxa"/>
          </w:tcPr>
          <w:p>
            <w:pPr>
              <w:pStyle w:val="0"/>
              <w:jc w:val="center"/>
            </w:pPr>
            <w:r>
              <w:rPr>
                <w:sz w:val="20"/>
              </w:rPr>
              <w:t xml:space="preserve">4952</w:t>
            </w:r>
          </w:p>
        </w:tc>
        <w:tc>
          <w:tcPr>
            <w:tcW w:w="1587" w:type="dxa"/>
          </w:tcPr>
          <w:p>
            <w:pPr>
              <w:pStyle w:val="0"/>
              <w:jc w:val="center"/>
            </w:pPr>
            <w:r>
              <w:rPr>
                <w:sz w:val="20"/>
              </w:rPr>
              <w:t xml:space="preserve">-</w:t>
            </w:r>
          </w:p>
        </w:tc>
        <w:tc>
          <w:tcPr>
            <w:tcW w:w="1644" w:type="dxa"/>
          </w:tcPr>
          <w:p>
            <w:pPr>
              <w:pStyle w:val="0"/>
              <w:jc w:val="center"/>
            </w:pPr>
            <w:r>
              <w:rPr>
                <w:sz w:val="20"/>
              </w:rPr>
              <w:t xml:space="preserve">4952</w:t>
            </w:r>
          </w:p>
        </w:tc>
      </w:tr>
      <w:tr>
        <w:tc>
          <w:tcPr>
            <w:tcW w:w="3912" w:type="dxa"/>
            <w:vAlign w:val="center"/>
          </w:tcPr>
          <w:p>
            <w:pPr>
              <w:pStyle w:val="0"/>
            </w:pPr>
            <w:r>
              <w:rPr>
                <w:sz w:val="20"/>
              </w:rPr>
              <w:t xml:space="preserve">Сельское поселение Кременчуг-Константиновское</w:t>
            </w:r>
          </w:p>
        </w:tc>
        <w:tc>
          <w:tcPr>
            <w:tcW w:w="1886" w:type="dxa"/>
          </w:tcPr>
          <w:p>
            <w:pPr>
              <w:pStyle w:val="0"/>
              <w:jc w:val="center"/>
            </w:pPr>
            <w:r>
              <w:rPr>
                <w:sz w:val="20"/>
              </w:rPr>
              <w:t xml:space="preserve">1583</w:t>
            </w:r>
          </w:p>
        </w:tc>
        <w:tc>
          <w:tcPr>
            <w:tcW w:w="1587" w:type="dxa"/>
          </w:tcPr>
          <w:p>
            <w:pPr>
              <w:pStyle w:val="0"/>
              <w:jc w:val="center"/>
            </w:pPr>
            <w:r>
              <w:rPr>
                <w:sz w:val="20"/>
              </w:rPr>
              <w:t xml:space="preserve">-</w:t>
            </w:r>
          </w:p>
        </w:tc>
        <w:tc>
          <w:tcPr>
            <w:tcW w:w="1644" w:type="dxa"/>
          </w:tcPr>
          <w:p>
            <w:pPr>
              <w:pStyle w:val="0"/>
              <w:jc w:val="center"/>
            </w:pPr>
            <w:r>
              <w:rPr>
                <w:sz w:val="20"/>
              </w:rPr>
              <w:t xml:space="preserve">1583</w:t>
            </w:r>
          </w:p>
        </w:tc>
      </w:tr>
      <w:tr>
        <w:tc>
          <w:tcPr>
            <w:tcW w:w="3912" w:type="dxa"/>
          </w:tcPr>
          <w:p>
            <w:pPr>
              <w:pStyle w:val="0"/>
            </w:pPr>
            <w:r>
              <w:rPr>
                <w:sz w:val="20"/>
              </w:rPr>
              <w:t xml:space="preserve">Сельское поселение Куба-Таба</w:t>
            </w:r>
          </w:p>
        </w:tc>
        <w:tc>
          <w:tcPr>
            <w:tcW w:w="1886" w:type="dxa"/>
          </w:tcPr>
          <w:p>
            <w:pPr>
              <w:pStyle w:val="0"/>
              <w:jc w:val="center"/>
            </w:pPr>
            <w:r>
              <w:rPr>
                <w:sz w:val="20"/>
              </w:rPr>
              <w:t xml:space="preserve">3165</w:t>
            </w:r>
          </w:p>
        </w:tc>
        <w:tc>
          <w:tcPr>
            <w:tcW w:w="1587" w:type="dxa"/>
          </w:tcPr>
          <w:p>
            <w:pPr>
              <w:pStyle w:val="0"/>
              <w:jc w:val="center"/>
            </w:pPr>
            <w:r>
              <w:rPr>
                <w:sz w:val="20"/>
              </w:rPr>
              <w:t xml:space="preserve">-</w:t>
            </w:r>
          </w:p>
        </w:tc>
        <w:tc>
          <w:tcPr>
            <w:tcW w:w="1644" w:type="dxa"/>
          </w:tcPr>
          <w:p>
            <w:pPr>
              <w:pStyle w:val="0"/>
              <w:jc w:val="center"/>
            </w:pPr>
            <w:r>
              <w:rPr>
                <w:sz w:val="20"/>
              </w:rPr>
              <w:t xml:space="preserve">3165</w:t>
            </w:r>
          </w:p>
        </w:tc>
      </w:tr>
      <w:tr>
        <w:tc>
          <w:tcPr>
            <w:tcW w:w="3912" w:type="dxa"/>
          </w:tcPr>
          <w:p>
            <w:pPr>
              <w:pStyle w:val="0"/>
            </w:pPr>
            <w:r>
              <w:rPr>
                <w:sz w:val="20"/>
              </w:rPr>
              <w:t xml:space="preserve">Сельское поселение Куба</w:t>
            </w:r>
          </w:p>
        </w:tc>
        <w:tc>
          <w:tcPr>
            <w:tcW w:w="1886" w:type="dxa"/>
          </w:tcPr>
          <w:p>
            <w:pPr>
              <w:pStyle w:val="0"/>
              <w:jc w:val="center"/>
            </w:pPr>
            <w:r>
              <w:rPr>
                <w:sz w:val="20"/>
              </w:rPr>
              <w:t xml:space="preserve">5185</w:t>
            </w:r>
          </w:p>
        </w:tc>
        <w:tc>
          <w:tcPr>
            <w:tcW w:w="1587" w:type="dxa"/>
          </w:tcPr>
          <w:p>
            <w:pPr>
              <w:pStyle w:val="0"/>
              <w:jc w:val="center"/>
            </w:pPr>
            <w:r>
              <w:rPr>
                <w:sz w:val="20"/>
              </w:rPr>
              <w:t xml:space="preserve">-</w:t>
            </w:r>
          </w:p>
        </w:tc>
        <w:tc>
          <w:tcPr>
            <w:tcW w:w="1644" w:type="dxa"/>
          </w:tcPr>
          <w:p>
            <w:pPr>
              <w:pStyle w:val="0"/>
              <w:jc w:val="center"/>
            </w:pPr>
            <w:r>
              <w:rPr>
                <w:sz w:val="20"/>
              </w:rPr>
              <w:t xml:space="preserve">5185</w:t>
            </w:r>
          </w:p>
        </w:tc>
      </w:tr>
      <w:tr>
        <w:tc>
          <w:tcPr>
            <w:tcW w:w="3912" w:type="dxa"/>
          </w:tcPr>
          <w:p>
            <w:pPr>
              <w:pStyle w:val="0"/>
            </w:pPr>
            <w:r>
              <w:rPr>
                <w:sz w:val="20"/>
              </w:rPr>
              <w:t xml:space="preserve">Сельское поселение Атажукино</w:t>
            </w:r>
          </w:p>
        </w:tc>
        <w:tc>
          <w:tcPr>
            <w:tcW w:w="1886" w:type="dxa"/>
          </w:tcPr>
          <w:p>
            <w:pPr>
              <w:pStyle w:val="0"/>
              <w:jc w:val="center"/>
            </w:pPr>
            <w:r>
              <w:rPr>
                <w:sz w:val="20"/>
              </w:rPr>
              <w:t xml:space="preserve">6188</w:t>
            </w:r>
          </w:p>
        </w:tc>
        <w:tc>
          <w:tcPr>
            <w:tcW w:w="1587" w:type="dxa"/>
          </w:tcPr>
          <w:p>
            <w:pPr>
              <w:pStyle w:val="0"/>
              <w:jc w:val="center"/>
            </w:pPr>
            <w:r>
              <w:rPr>
                <w:sz w:val="20"/>
              </w:rPr>
              <w:t xml:space="preserve">-</w:t>
            </w:r>
          </w:p>
        </w:tc>
        <w:tc>
          <w:tcPr>
            <w:tcW w:w="1644" w:type="dxa"/>
          </w:tcPr>
          <w:p>
            <w:pPr>
              <w:pStyle w:val="0"/>
              <w:jc w:val="center"/>
            </w:pPr>
            <w:r>
              <w:rPr>
                <w:sz w:val="20"/>
              </w:rPr>
              <w:t xml:space="preserve">6188</w:t>
            </w:r>
          </w:p>
        </w:tc>
      </w:tr>
      <w:tr>
        <w:tc>
          <w:tcPr>
            <w:tcW w:w="3912" w:type="dxa"/>
          </w:tcPr>
          <w:p>
            <w:pPr>
              <w:pStyle w:val="0"/>
            </w:pPr>
            <w:r>
              <w:rPr>
                <w:sz w:val="20"/>
              </w:rPr>
              <w:t xml:space="preserve">Сельское поселение Исламей</w:t>
            </w:r>
          </w:p>
        </w:tc>
        <w:tc>
          <w:tcPr>
            <w:tcW w:w="1886" w:type="dxa"/>
          </w:tcPr>
          <w:p>
            <w:pPr>
              <w:pStyle w:val="0"/>
              <w:jc w:val="center"/>
            </w:pPr>
            <w:r>
              <w:rPr>
                <w:sz w:val="20"/>
              </w:rPr>
              <w:t xml:space="preserve">11857</w:t>
            </w:r>
          </w:p>
        </w:tc>
        <w:tc>
          <w:tcPr>
            <w:tcW w:w="1587" w:type="dxa"/>
          </w:tcPr>
          <w:p>
            <w:pPr>
              <w:pStyle w:val="0"/>
              <w:jc w:val="center"/>
            </w:pPr>
            <w:r>
              <w:rPr>
                <w:sz w:val="20"/>
              </w:rPr>
              <w:t xml:space="preserve">-</w:t>
            </w:r>
          </w:p>
        </w:tc>
        <w:tc>
          <w:tcPr>
            <w:tcW w:w="1644" w:type="dxa"/>
          </w:tcPr>
          <w:p>
            <w:pPr>
              <w:pStyle w:val="0"/>
              <w:jc w:val="center"/>
            </w:pPr>
            <w:r>
              <w:rPr>
                <w:sz w:val="20"/>
              </w:rPr>
              <w:t xml:space="preserve">11857</w:t>
            </w:r>
          </w:p>
        </w:tc>
      </w:tr>
      <w:tr>
        <w:tc>
          <w:tcPr>
            <w:tcW w:w="3912" w:type="dxa"/>
          </w:tcPr>
          <w:p>
            <w:pPr>
              <w:pStyle w:val="0"/>
            </w:pPr>
            <w:r>
              <w:rPr>
                <w:sz w:val="20"/>
              </w:rPr>
              <w:t xml:space="preserve">Сельское поселение Нижний Куркужин</w:t>
            </w:r>
          </w:p>
        </w:tc>
        <w:tc>
          <w:tcPr>
            <w:tcW w:w="1886" w:type="dxa"/>
          </w:tcPr>
          <w:p>
            <w:pPr>
              <w:pStyle w:val="0"/>
              <w:jc w:val="center"/>
            </w:pPr>
            <w:r>
              <w:rPr>
                <w:sz w:val="20"/>
              </w:rPr>
              <w:t xml:space="preserve">3641</w:t>
            </w:r>
          </w:p>
        </w:tc>
        <w:tc>
          <w:tcPr>
            <w:tcW w:w="1587" w:type="dxa"/>
          </w:tcPr>
          <w:p>
            <w:pPr>
              <w:pStyle w:val="0"/>
              <w:jc w:val="center"/>
            </w:pPr>
            <w:r>
              <w:rPr>
                <w:sz w:val="20"/>
              </w:rPr>
              <w:t xml:space="preserve">-</w:t>
            </w:r>
          </w:p>
        </w:tc>
        <w:tc>
          <w:tcPr>
            <w:tcW w:w="1644" w:type="dxa"/>
          </w:tcPr>
          <w:p>
            <w:pPr>
              <w:pStyle w:val="0"/>
              <w:jc w:val="center"/>
            </w:pPr>
            <w:r>
              <w:rPr>
                <w:sz w:val="20"/>
              </w:rPr>
              <w:t xml:space="preserve">3641</w:t>
            </w:r>
          </w:p>
        </w:tc>
      </w:tr>
      <w:tr>
        <w:tc>
          <w:tcPr>
            <w:tcW w:w="3912" w:type="dxa"/>
          </w:tcPr>
          <w:p>
            <w:pPr>
              <w:pStyle w:val="0"/>
            </w:pPr>
            <w:r>
              <w:rPr>
                <w:sz w:val="20"/>
              </w:rPr>
              <w:t xml:space="preserve">Сельское поселение Псыхурей</w:t>
            </w:r>
          </w:p>
        </w:tc>
        <w:tc>
          <w:tcPr>
            <w:tcW w:w="1886" w:type="dxa"/>
          </w:tcPr>
          <w:p>
            <w:pPr>
              <w:pStyle w:val="0"/>
              <w:jc w:val="center"/>
            </w:pPr>
            <w:r>
              <w:rPr>
                <w:sz w:val="20"/>
              </w:rPr>
              <w:t xml:space="preserve">2834</w:t>
            </w:r>
          </w:p>
        </w:tc>
        <w:tc>
          <w:tcPr>
            <w:tcW w:w="1587" w:type="dxa"/>
          </w:tcPr>
          <w:p>
            <w:pPr>
              <w:pStyle w:val="0"/>
              <w:jc w:val="center"/>
            </w:pPr>
            <w:r>
              <w:rPr>
                <w:sz w:val="20"/>
              </w:rPr>
              <w:t xml:space="preserve">-</w:t>
            </w:r>
          </w:p>
        </w:tc>
        <w:tc>
          <w:tcPr>
            <w:tcW w:w="1644" w:type="dxa"/>
          </w:tcPr>
          <w:p>
            <w:pPr>
              <w:pStyle w:val="0"/>
              <w:jc w:val="center"/>
            </w:pPr>
            <w:r>
              <w:rPr>
                <w:sz w:val="20"/>
              </w:rPr>
              <w:t xml:space="preserve">2834</w:t>
            </w:r>
          </w:p>
        </w:tc>
      </w:tr>
      <w:tr>
        <w:tc>
          <w:tcPr>
            <w:tcW w:w="3912" w:type="dxa"/>
          </w:tcPr>
          <w:p>
            <w:pPr>
              <w:pStyle w:val="0"/>
            </w:pPr>
            <w:r>
              <w:rPr>
                <w:sz w:val="20"/>
              </w:rPr>
              <w:t xml:space="preserve">Сельское поселение Псычох</w:t>
            </w:r>
          </w:p>
        </w:tc>
        <w:tc>
          <w:tcPr>
            <w:tcW w:w="1886" w:type="dxa"/>
          </w:tcPr>
          <w:p>
            <w:pPr>
              <w:pStyle w:val="0"/>
              <w:jc w:val="center"/>
            </w:pPr>
            <w:r>
              <w:rPr>
                <w:sz w:val="20"/>
              </w:rPr>
              <w:t xml:space="preserve">978</w:t>
            </w:r>
          </w:p>
        </w:tc>
        <w:tc>
          <w:tcPr>
            <w:tcW w:w="1587" w:type="dxa"/>
          </w:tcPr>
          <w:p>
            <w:pPr>
              <w:pStyle w:val="0"/>
              <w:jc w:val="center"/>
            </w:pPr>
            <w:r>
              <w:rPr>
                <w:sz w:val="20"/>
              </w:rPr>
              <w:t xml:space="preserve">-</w:t>
            </w:r>
          </w:p>
        </w:tc>
        <w:tc>
          <w:tcPr>
            <w:tcW w:w="1644" w:type="dxa"/>
          </w:tcPr>
          <w:p>
            <w:pPr>
              <w:pStyle w:val="0"/>
              <w:jc w:val="center"/>
            </w:pPr>
            <w:r>
              <w:rPr>
                <w:sz w:val="20"/>
              </w:rPr>
              <w:t xml:space="preserve">978</w:t>
            </w:r>
          </w:p>
        </w:tc>
      </w:tr>
      <w:tr>
        <w:tc>
          <w:tcPr>
            <w:tcW w:w="3912" w:type="dxa"/>
          </w:tcPr>
          <w:p>
            <w:pPr>
              <w:pStyle w:val="0"/>
            </w:pPr>
            <w:r>
              <w:rPr>
                <w:sz w:val="20"/>
              </w:rPr>
              <w:t xml:space="preserve">Зольский муниципальный район</w:t>
            </w:r>
          </w:p>
        </w:tc>
        <w:tc>
          <w:tcPr>
            <w:tcW w:w="1886" w:type="dxa"/>
          </w:tcPr>
          <w:p>
            <w:pPr>
              <w:pStyle w:val="0"/>
              <w:jc w:val="center"/>
            </w:pPr>
            <w:r>
              <w:rPr>
                <w:sz w:val="20"/>
              </w:rPr>
              <w:t xml:space="preserve">50875</w:t>
            </w:r>
          </w:p>
        </w:tc>
        <w:tc>
          <w:tcPr>
            <w:tcW w:w="1587" w:type="dxa"/>
          </w:tcPr>
          <w:p>
            <w:pPr>
              <w:pStyle w:val="0"/>
              <w:jc w:val="center"/>
            </w:pPr>
            <w:r>
              <w:rPr>
                <w:sz w:val="20"/>
              </w:rPr>
              <w:t xml:space="preserve">-</w:t>
            </w:r>
          </w:p>
        </w:tc>
        <w:tc>
          <w:tcPr>
            <w:tcW w:w="1644" w:type="dxa"/>
          </w:tcPr>
          <w:p>
            <w:pPr>
              <w:pStyle w:val="0"/>
              <w:jc w:val="center"/>
            </w:pPr>
            <w:r>
              <w:rPr>
                <w:sz w:val="20"/>
              </w:rPr>
              <w:t xml:space="preserve">50875</w:t>
            </w:r>
          </w:p>
        </w:tc>
      </w:tr>
      <w:tr>
        <w:tc>
          <w:tcPr>
            <w:tcW w:w="3912" w:type="dxa"/>
          </w:tcPr>
          <w:p>
            <w:pPr>
              <w:pStyle w:val="0"/>
            </w:pPr>
            <w:r>
              <w:rPr>
                <w:sz w:val="20"/>
              </w:rPr>
              <w:t xml:space="preserve">Городское поселение Залукокоаже</w:t>
            </w:r>
          </w:p>
        </w:tc>
        <w:tc>
          <w:tcPr>
            <w:tcW w:w="1886" w:type="dxa"/>
          </w:tcPr>
          <w:p>
            <w:pPr>
              <w:pStyle w:val="0"/>
              <w:jc w:val="center"/>
            </w:pPr>
            <w:r>
              <w:rPr>
                <w:sz w:val="20"/>
              </w:rPr>
              <w:t xml:space="preserve">9928</w:t>
            </w:r>
          </w:p>
        </w:tc>
        <w:tc>
          <w:tcPr>
            <w:tcW w:w="1587" w:type="dxa"/>
          </w:tcPr>
          <w:p>
            <w:pPr>
              <w:pStyle w:val="0"/>
              <w:jc w:val="center"/>
            </w:pPr>
            <w:r>
              <w:rPr>
                <w:sz w:val="20"/>
              </w:rPr>
              <w:t xml:space="preserve">-</w:t>
            </w:r>
          </w:p>
        </w:tc>
        <w:tc>
          <w:tcPr>
            <w:tcW w:w="1644" w:type="dxa"/>
          </w:tcPr>
          <w:p>
            <w:pPr>
              <w:pStyle w:val="0"/>
              <w:jc w:val="center"/>
            </w:pPr>
            <w:r>
              <w:rPr>
                <w:sz w:val="20"/>
              </w:rPr>
              <w:t xml:space="preserve">9928</w:t>
            </w:r>
          </w:p>
        </w:tc>
      </w:tr>
      <w:tr>
        <w:tc>
          <w:tcPr>
            <w:tcW w:w="3912" w:type="dxa"/>
          </w:tcPr>
          <w:p>
            <w:pPr>
              <w:pStyle w:val="0"/>
            </w:pPr>
            <w:r>
              <w:rPr>
                <w:sz w:val="20"/>
              </w:rPr>
              <w:t xml:space="preserve">Сельское поселение Белокаменское</w:t>
            </w:r>
          </w:p>
        </w:tc>
        <w:tc>
          <w:tcPr>
            <w:tcW w:w="1886" w:type="dxa"/>
          </w:tcPr>
          <w:p>
            <w:pPr>
              <w:pStyle w:val="0"/>
              <w:jc w:val="center"/>
            </w:pPr>
            <w:r>
              <w:rPr>
                <w:sz w:val="20"/>
              </w:rPr>
              <w:t xml:space="preserve">623</w:t>
            </w:r>
          </w:p>
        </w:tc>
        <w:tc>
          <w:tcPr>
            <w:tcW w:w="1587" w:type="dxa"/>
          </w:tcPr>
          <w:p>
            <w:pPr>
              <w:pStyle w:val="0"/>
              <w:jc w:val="center"/>
            </w:pPr>
            <w:r>
              <w:rPr>
                <w:sz w:val="20"/>
              </w:rPr>
              <w:t xml:space="preserve">-</w:t>
            </w:r>
          </w:p>
        </w:tc>
        <w:tc>
          <w:tcPr>
            <w:tcW w:w="1644" w:type="dxa"/>
          </w:tcPr>
          <w:p>
            <w:pPr>
              <w:pStyle w:val="0"/>
              <w:jc w:val="center"/>
            </w:pPr>
            <w:r>
              <w:rPr>
                <w:sz w:val="20"/>
              </w:rPr>
              <w:t xml:space="preserve">623</w:t>
            </w:r>
          </w:p>
        </w:tc>
      </w:tr>
      <w:tr>
        <w:tc>
          <w:tcPr>
            <w:tcW w:w="3912" w:type="dxa"/>
          </w:tcPr>
          <w:p>
            <w:pPr>
              <w:pStyle w:val="0"/>
            </w:pPr>
            <w:r>
              <w:rPr>
                <w:sz w:val="20"/>
              </w:rPr>
              <w:t xml:space="preserve">Сельское поселение Залукодес</w:t>
            </w:r>
          </w:p>
        </w:tc>
        <w:tc>
          <w:tcPr>
            <w:tcW w:w="1886" w:type="dxa"/>
          </w:tcPr>
          <w:p>
            <w:pPr>
              <w:pStyle w:val="0"/>
              <w:jc w:val="center"/>
            </w:pPr>
            <w:r>
              <w:rPr>
                <w:sz w:val="20"/>
              </w:rPr>
              <w:t xml:space="preserve">1919</w:t>
            </w:r>
          </w:p>
        </w:tc>
        <w:tc>
          <w:tcPr>
            <w:tcW w:w="1587" w:type="dxa"/>
          </w:tcPr>
          <w:p>
            <w:pPr>
              <w:pStyle w:val="0"/>
              <w:jc w:val="center"/>
            </w:pPr>
            <w:r>
              <w:rPr>
                <w:sz w:val="20"/>
              </w:rPr>
              <w:t xml:space="preserve">-</w:t>
            </w:r>
          </w:p>
        </w:tc>
        <w:tc>
          <w:tcPr>
            <w:tcW w:w="1644" w:type="dxa"/>
          </w:tcPr>
          <w:p>
            <w:pPr>
              <w:pStyle w:val="0"/>
              <w:jc w:val="center"/>
            </w:pPr>
            <w:r>
              <w:rPr>
                <w:sz w:val="20"/>
              </w:rPr>
              <w:t xml:space="preserve">1919</w:t>
            </w:r>
          </w:p>
        </w:tc>
      </w:tr>
      <w:tr>
        <w:tc>
          <w:tcPr>
            <w:tcW w:w="3912" w:type="dxa"/>
          </w:tcPr>
          <w:p>
            <w:pPr>
              <w:pStyle w:val="0"/>
            </w:pPr>
            <w:r>
              <w:rPr>
                <w:sz w:val="20"/>
              </w:rPr>
              <w:t xml:space="preserve">Сельское поселение Зольское</w:t>
            </w:r>
          </w:p>
        </w:tc>
        <w:tc>
          <w:tcPr>
            <w:tcW w:w="1886" w:type="dxa"/>
          </w:tcPr>
          <w:p>
            <w:pPr>
              <w:pStyle w:val="0"/>
              <w:jc w:val="center"/>
            </w:pPr>
            <w:r>
              <w:rPr>
                <w:sz w:val="20"/>
              </w:rPr>
              <w:t xml:space="preserve">1416</w:t>
            </w:r>
          </w:p>
        </w:tc>
        <w:tc>
          <w:tcPr>
            <w:tcW w:w="1587" w:type="dxa"/>
          </w:tcPr>
          <w:p>
            <w:pPr>
              <w:pStyle w:val="0"/>
              <w:jc w:val="center"/>
            </w:pPr>
            <w:r>
              <w:rPr>
                <w:sz w:val="20"/>
              </w:rPr>
              <w:t xml:space="preserve">-</w:t>
            </w:r>
          </w:p>
        </w:tc>
        <w:tc>
          <w:tcPr>
            <w:tcW w:w="1644" w:type="dxa"/>
          </w:tcPr>
          <w:p>
            <w:pPr>
              <w:pStyle w:val="0"/>
              <w:jc w:val="center"/>
            </w:pPr>
            <w:r>
              <w:rPr>
                <w:sz w:val="20"/>
              </w:rPr>
              <w:t xml:space="preserve">1416</w:t>
            </w:r>
          </w:p>
        </w:tc>
      </w:tr>
      <w:tr>
        <w:tc>
          <w:tcPr>
            <w:tcW w:w="3912" w:type="dxa"/>
          </w:tcPr>
          <w:p>
            <w:pPr>
              <w:pStyle w:val="0"/>
            </w:pPr>
            <w:r>
              <w:rPr>
                <w:sz w:val="20"/>
              </w:rPr>
              <w:t xml:space="preserve">Сельское поселение Каменномостское</w:t>
            </w:r>
          </w:p>
        </w:tc>
        <w:tc>
          <w:tcPr>
            <w:tcW w:w="1886" w:type="dxa"/>
          </w:tcPr>
          <w:p>
            <w:pPr>
              <w:pStyle w:val="0"/>
              <w:jc w:val="center"/>
            </w:pPr>
            <w:r>
              <w:rPr>
                <w:sz w:val="20"/>
              </w:rPr>
              <w:t xml:space="preserve">6019</w:t>
            </w:r>
          </w:p>
        </w:tc>
        <w:tc>
          <w:tcPr>
            <w:tcW w:w="1587" w:type="dxa"/>
          </w:tcPr>
          <w:p>
            <w:pPr>
              <w:pStyle w:val="0"/>
              <w:jc w:val="center"/>
            </w:pPr>
            <w:r>
              <w:rPr>
                <w:sz w:val="20"/>
              </w:rPr>
              <w:t xml:space="preserve">-</w:t>
            </w:r>
          </w:p>
        </w:tc>
        <w:tc>
          <w:tcPr>
            <w:tcW w:w="1644" w:type="dxa"/>
          </w:tcPr>
          <w:p>
            <w:pPr>
              <w:pStyle w:val="0"/>
              <w:jc w:val="center"/>
            </w:pPr>
            <w:r>
              <w:rPr>
                <w:sz w:val="20"/>
              </w:rPr>
              <w:t xml:space="preserve">6019</w:t>
            </w:r>
          </w:p>
        </w:tc>
      </w:tr>
      <w:tr>
        <w:tc>
          <w:tcPr>
            <w:tcW w:w="3912" w:type="dxa"/>
          </w:tcPr>
          <w:p>
            <w:pPr>
              <w:pStyle w:val="0"/>
            </w:pPr>
            <w:r>
              <w:rPr>
                <w:sz w:val="20"/>
              </w:rPr>
              <w:t xml:space="preserve">Сельское поселение Камлюково</w:t>
            </w:r>
          </w:p>
        </w:tc>
        <w:tc>
          <w:tcPr>
            <w:tcW w:w="1886" w:type="dxa"/>
          </w:tcPr>
          <w:p>
            <w:pPr>
              <w:pStyle w:val="0"/>
              <w:jc w:val="center"/>
            </w:pPr>
            <w:r>
              <w:rPr>
                <w:sz w:val="20"/>
              </w:rPr>
              <w:t xml:space="preserve">2357</w:t>
            </w:r>
          </w:p>
        </w:tc>
        <w:tc>
          <w:tcPr>
            <w:tcW w:w="1587" w:type="dxa"/>
          </w:tcPr>
          <w:p>
            <w:pPr>
              <w:pStyle w:val="0"/>
              <w:jc w:val="center"/>
            </w:pPr>
            <w:r>
              <w:rPr>
                <w:sz w:val="20"/>
              </w:rPr>
              <w:t xml:space="preserve">-</w:t>
            </w:r>
          </w:p>
        </w:tc>
        <w:tc>
          <w:tcPr>
            <w:tcW w:w="1644" w:type="dxa"/>
          </w:tcPr>
          <w:p>
            <w:pPr>
              <w:pStyle w:val="0"/>
              <w:jc w:val="center"/>
            </w:pPr>
            <w:r>
              <w:rPr>
                <w:sz w:val="20"/>
              </w:rPr>
              <w:t xml:space="preserve">2357</w:t>
            </w:r>
          </w:p>
        </w:tc>
      </w:tr>
      <w:tr>
        <w:tc>
          <w:tcPr>
            <w:tcW w:w="3912" w:type="dxa"/>
          </w:tcPr>
          <w:p>
            <w:pPr>
              <w:pStyle w:val="0"/>
            </w:pPr>
            <w:r>
              <w:rPr>
                <w:sz w:val="20"/>
              </w:rPr>
              <w:t xml:space="preserve">Сельское поселение Кичмалка</w:t>
            </w:r>
          </w:p>
        </w:tc>
        <w:tc>
          <w:tcPr>
            <w:tcW w:w="1886" w:type="dxa"/>
          </w:tcPr>
          <w:p>
            <w:pPr>
              <w:pStyle w:val="0"/>
              <w:jc w:val="center"/>
            </w:pPr>
            <w:r>
              <w:rPr>
                <w:sz w:val="20"/>
              </w:rPr>
              <w:t xml:space="preserve">1582</w:t>
            </w:r>
          </w:p>
        </w:tc>
        <w:tc>
          <w:tcPr>
            <w:tcW w:w="1587" w:type="dxa"/>
          </w:tcPr>
          <w:p>
            <w:pPr>
              <w:pStyle w:val="0"/>
              <w:jc w:val="center"/>
            </w:pPr>
            <w:r>
              <w:rPr>
                <w:sz w:val="20"/>
              </w:rPr>
              <w:t xml:space="preserve">-</w:t>
            </w:r>
          </w:p>
        </w:tc>
        <w:tc>
          <w:tcPr>
            <w:tcW w:w="1644" w:type="dxa"/>
          </w:tcPr>
          <w:p>
            <w:pPr>
              <w:pStyle w:val="0"/>
              <w:jc w:val="center"/>
            </w:pPr>
            <w:r>
              <w:rPr>
                <w:sz w:val="20"/>
              </w:rPr>
              <w:t xml:space="preserve">1582</w:t>
            </w:r>
          </w:p>
        </w:tc>
      </w:tr>
      <w:tr>
        <w:tc>
          <w:tcPr>
            <w:tcW w:w="3912" w:type="dxa"/>
          </w:tcPr>
          <w:p>
            <w:pPr>
              <w:pStyle w:val="0"/>
            </w:pPr>
            <w:r>
              <w:rPr>
                <w:sz w:val="20"/>
              </w:rPr>
              <w:t xml:space="preserve">Сельское поселение Малка</w:t>
            </w:r>
          </w:p>
        </w:tc>
        <w:tc>
          <w:tcPr>
            <w:tcW w:w="1886" w:type="dxa"/>
          </w:tcPr>
          <w:p>
            <w:pPr>
              <w:pStyle w:val="0"/>
              <w:jc w:val="center"/>
            </w:pPr>
            <w:r>
              <w:rPr>
                <w:sz w:val="20"/>
              </w:rPr>
              <w:t xml:space="preserve">7208</w:t>
            </w:r>
          </w:p>
        </w:tc>
        <w:tc>
          <w:tcPr>
            <w:tcW w:w="1587" w:type="dxa"/>
          </w:tcPr>
          <w:p>
            <w:pPr>
              <w:pStyle w:val="0"/>
              <w:jc w:val="center"/>
            </w:pPr>
            <w:r>
              <w:rPr>
                <w:sz w:val="20"/>
              </w:rPr>
              <w:t xml:space="preserve">-</w:t>
            </w:r>
          </w:p>
        </w:tc>
        <w:tc>
          <w:tcPr>
            <w:tcW w:w="1644" w:type="dxa"/>
          </w:tcPr>
          <w:p>
            <w:pPr>
              <w:pStyle w:val="0"/>
              <w:jc w:val="center"/>
            </w:pPr>
            <w:r>
              <w:rPr>
                <w:sz w:val="20"/>
              </w:rPr>
              <w:t xml:space="preserve">7208</w:t>
            </w:r>
          </w:p>
        </w:tc>
      </w:tr>
      <w:tr>
        <w:tc>
          <w:tcPr>
            <w:tcW w:w="3912" w:type="dxa"/>
          </w:tcPr>
          <w:p>
            <w:pPr>
              <w:pStyle w:val="0"/>
            </w:pPr>
            <w:r>
              <w:rPr>
                <w:sz w:val="20"/>
              </w:rPr>
              <w:t xml:space="preserve">Сельское поселение Приречное</w:t>
            </w:r>
          </w:p>
        </w:tc>
        <w:tc>
          <w:tcPr>
            <w:tcW w:w="1886" w:type="dxa"/>
          </w:tcPr>
          <w:p>
            <w:pPr>
              <w:pStyle w:val="0"/>
              <w:jc w:val="center"/>
            </w:pPr>
            <w:r>
              <w:rPr>
                <w:sz w:val="20"/>
              </w:rPr>
              <w:t xml:space="preserve">1136</w:t>
            </w:r>
          </w:p>
        </w:tc>
        <w:tc>
          <w:tcPr>
            <w:tcW w:w="1587" w:type="dxa"/>
          </w:tcPr>
          <w:p>
            <w:pPr>
              <w:pStyle w:val="0"/>
              <w:jc w:val="center"/>
            </w:pPr>
            <w:r>
              <w:rPr>
                <w:sz w:val="20"/>
              </w:rPr>
              <w:t xml:space="preserve">-</w:t>
            </w:r>
          </w:p>
        </w:tc>
        <w:tc>
          <w:tcPr>
            <w:tcW w:w="1644" w:type="dxa"/>
          </w:tcPr>
          <w:p>
            <w:pPr>
              <w:pStyle w:val="0"/>
              <w:jc w:val="center"/>
            </w:pPr>
            <w:r>
              <w:rPr>
                <w:sz w:val="20"/>
              </w:rPr>
              <w:t xml:space="preserve">1136</w:t>
            </w:r>
          </w:p>
        </w:tc>
      </w:tr>
      <w:tr>
        <w:tc>
          <w:tcPr>
            <w:tcW w:w="3912" w:type="dxa"/>
          </w:tcPr>
          <w:p>
            <w:pPr>
              <w:pStyle w:val="0"/>
            </w:pPr>
            <w:r>
              <w:rPr>
                <w:sz w:val="20"/>
              </w:rPr>
              <w:t xml:space="preserve">Сельское поселение Псынадаха</w:t>
            </w:r>
          </w:p>
        </w:tc>
        <w:tc>
          <w:tcPr>
            <w:tcW w:w="1886" w:type="dxa"/>
          </w:tcPr>
          <w:p>
            <w:pPr>
              <w:pStyle w:val="0"/>
              <w:jc w:val="center"/>
            </w:pPr>
            <w:r>
              <w:rPr>
                <w:sz w:val="20"/>
              </w:rPr>
              <w:t xml:space="preserve">2914</w:t>
            </w:r>
          </w:p>
        </w:tc>
        <w:tc>
          <w:tcPr>
            <w:tcW w:w="1587" w:type="dxa"/>
          </w:tcPr>
          <w:p>
            <w:pPr>
              <w:pStyle w:val="0"/>
              <w:jc w:val="center"/>
            </w:pPr>
            <w:r>
              <w:rPr>
                <w:sz w:val="20"/>
              </w:rPr>
              <w:t xml:space="preserve">-</w:t>
            </w:r>
          </w:p>
        </w:tc>
        <w:tc>
          <w:tcPr>
            <w:tcW w:w="1644" w:type="dxa"/>
          </w:tcPr>
          <w:p>
            <w:pPr>
              <w:pStyle w:val="0"/>
              <w:jc w:val="center"/>
            </w:pPr>
            <w:r>
              <w:rPr>
                <w:sz w:val="20"/>
              </w:rPr>
              <w:t xml:space="preserve">2914</w:t>
            </w:r>
          </w:p>
        </w:tc>
      </w:tr>
      <w:tr>
        <w:tc>
          <w:tcPr>
            <w:tcW w:w="3912" w:type="dxa"/>
          </w:tcPr>
          <w:p>
            <w:pPr>
              <w:pStyle w:val="0"/>
            </w:pPr>
            <w:r>
              <w:rPr>
                <w:sz w:val="20"/>
              </w:rPr>
              <w:t xml:space="preserve">Сельское поселение Сармаково</w:t>
            </w:r>
          </w:p>
        </w:tc>
        <w:tc>
          <w:tcPr>
            <w:tcW w:w="1886" w:type="dxa"/>
          </w:tcPr>
          <w:p>
            <w:pPr>
              <w:pStyle w:val="0"/>
              <w:jc w:val="center"/>
            </w:pPr>
            <w:r>
              <w:rPr>
                <w:sz w:val="20"/>
              </w:rPr>
              <w:t xml:space="preserve">8519</w:t>
            </w:r>
          </w:p>
        </w:tc>
        <w:tc>
          <w:tcPr>
            <w:tcW w:w="1587" w:type="dxa"/>
          </w:tcPr>
          <w:p>
            <w:pPr>
              <w:pStyle w:val="0"/>
              <w:jc w:val="center"/>
            </w:pPr>
            <w:r>
              <w:rPr>
                <w:sz w:val="20"/>
              </w:rPr>
              <w:t xml:space="preserve">-</w:t>
            </w:r>
          </w:p>
        </w:tc>
        <w:tc>
          <w:tcPr>
            <w:tcW w:w="1644" w:type="dxa"/>
          </w:tcPr>
          <w:p>
            <w:pPr>
              <w:pStyle w:val="0"/>
              <w:jc w:val="center"/>
            </w:pPr>
            <w:r>
              <w:rPr>
                <w:sz w:val="20"/>
              </w:rPr>
              <w:t xml:space="preserve">8519</w:t>
            </w:r>
          </w:p>
        </w:tc>
      </w:tr>
      <w:tr>
        <w:tc>
          <w:tcPr>
            <w:tcW w:w="3912" w:type="dxa"/>
          </w:tcPr>
          <w:p>
            <w:pPr>
              <w:pStyle w:val="0"/>
            </w:pPr>
            <w:r>
              <w:rPr>
                <w:sz w:val="20"/>
              </w:rPr>
              <w:t xml:space="preserve">Сельское поселение Светловодское</w:t>
            </w:r>
          </w:p>
        </w:tc>
        <w:tc>
          <w:tcPr>
            <w:tcW w:w="1886" w:type="dxa"/>
          </w:tcPr>
          <w:p>
            <w:pPr>
              <w:pStyle w:val="0"/>
              <w:jc w:val="center"/>
            </w:pPr>
            <w:r>
              <w:rPr>
                <w:sz w:val="20"/>
              </w:rPr>
              <w:t xml:space="preserve">2227</w:t>
            </w:r>
          </w:p>
        </w:tc>
        <w:tc>
          <w:tcPr>
            <w:tcW w:w="1587" w:type="dxa"/>
          </w:tcPr>
          <w:p>
            <w:pPr>
              <w:pStyle w:val="0"/>
              <w:jc w:val="center"/>
            </w:pPr>
            <w:r>
              <w:rPr>
                <w:sz w:val="20"/>
              </w:rPr>
              <w:t xml:space="preserve">-</w:t>
            </w:r>
          </w:p>
        </w:tc>
        <w:tc>
          <w:tcPr>
            <w:tcW w:w="1644" w:type="dxa"/>
          </w:tcPr>
          <w:p>
            <w:pPr>
              <w:pStyle w:val="0"/>
              <w:jc w:val="center"/>
            </w:pPr>
            <w:r>
              <w:rPr>
                <w:sz w:val="20"/>
              </w:rPr>
              <w:t xml:space="preserve">2227</w:t>
            </w:r>
          </w:p>
        </w:tc>
      </w:tr>
      <w:tr>
        <w:tc>
          <w:tcPr>
            <w:tcW w:w="3912" w:type="dxa"/>
          </w:tcPr>
          <w:p>
            <w:pPr>
              <w:pStyle w:val="0"/>
            </w:pPr>
            <w:r>
              <w:rPr>
                <w:sz w:val="20"/>
              </w:rPr>
              <w:t xml:space="preserve">Сельское поселение Совхозное</w:t>
            </w:r>
          </w:p>
        </w:tc>
        <w:tc>
          <w:tcPr>
            <w:tcW w:w="1886" w:type="dxa"/>
          </w:tcPr>
          <w:p>
            <w:pPr>
              <w:pStyle w:val="0"/>
              <w:jc w:val="center"/>
            </w:pPr>
            <w:r>
              <w:rPr>
                <w:sz w:val="20"/>
              </w:rPr>
              <w:t xml:space="preserve">718</w:t>
            </w:r>
          </w:p>
        </w:tc>
        <w:tc>
          <w:tcPr>
            <w:tcW w:w="1587" w:type="dxa"/>
          </w:tcPr>
          <w:p>
            <w:pPr>
              <w:pStyle w:val="0"/>
              <w:jc w:val="center"/>
            </w:pPr>
            <w:r>
              <w:rPr>
                <w:sz w:val="20"/>
              </w:rPr>
              <w:t xml:space="preserve">-</w:t>
            </w:r>
          </w:p>
        </w:tc>
        <w:tc>
          <w:tcPr>
            <w:tcW w:w="1644" w:type="dxa"/>
          </w:tcPr>
          <w:p>
            <w:pPr>
              <w:pStyle w:val="0"/>
              <w:jc w:val="center"/>
            </w:pPr>
            <w:r>
              <w:rPr>
                <w:sz w:val="20"/>
              </w:rPr>
              <w:t xml:space="preserve">718</w:t>
            </w:r>
          </w:p>
        </w:tc>
      </w:tr>
      <w:tr>
        <w:tc>
          <w:tcPr>
            <w:tcW w:w="3912" w:type="dxa"/>
          </w:tcPr>
          <w:p>
            <w:pPr>
              <w:pStyle w:val="0"/>
            </w:pPr>
            <w:r>
              <w:rPr>
                <w:sz w:val="20"/>
              </w:rPr>
              <w:t xml:space="preserve">Сельское поселение Хабаз</w:t>
            </w:r>
          </w:p>
        </w:tc>
        <w:tc>
          <w:tcPr>
            <w:tcW w:w="1886" w:type="dxa"/>
          </w:tcPr>
          <w:p>
            <w:pPr>
              <w:pStyle w:val="0"/>
              <w:jc w:val="center"/>
            </w:pPr>
            <w:r>
              <w:rPr>
                <w:sz w:val="20"/>
              </w:rPr>
              <w:t xml:space="preserve">1792</w:t>
            </w:r>
          </w:p>
        </w:tc>
        <w:tc>
          <w:tcPr>
            <w:tcW w:w="1587" w:type="dxa"/>
          </w:tcPr>
          <w:p>
            <w:pPr>
              <w:pStyle w:val="0"/>
              <w:jc w:val="center"/>
            </w:pPr>
            <w:r>
              <w:rPr>
                <w:sz w:val="20"/>
              </w:rPr>
              <w:t xml:space="preserve">-</w:t>
            </w:r>
          </w:p>
        </w:tc>
        <w:tc>
          <w:tcPr>
            <w:tcW w:w="1644" w:type="dxa"/>
          </w:tcPr>
          <w:p>
            <w:pPr>
              <w:pStyle w:val="0"/>
              <w:jc w:val="center"/>
            </w:pPr>
            <w:r>
              <w:rPr>
                <w:sz w:val="20"/>
              </w:rPr>
              <w:t xml:space="preserve">1792</w:t>
            </w:r>
          </w:p>
        </w:tc>
      </w:tr>
      <w:tr>
        <w:tc>
          <w:tcPr>
            <w:tcW w:w="3912" w:type="dxa"/>
          </w:tcPr>
          <w:p>
            <w:pPr>
              <w:pStyle w:val="0"/>
            </w:pPr>
            <w:r>
              <w:rPr>
                <w:sz w:val="20"/>
              </w:rPr>
              <w:t xml:space="preserve">Сельское поселение Шордаково</w:t>
            </w:r>
          </w:p>
        </w:tc>
        <w:tc>
          <w:tcPr>
            <w:tcW w:w="1886" w:type="dxa"/>
          </w:tcPr>
          <w:p>
            <w:pPr>
              <w:pStyle w:val="0"/>
              <w:jc w:val="center"/>
            </w:pPr>
            <w:r>
              <w:rPr>
                <w:sz w:val="20"/>
              </w:rPr>
              <w:t xml:space="preserve">1746</w:t>
            </w:r>
          </w:p>
        </w:tc>
        <w:tc>
          <w:tcPr>
            <w:tcW w:w="1587" w:type="dxa"/>
          </w:tcPr>
          <w:p>
            <w:pPr>
              <w:pStyle w:val="0"/>
              <w:jc w:val="center"/>
            </w:pPr>
            <w:r>
              <w:rPr>
                <w:sz w:val="20"/>
              </w:rPr>
              <w:t xml:space="preserve">-</w:t>
            </w:r>
          </w:p>
        </w:tc>
        <w:tc>
          <w:tcPr>
            <w:tcW w:w="1644" w:type="dxa"/>
          </w:tcPr>
          <w:p>
            <w:pPr>
              <w:pStyle w:val="0"/>
              <w:jc w:val="center"/>
            </w:pPr>
            <w:r>
              <w:rPr>
                <w:sz w:val="20"/>
              </w:rPr>
              <w:t xml:space="preserve">1746</w:t>
            </w:r>
          </w:p>
        </w:tc>
      </w:tr>
      <w:tr>
        <w:tc>
          <w:tcPr>
            <w:tcW w:w="3912" w:type="dxa"/>
          </w:tcPr>
          <w:p>
            <w:pPr>
              <w:pStyle w:val="0"/>
            </w:pPr>
            <w:r>
              <w:rPr>
                <w:sz w:val="20"/>
              </w:rPr>
              <w:t xml:space="preserve">Сельское поселение Этоко</w:t>
            </w:r>
          </w:p>
        </w:tc>
        <w:tc>
          <w:tcPr>
            <w:tcW w:w="1886" w:type="dxa"/>
          </w:tcPr>
          <w:p>
            <w:pPr>
              <w:pStyle w:val="0"/>
              <w:jc w:val="center"/>
            </w:pPr>
            <w:r>
              <w:rPr>
                <w:sz w:val="20"/>
              </w:rPr>
              <w:t xml:space="preserve">771</w:t>
            </w:r>
          </w:p>
        </w:tc>
        <w:tc>
          <w:tcPr>
            <w:tcW w:w="1587" w:type="dxa"/>
          </w:tcPr>
          <w:p>
            <w:pPr>
              <w:pStyle w:val="0"/>
              <w:jc w:val="center"/>
            </w:pPr>
            <w:r>
              <w:rPr>
                <w:sz w:val="20"/>
              </w:rPr>
              <w:t xml:space="preserve">-</w:t>
            </w:r>
          </w:p>
        </w:tc>
        <w:tc>
          <w:tcPr>
            <w:tcW w:w="1644" w:type="dxa"/>
          </w:tcPr>
          <w:p>
            <w:pPr>
              <w:pStyle w:val="0"/>
              <w:jc w:val="center"/>
            </w:pPr>
            <w:r>
              <w:rPr>
                <w:sz w:val="20"/>
              </w:rPr>
              <w:t xml:space="preserve">771</w:t>
            </w:r>
          </w:p>
        </w:tc>
      </w:tr>
      <w:tr>
        <w:tc>
          <w:tcPr>
            <w:tcW w:w="3912" w:type="dxa"/>
          </w:tcPr>
          <w:p>
            <w:pPr>
              <w:pStyle w:val="0"/>
            </w:pPr>
            <w:r>
              <w:rPr>
                <w:sz w:val="20"/>
              </w:rPr>
              <w:t xml:space="preserve">Лескенский муниципальный район</w:t>
            </w:r>
          </w:p>
        </w:tc>
        <w:tc>
          <w:tcPr>
            <w:tcW w:w="1886" w:type="dxa"/>
          </w:tcPr>
          <w:p>
            <w:pPr>
              <w:pStyle w:val="0"/>
              <w:jc w:val="center"/>
            </w:pPr>
            <w:r>
              <w:rPr>
                <w:sz w:val="20"/>
              </w:rPr>
              <w:t xml:space="preserve">31306</w:t>
            </w:r>
          </w:p>
        </w:tc>
        <w:tc>
          <w:tcPr>
            <w:tcW w:w="1587" w:type="dxa"/>
          </w:tcPr>
          <w:p>
            <w:pPr>
              <w:pStyle w:val="0"/>
              <w:jc w:val="center"/>
            </w:pPr>
            <w:r>
              <w:rPr>
                <w:sz w:val="20"/>
              </w:rPr>
              <w:t xml:space="preserve">-</w:t>
            </w:r>
          </w:p>
        </w:tc>
        <w:tc>
          <w:tcPr>
            <w:tcW w:w="1644" w:type="dxa"/>
          </w:tcPr>
          <w:p>
            <w:pPr>
              <w:pStyle w:val="0"/>
              <w:jc w:val="center"/>
            </w:pPr>
            <w:r>
              <w:rPr>
                <w:sz w:val="20"/>
              </w:rPr>
              <w:t xml:space="preserve">31306</w:t>
            </w:r>
          </w:p>
        </w:tc>
      </w:tr>
      <w:tr>
        <w:tc>
          <w:tcPr>
            <w:tcW w:w="3912" w:type="dxa"/>
          </w:tcPr>
          <w:p>
            <w:pPr>
              <w:pStyle w:val="0"/>
            </w:pPr>
            <w:r>
              <w:rPr>
                <w:sz w:val="20"/>
              </w:rPr>
              <w:t xml:space="preserve">Сельское поселение Анзорей</w:t>
            </w:r>
          </w:p>
        </w:tc>
        <w:tc>
          <w:tcPr>
            <w:tcW w:w="1886" w:type="dxa"/>
          </w:tcPr>
          <w:p>
            <w:pPr>
              <w:pStyle w:val="0"/>
              <w:jc w:val="center"/>
            </w:pPr>
            <w:r>
              <w:rPr>
                <w:sz w:val="20"/>
              </w:rPr>
              <w:t xml:space="preserve">7900</w:t>
            </w:r>
          </w:p>
        </w:tc>
        <w:tc>
          <w:tcPr>
            <w:tcW w:w="1587" w:type="dxa"/>
          </w:tcPr>
          <w:p>
            <w:pPr>
              <w:pStyle w:val="0"/>
              <w:jc w:val="center"/>
            </w:pPr>
            <w:r>
              <w:rPr>
                <w:sz w:val="20"/>
              </w:rPr>
              <w:t xml:space="preserve">-</w:t>
            </w:r>
          </w:p>
        </w:tc>
        <w:tc>
          <w:tcPr>
            <w:tcW w:w="1644" w:type="dxa"/>
          </w:tcPr>
          <w:p>
            <w:pPr>
              <w:pStyle w:val="0"/>
              <w:jc w:val="center"/>
            </w:pPr>
            <w:r>
              <w:rPr>
                <w:sz w:val="20"/>
              </w:rPr>
              <w:t xml:space="preserve">7900</w:t>
            </w:r>
          </w:p>
        </w:tc>
      </w:tr>
      <w:tr>
        <w:tc>
          <w:tcPr>
            <w:tcW w:w="3912" w:type="dxa"/>
          </w:tcPr>
          <w:p>
            <w:pPr>
              <w:pStyle w:val="0"/>
            </w:pPr>
            <w:r>
              <w:rPr>
                <w:sz w:val="20"/>
              </w:rPr>
              <w:t xml:space="preserve">Сельское поселение Аргудан</w:t>
            </w:r>
          </w:p>
        </w:tc>
        <w:tc>
          <w:tcPr>
            <w:tcW w:w="1886" w:type="dxa"/>
          </w:tcPr>
          <w:p>
            <w:pPr>
              <w:pStyle w:val="0"/>
              <w:jc w:val="center"/>
            </w:pPr>
            <w:r>
              <w:rPr>
                <w:sz w:val="20"/>
              </w:rPr>
              <w:t xml:space="preserve">9008</w:t>
            </w:r>
          </w:p>
        </w:tc>
        <w:tc>
          <w:tcPr>
            <w:tcW w:w="1587" w:type="dxa"/>
          </w:tcPr>
          <w:p>
            <w:pPr>
              <w:pStyle w:val="0"/>
              <w:jc w:val="center"/>
            </w:pPr>
            <w:r>
              <w:rPr>
                <w:sz w:val="20"/>
              </w:rPr>
              <w:t xml:space="preserve">-</w:t>
            </w:r>
          </w:p>
        </w:tc>
        <w:tc>
          <w:tcPr>
            <w:tcW w:w="1644" w:type="dxa"/>
          </w:tcPr>
          <w:p>
            <w:pPr>
              <w:pStyle w:val="0"/>
              <w:jc w:val="center"/>
            </w:pPr>
            <w:r>
              <w:rPr>
                <w:sz w:val="20"/>
              </w:rPr>
              <w:t xml:space="preserve">9008</w:t>
            </w:r>
          </w:p>
        </w:tc>
      </w:tr>
      <w:tr>
        <w:tc>
          <w:tcPr>
            <w:tcW w:w="3912" w:type="dxa"/>
          </w:tcPr>
          <w:p>
            <w:pPr>
              <w:pStyle w:val="0"/>
            </w:pPr>
            <w:r>
              <w:rPr>
                <w:sz w:val="20"/>
              </w:rPr>
              <w:t xml:space="preserve">Сельское поселение Верхний Лескен</w:t>
            </w:r>
          </w:p>
        </w:tc>
        <w:tc>
          <w:tcPr>
            <w:tcW w:w="1886" w:type="dxa"/>
          </w:tcPr>
          <w:p>
            <w:pPr>
              <w:pStyle w:val="0"/>
              <w:jc w:val="center"/>
            </w:pPr>
            <w:r>
              <w:rPr>
                <w:sz w:val="20"/>
              </w:rPr>
              <w:t xml:space="preserve">172</w:t>
            </w:r>
          </w:p>
        </w:tc>
        <w:tc>
          <w:tcPr>
            <w:tcW w:w="1587" w:type="dxa"/>
          </w:tcPr>
          <w:p>
            <w:pPr>
              <w:pStyle w:val="0"/>
              <w:jc w:val="center"/>
            </w:pPr>
            <w:r>
              <w:rPr>
                <w:sz w:val="20"/>
              </w:rPr>
              <w:t xml:space="preserve">-</w:t>
            </w:r>
          </w:p>
        </w:tc>
        <w:tc>
          <w:tcPr>
            <w:tcW w:w="1644" w:type="dxa"/>
          </w:tcPr>
          <w:p>
            <w:pPr>
              <w:pStyle w:val="0"/>
              <w:jc w:val="center"/>
            </w:pPr>
            <w:r>
              <w:rPr>
                <w:sz w:val="20"/>
              </w:rPr>
              <w:t xml:space="preserve">172</w:t>
            </w:r>
          </w:p>
        </w:tc>
      </w:tr>
      <w:tr>
        <w:tc>
          <w:tcPr>
            <w:tcW w:w="3912" w:type="dxa"/>
          </w:tcPr>
          <w:p>
            <w:pPr>
              <w:pStyle w:val="0"/>
            </w:pPr>
            <w:r>
              <w:rPr>
                <w:sz w:val="20"/>
              </w:rPr>
              <w:t xml:space="preserve">Сельское поселение Второй Лескен</w:t>
            </w:r>
          </w:p>
        </w:tc>
        <w:tc>
          <w:tcPr>
            <w:tcW w:w="1886" w:type="dxa"/>
          </w:tcPr>
          <w:p>
            <w:pPr>
              <w:pStyle w:val="0"/>
              <w:jc w:val="center"/>
            </w:pPr>
            <w:r>
              <w:rPr>
                <w:sz w:val="20"/>
              </w:rPr>
              <w:t xml:space="preserve">2508</w:t>
            </w:r>
          </w:p>
        </w:tc>
        <w:tc>
          <w:tcPr>
            <w:tcW w:w="1587" w:type="dxa"/>
          </w:tcPr>
          <w:p>
            <w:pPr>
              <w:pStyle w:val="0"/>
              <w:jc w:val="center"/>
            </w:pPr>
            <w:r>
              <w:rPr>
                <w:sz w:val="20"/>
              </w:rPr>
              <w:t xml:space="preserve">-</w:t>
            </w:r>
          </w:p>
        </w:tc>
        <w:tc>
          <w:tcPr>
            <w:tcW w:w="1644" w:type="dxa"/>
          </w:tcPr>
          <w:p>
            <w:pPr>
              <w:pStyle w:val="0"/>
              <w:jc w:val="center"/>
            </w:pPr>
            <w:r>
              <w:rPr>
                <w:sz w:val="20"/>
              </w:rPr>
              <w:t xml:space="preserve">2508</w:t>
            </w:r>
          </w:p>
        </w:tc>
      </w:tr>
      <w:tr>
        <w:tc>
          <w:tcPr>
            <w:tcW w:w="3912" w:type="dxa"/>
          </w:tcPr>
          <w:p>
            <w:pPr>
              <w:pStyle w:val="0"/>
            </w:pPr>
            <w:r>
              <w:rPr>
                <w:sz w:val="20"/>
              </w:rPr>
              <w:t xml:space="preserve">Сельское поселение Ерокко</w:t>
            </w:r>
          </w:p>
        </w:tc>
        <w:tc>
          <w:tcPr>
            <w:tcW w:w="1886" w:type="dxa"/>
          </w:tcPr>
          <w:p>
            <w:pPr>
              <w:pStyle w:val="0"/>
              <w:jc w:val="center"/>
            </w:pPr>
            <w:r>
              <w:rPr>
                <w:sz w:val="20"/>
              </w:rPr>
              <w:t xml:space="preserve">903</w:t>
            </w:r>
          </w:p>
        </w:tc>
        <w:tc>
          <w:tcPr>
            <w:tcW w:w="1587" w:type="dxa"/>
          </w:tcPr>
          <w:p>
            <w:pPr>
              <w:pStyle w:val="0"/>
              <w:jc w:val="center"/>
            </w:pPr>
            <w:r>
              <w:rPr>
                <w:sz w:val="20"/>
              </w:rPr>
              <w:t xml:space="preserve">-</w:t>
            </w:r>
          </w:p>
        </w:tc>
        <w:tc>
          <w:tcPr>
            <w:tcW w:w="1644" w:type="dxa"/>
          </w:tcPr>
          <w:p>
            <w:pPr>
              <w:pStyle w:val="0"/>
              <w:jc w:val="center"/>
            </w:pPr>
            <w:r>
              <w:rPr>
                <w:sz w:val="20"/>
              </w:rPr>
              <w:t xml:space="preserve">903</w:t>
            </w:r>
          </w:p>
        </w:tc>
      </w:tr>
      <w:tr>
        <w:tc>
          <w:tcPr>
            <w:tcW w:w="3912" w:type="dxa"/>
          </w:tcPr>
          <w:p>
            <w:pPr>
              <w:pStyle w:val="0"/>
            </w:pPr>
            <w:r>
              <w:rPr>
                <w:sz w:val="20"/>
              </w:rPr>
              <w:t xml:space="preserve">Сельское поселение Озрек</w:t>
            </w:r>
          </w:p>
        </w:tc>
        <w:tc>
          <w:tcPr>
            <w:tcW w:w="1886" w:type="dxa"/>
          </w:tcPr>
          <w:p>
            <w:pPr>
              <w:pStyle w:val="0"/>
              <w:jc w:val="center"/>
            </w:pPr>
            <w:r>
              <w:rPr>
                <w:sz w:val="20"/>
              </w:rPr>
              <w:t xml:space="preserve">1545</w:t>
            </w:r>
          </w:p>
        </w:tc>
        <w:tc>
          <w:tcPr>
            <w:tcW w:w="1587" w:type="dxa"/>
          </w:tcPr>
          <w:p>
            <w:pPr>
              <w:pStyle w:val="0"/>
              <w:jc w:val="center"/>
            </w:pPr>
            <w:r>
              <w:rPr>
                <w:sz w:val="20"/>
              </w:rPr>
              <w:t xml:space="preserve">-</w:t>
            </w:r>
          </w:p>
        </w:tc>
        <w:tc>
          <w:tcPr>
            <w:tcW w:w="1644" w:type="dxa"/>
          </w:tcPr>
          <w:p>
            <w:pPr>
              <w:pStyle w:val="0"/>
              <w:jc w:val="center"/>
            </w:pPr>
            <w:r>
              <w:rPr>
                <w:sz w:val="20"/>
              </w:rPr>
              <w:t xml:space="preserve">1545</w:t>
            </w:r>
          </w:p>
        </w:tc>
      </w:tr>
      <w:tr>
        <w:tc>
          <w:tcPr>
            <w:tcW w:w="3912" w:type="dxa"/>
          </w:tcPr>
          <w:p>
            <w:pPr>
              <w:pStyle w:val="0"/>
            </w:pPr>
            <w:r>
              <w:rPr>
                <w:sz w:val="20"/>
              </w:rPr>
              <w:t xml:space="preserve">Сельское поселение Хатуей</w:t>
            </w:r>
          </w:p>
        </w:tc>
        <w:tc>
          <w:tcPr>
            <w:tcW w:w="1886" w:type="dxa"/>
          </w:tcPr>
          <w:p>
            <w:pPr>
              <w:pStyle w:val="0"/>
              <w:jc w:val="center"/>
            </w:pPr>
            <w:r>
              <w:rPr>
                <w:sz w:val="20"/>
              </w:rPr>
              <w:t xml:space="preserve">3951</w:t>
            </w:r>
          </w:p>
        </w:tc>
        <w:tc>
          <w:tcPr>
            <w:tcW w:w="1587" w:type="dxa"/>
          </w:tcPr>
          <w:p>
            <w:pPr>
              <w:pStyle w:val="0"/>
              <w:jc w:val="center"/>
            </w:pPr>
            <w:r>
              <w:rPr>
                <w:sz w:val="20"/>
              </w:rPr>
              <w:t xml:space="preserve">-</w:t>
            </w:r>
          </w:p>
        </w:tc>
        <w:tc>
          <w:tcPr>
            <w:tcW w:w="1644" w:type="dxa"/>
          </w:tcPr>
          <w:p>
            <w:pPr>
              <w:pStyle w:val="0"/>
              <w:jc w:val="center"/>
            </w:pPr>
            <w:r>
              <w:rPr>
                <w:sz w:val="20"/>
              </w:rPr>
              <w:t xml:space="preserve">3951</w:t>
            </w:r>
          </w:p>
        </w:tc>
      </w:tr>
      <w:tr>
        <w:tc>
          <w:tcPr>
            <w:tcW w:w="3912" w:type="dxa"/>
          </w:tcPr>
          <w:p>
            <w:pPr>
              <w:pStyle w:val="0"/>
            </w:pPr>
            <w:r>
              <w:rPr>
                <w:sz w:val="20"/>
              </w:rPr>
              <w:t xml:space="preserve">Сельское поселение Ташлы-Тала</w:t>
            </w:r>
          </w:p>
        </w:tc>
        <w:tc>
          <w:tcPr>
            <w:tcW w:w="1886" w:type="dxa"/>
          </w:tcPr>
          <w:p>
            <w:pPr>
              <w:pStyle w:val="0"/>
              <w:jc w:val="center"/>
            </w:pPr>
            <w:r>
              <w:rPr>
                <w:sz w:val="20"/>
              </w:rPr>
              <w:t xml:space="preserve">746</w:t>
            </w:r>
          </w:p>
        </w:tc>
        <w:tc>
          <w:tcPr>
            <w:tcW w:w="1587" w:type="dxa"/>
          </w:tcPr>
          <w:p>
            <w:pPr>
              <w:pStyle w:val="0"/>
              <w:jc w:val="center"/>
            </w:pPr>
            <w:r>
              <w:rPr>
                <w:sz w:val="20"/>
              </w:rPr>
              <w:t xml:space="preserve">-</w:t>
            </w:r>
          </w:p>
        </w:tc>
        <w:tc>
          <w:tcPr>
            <w:tcW w:w="1644" w:type="dxa"/>
          </w:tcPr>
          <w:p>
            <w:pPr>
              <w:pStyle w:val="0"/>
              <w:jc w:val="center"/>
            </w:pPr>
            <w:r>
              <w:rPr>
                <w:sz w:val="20"/>
              </w:rPr>
              <w:t xml:space="preserve">746</w:t>
            </w:r>
          </w:p>
        </w:tc>
      </w:tr>
      <w:tr>
        <w:tc>
          <w:tcPr>
            <w:tcW w:w="3912" w:type="dxa"/>
          </w:tcPr>
          <w:p>
            <w:pPr>
              <w:pStyle w:val="0"/>
            </w:pPr>
            <w:r>
              <w:rPr>
                <w:sz w:val="20"/>
              </w:rPr>
              <w:t xml:space="preserve">Сельское поселение Урух</w:t>
            </w:r>
          </w:p>
        </w:tc>
        <w:tc>
          <w:tcPr>
            <w:tcW w:w="1886" w:type="dxa"/>
          </w:tcPr>
          <w:p>
            <w:pPr>
              <w:pStyle w:val="0"/>
              <w:jc w:val="center"/>
            </w:pPr>
            <w:r>
              <w:rPr>
                <w:sz w:val="20"/>
              </w:rPr>
              <w:t xml:space="preserve">4573</w:t>
            </w:r>
          </w:p>
        </w:tc>
        <w:tc>
          <w:tcPr>
            <w:tcW w:w="1587" w:type="dxa"/>
          </w:tcPr>
          <w:p>
            <w:pPr>
              <w:pStyle w:val="0"/>
              <w:jc w:val="center"/>
            </w:pPr>
            <w:r>
              <w:rPr>
                <w:sz w:val="20"/>
              </w:rPr>
              <w:t xml:space="preserve">-</w:t>
            </w:r>
          </w:p>
        </w:tc>
        <w:tc>
          <w:tcPr>
            <w:tcW w:w="1644" w:type="dxa"/>
          </w:tcPr>
          <w:p>
            <w:pPr>
              <w:pStyle w:val="0"/>
              <w:jc w:val="center"/>
            </w:pPr>
            <w:r>
              <w:rPr>
                <w:sz w:val="20"/>
              </w:rPr>
              <w:t xml:space="preserve">4573</w:t>
            </w:r>
          </w:p>
        </w:tc>
      </w:tr>
      <w:tr>
        <w:tc>
          <w:tcPr>
            <w:tcW w:w="3912" w:type="dxa"/>
          </w:tcPr>
          <w:p>
            <w:pPr>
              <w:pStyle w:val="0"/>
            </w:pPr>
            <w:r>
              <w:rPr>
                <w:sz w:val="20"/>
              </w:rPr>
              <w:t xml:space="preserve">Майский муниципальный район</w:t>
            </w:r>
          </w:p>
        </w:tc>
        <w:tc>
          <w:tcPr>
            <w:tcW w:w="1886" w:type="dxa"/>
          </w:tcPr>
          <w:p>
            <w:pPr>
              <w:pStyle w:val="0"/>
              <w:jc w:val="center"/>
            </w:pPr>
            <w:r>
              <w:rPr>
                <w:sz w:val="20"/>
              </w:rPr>
              <w:t xml:space="preserve">37609</w:t>
            </w:r>
          </w:p>
        </w:tc>
        <w:tc>
          <w:tcPr>
            <w:tcW w:w="1587" w:type="dxa"/>
          </w:tcPr>
          <w:p>
            <w:pPr>
              <w:pStyle w:val="0"/>
              <w:jc w:val="center"/>
            </w:pPr>
            <w:r>
              <w:rPr>
                <w:sz w:val="20"/>
              </w:rPr>
              <w:t xml:space="preserve">26143</w:t>
            </w:r>
          </w:p>
        </w:tc>
        <w:tc>
          <w:tcPr>
            <w:tcW w:w="1644" w:type="dxa"/>
          </w:tcPr>
          <w:p>
            <w:pPr>
              <w:pStyle w:val="0"/>
              <w:jc w:val="center"/>
            </w:pPr>
            <w:r>
              <w:rPr>
                <w:sz w:val="20"/>
              </w:rPr>
              <w:t xml:space="preserve">11466</w:t>
            </w:r>
          </w:p>
        </w:tc>
      </w:tr>
      <w:tr>
        <w:tc>
          <w:tcPr>
            <w:tcW w:w="3912" w:type="dxa"/>
          </w:tcPr>
          <w:p>
            <w:pPr>
              <w:pStyle w:val="0"/>
            </w:pPr>
            <w:r>
              <w:rPr>
                <w:sz w:val="20"/>
              </w:rPr>
              <w:t xml:space="preserve">Городское поселение Майский</w:t>
            </w:r>
          </w:p>
        </w:tc>
        <w:tc>
          <w:tcPr>
            <w:tcW w:w="1886" w:type="dxa"/>
          </w:tcPr>
          <w:p>
            <w:pPr>
              <w:pStyle w:val="0"/>
              <w:jc w:val="center"/>
            </w:pPr>
            <w:r>
              <w:rPr>
                <w:sz w:val="20"/>
              </w:rPr>
              <w:t xml:space="preserve">26919</w:t>
            </w:r>
          </w:p>
        </w:tc>
        <w:tc>
          <w:tcPr>
            <w:tcW w:w="1587" w:type="dxa"/>
          </w:tcPr>
          <w:p>
            <w:pPr>
              <w:pStyle w:val="0"/>
              <w:jc w:val="center"/>
            </w:pPr>
            <w:r>
              <w:rPr>
                <w:sz w:val="20"/>
              </w:rPr>
              <w:t xml:space="preserve">26143</w:t>
            </w:r>
          </w:p>
        </w:tc>
        <w:tc>
          <w:tcPr>
            <w:tcW w:w="1644" w:type="dxa"/>
          </w:tcPr>
          <w:p>
            <w:pPr>
              <w:pStyle w:val="0"/>
              <w:jc w:val="center"/>
            </w:pPr>
            <w:r>
              <w:rPr>
                <w:sz w:val="20"/>
              </w:rPr>
              <w:t xml:space="preserve">628</w:t>
            </w:r>
          </w:p>
        </w:tc>
      </w:tr>
      <w:tr>
        <w:tc>
          <w:tcPr>
            <w:tcW w:w="3912" w:type="dxa"/>
            <w:vAlign w:val="center"/>
          </w:tcPr>
          <w:p>
            <w:pPr>
              <w:pStyle w:val="0"/>
            </w:pPr>
            <w:r>
              <w:rPr>
                <w:sz w:val="20"/>
              </w:rPr>
              <w:t xml:space="preserve">Сельское поселение станица Александровская</w:t>
            </w:r>
          </w:p>
        </w:tc>
        <w:tc>
          <w:tcPr>
            <w:tcW w:w="1886" w:type="dxa"/>
          </w:tcPr>
          <w:p>
            <w:pPr>
              <w:pStyle w:val="0"/>
              <w:jc w:val="center"/>
            </w:pPr>
            <w:r>
              <w:rPr>
                <w:sz w:val="20"/>
              </w:rPr>
              <w:t xml:space="preserve">3635</w:t>
            </w:r>
          </w:p>
        </w:tc>
        <w:tc>
          <w:tcPr>
            <w:tcW w:w="1587" w:type="dxa"/>
          </w:tcPr>
          <w:p>
            <w:pPr>
              <w:pStyle w:val="0"/>
              <w:jc w:val="center"/>
            </w:pPr>
            <w:r>
              <w:rPr>
                <w:sz w:val="20"/>
              </w:rPr>
              <w:t xml:space="preserve">-</w:t>
            </w:r>
          </w:p>
        </w:tc>
        <w:tc>
          <w:tcPr>
            <w:tcW w:w="1644" w:type="dxa"/>
          </w:tcPr>
          <w:p>
            <w:pPr>
              <w:pStyle w:val="0"/>
              <w:jc w:val="center"/>
            </w:pPr>
            <w:r>
              <w:rPr>
                <w:sz w:val="20"/>
              </w:rPr>
              <w:t xml:space="preserve">3635</w:t>
            </w:r>
          </w:p>
        </w:tc>
      </w:tr>
      <w:tr>
        <w:tc>
          <w:tcPr>
            <w:tcW w:w="3912" w:type="dxa"/>
          </w:tcPr>
          <w:p>
            <w:pPr>
              <w:pStyle w:val="0"/>
            </w:pPr>
            <w:r>
              <w:rPr>
                <w:sz w:val="20"/>
              </w:rPr>
              <w:t xml:space="preserve">Сельское поселение станица Котляревская</w:t>
            </w:r>
          </w:p>
        </w:tc>
        <w:tc>
          <w:tcPr>
            <w:tcW w:w="1886" w:type="dxa"/>
          </w:tcPr>
          <w:p>
            <w:pPr>
              <w:pStyle w:val="0"/>
              <w:jc w:val="center"/>
            </w:pPr>
            <w:r>
              <w:rPr>
                <w:sz w:val="20"/>
              </w:rPr>
              <w:t xml:space="preserve">3138</w:t>
            </w:r>
          </w:p>
        </w:tc>
        <w:tc>
          <w:tcPr>
            <w:tcW w:w="1587" w:type="dxa"/>
          </w:tcPr>
          <w:p>
            <w:pPr>
              <w:pStyle w:val="0"/>
              <w:jc w:val="center"/>
            </w:pPr>
            <w:r>
              <w:rPr>
                <w:sz w:val="20"/>
              </w:rPr>
              <w:t xml:space="preserve">-</w:t>
            </w:r>
          </w:p>
        </w:tc>
        <w:tc>
          <w:tcPr>
            <w:tcW w:w="1644" w:type="dxa"/>
          </w:tcPr>
          <w:p>
            <w:pPr>
              <w:pStyle w:val="0"/>
              <w:jc w:val="center"/>
            </w:pPr>
            <w:r>
              <w:rPr>
                <w:sz w:val="20"/>
              </w:rPr>
              <w:t xml:space="preserve">3138</w:t>
            </w:r>
          </w:p>
        </w:tc>
      </w:tr>
      <w:tr>
        <w:tc>
          <w:tcPr>
            <w:tcW w:w="3912" w:type="dxa"/>
          </w:tcPr>
          <w:p>
            <w:pPr>
              <w:pStyle w:val="0"/>
            </w:pPr>
            <w:r>
              <w:rPr>
                <w:sz w:val="20"/>
              </w:rPr>
              <w:t xml:space="preserve">Сельское поселение Ново-Ивановское</w:t>
            </w:r>
          </w:p>
        </w:tc>
        <w:tc>
          <w:tcPr>
            <w:tcW w:w="1886" w:type="dxa"/>
          </w:tcPr>
          <w:p>
            <w:pPr>
              <w:pStyle w:val="0"/>
              <w:jc w:val="center"/>
            </w:pPr>
            <w:r>
              <w:rPr>
                <w:sz w:val="20"/>
              </w:rPr>
              <w:t xml:space="preserve">2988</w:t>
            </w:r>
          </w:p>
        </w:tc>
        <w:tc>
          <w:tcPr>
            <w:tcW w:w="1587" w:type="dxa"/>
          </w:tcPr>
          <w:p>
            <w:pPr>
              <w:pStyle w:val="0"/>
              <w:jc w:val="center"/>
            </w:pPr>
            <w:r>
              <w:rPr>
                <w:sz w:val="20"/>
              </w:rPr>
              <w:t xml:space="preserve">-</w:t>
            </w:r>
          </w:p>
        </w:tc>
        <w:tc>
          <w:tcPr>
            <w:tcW w:w="1644" w:type="dxa"/>
          </w:tcPr>
          <w:p>
            <w:pPr>
              <w:pStyle w:val="0"/>
              <w:jc w:val="center"/>
            </w:pPr>
            <w:r>
              <w:rPr>
                <w:sz w:val="20"/>
              </w:rPr>
              <w:t xml:space="preserve">2988</w:t>
            </w:r>
          </w:p>
        </w:tc>
      </w:tr>
      <w:tr>
        <w:tc>
          <w:tcPr>
            <w:tcW w:w="3912" w:type="dxa"/>
          </w:tcPr>
          <w:p>
            <w:pPr>
              <w:pStyle w:val="0"/>
            </w:pPr>
            <w:r>
              <w:rPr>
                <w:sz w:val="20"/>
              </w:rPr>
              <w:t xml:space="preserve">Сельское поселение Октябрьское</w:t>
            </w:r>
          </w:p>
        </w:tc>
        <w:tc>
          <w:tcPr>
            <w:tcW w:w="1886" w:type="dxa"/>
          </w:tcPr>
          <w:p>
            <w:pPr>
              <w:pStyle w:val="0"/>
              <w:jc w:val="center"/>
            </w:pPr>
            <w:r>
              <w:rPr>
                <w:sz w:val="20"/>
              </w:rPr>
              <w:t xml:space="preserve">1077</w:t>
            </w:r>
          </w:p>
        </w:tc>
        <w:tc>
          <w:tcPr>
            <w:tcW w:w="1587" w:type="dxa"/>
          </w:tcPr>
          <w:p>
            <w:pPr>
              <w:pStyle w:val="0"/>
              <w:jc w:val="center"/>
            </w:pPr>
            <w:r>
              <w:rPr>
                <w:sz w:val="20"/>
              </w:rPr>
              <w:t xml:space="preserve">-</w:t>
            </w:r>
          </w:p>
        </w:tc>
        <w:tc>
          <w:tcPr>
            <w:tcW w:w="1644" w:type="dxa"/>
          </w:tcPr>
          <w:p>
            <w:pPr>
              <w:pStyle w:val="0"/>
              <w:jc w:val="center"/>
            </w:pPr>
            <w:r>
              <w:rPr>
                <w:sz w:val="20"/>
              </w:rPr>
              <w:t xml:space="preserve">1077</w:t>
            </w:r>
          </w:p>
        </w:tc>
      </w:tr>
      <w:tr>
        <w:tc>
          <w:tcPr>
            <w:tcW w:w="3912" w:type="dxa"/>
          </w:tcPr>
          <w:p>
            <w:pPr>
              <w:pStyle w:val="0"/>
            </w:pPr>
            <w:r>
              <w:rPr>
                <w:sz w:val="20"/>
              </w:rPr>
              <w:t xml:space="preserve">Прохладненский муниципальный район</w:t>
            </w:r>
          </w:p>
        </w:tc>
        <w:tc>
          <w:tcPr>
            <w:tcW w:w="1886" w:type="dxa"/>
          </w:tcPr>
          <w:p>
            <w:pPr>
              <w:pStyle w:val="0"/>
              <w:jc w:val="center"/>
            </w:pPr>
            <w:r>
              <w:rPr>
                <w:sz w:val="20"/>
              </w:rPr>
              <w:t xml:space="preserve">50159</w:t>
            </w:r>
          </w:p>
        </w:tc>
        <w:tc>
          <w:tcPr>
            <w:tcW w:w="1587" w:type="dxa"/>
          </w:tcPr>
          <w:p>
            <w:pPr>
              <w:pStyle w:val="0"/>
              <w:jc w:val="center"/>
            </w:pPr>
            <w:r>
              <w:rPr>
                <w:sz w:val="20"/>
              </w:rPr>
              <w:t xml:space="preserve">-</w:t>
            </w:r>
          </w:p>
        </w:tc>
        <w:tc>
          <w:tcPr>
            <w:tcW w:w="1644" w:type="dxa"/>
          </w:tcPr>
          <w:p>
            <w:pPr>
              <w:pStyle w:val="0"/>
              <w:jc w:val="center"/>
            </w:pPr>
            <w:r>
              <w:rPr>
                <w:sz w:val="20"/>
              </w:rPr>
              <w:t xml:space="preserve">50159</w:t>
            </w:r>
          </w:p>
        </w:tc>
      </w:tr>
      <w:tr>
        <w:tc>
          <w:tcPr>
            <w:tcW w:w="3912" w:type="dxa"/>
          </w:tcPr>
          <w:p>
            <w:pPr>
              <w:pStyle w:val="0"/>
            </w:pPr>
            <w:r>
              <w:rPr>
                <w:sz w:val="20"/>
              </w:rPr>
              <w:t xml:space="preserve">Сельское поселение Алтуд</w:t>
            </w:r>
          </w:p>
        </w:tc>
        <w:tc>
          <w:tcPr>
            <w:tcW w:w="1886" w:type="dxa"/>
          </w:tcPr>
          <w:p>
            <w:pPr>
              <w:pStyle w:val="0"/>
              <w:jc w:val="center"/>
            </w:pPr>
            <w:r>
              <w:rPr>
                <w:sz w:val="20"/>
              </w:rPr>
              <w:t xml:space="preserve">6179</w:t>
            </w:r>
          </w:p>
        </w:tc>
        <w:tc>
          <w:tcPr>
            <w:tcW w:w="1587" w:type="dxa"/>
          </w:tcPr>
          <w:p>
            <w:pPr>
              <w:pStyle w:val="0"/>
              <w:jc w:val="center"/>
            </w:pPr>
            <w:r>
              <w:rPr>
                <w:sz w:val="20"/>
              </w:rPr>
              <w:t xml:space="preserve">-</w:t>
            </w:r>
          </w:p>
        </w:tc>
        <w:tc>
          <w:tcPr>
            <w:tcW w:w="1644" w:type="dxa"/>
          </w:tcPr>
          <w:p>
            <w:pPr>
              <w:pStyle w:val="0"/>
              <w:jc w:val="center"/>
            </w:pPr>
            <w:r>
              <w:rPr>
                <w:sz w:val="20"/>
              </w:rPr>
              <w:t xml:space="preserve">6179</w:t>
            </w:r>
          </w:p>
        </w:tc>
      </w:tr>
      <w:tr>
        <w:tc>
          <w:tcPr>
            <w:tcW w:w="3912" w:type="dxa"/>
            <w:vAlign w:val="center"/>
          </w:tcPr>
          <w:p>
            <w:pPr>
              <w:pStyle w:val="0"/>
            </w:pPr>
            <w:r>
              <w:rPr>
                <w:sz w:val="20"/>
              </w:rPr>
              <w:t xml:space="preserve">Сельское поселение станица Екатериноградская</w:t>
            </w:r>
          </w:p>
        </w:tc>
        <w:tc>
          <w:tcPr>
            <w:tcW w:w="1886" w:type="dxa"/>
          </w:tcPr>
          <w:p>
            <w:pPr>
              <w:pStyle w:val="0"/>
              <w:jc w:val="center"/>
            </w:pPr>
            <w:r>
              <w:rPr>
                <w:sz w:val="20"/>
              </w:rPr>
              <w:t xml:space="preserve">3646</w:t>
            </w:r>
          </w:p>
        </w:tc>
        <w:tc>
          <w:tcPr>
            <w:tcW w:w="1587" w:type="dxa"/>
          </w:tcPr>
          <w:p>
            <w:pPr>
              <w:pStyle w:val="0"/>
              <w:jc w:val="center"/>
            </w:pPr>
            <w:r>
              <w:rPr>
                <w:sz w:val="20"/>
              </w:rPr>
              <w:t xml:space="preserve">-</w:t>
            </w:r>
          </w:p>
        </w:tc>
        <w:tc>
          <w:tcPr>
            <w:tcW w:w="1644" w:type="dxa"/>
          </w:tcPr>
          <w:p>
            <w:pPr>
              <w:pStyle w:val="0"/>
              <w:jc w:val="center"/>
            </w:pPr>
            <w:r>
              <w:rPr>
                <w:sz w:val="20"/>
              </w:rPr>
              <w:t xml:space="preserve">3646</w:t>
            </w:r>
          </w:p>
        </w:tc>
      </w:tr>
      <w:tr>
        <w:tc>
          <w:tcPr>
            <w:tcW w:w="3912" w:type="dxa"/>
          </w:tcPr>
          <w:p>
            <w:pPr>
              <w:pStyle w:val="0"/>
            </w:pPr>
            <w:r>
              <w:rPr>
                <w:sz w:val="20"/>
              </w:rPr>
              <w:t xml:space="preserve">Сельское поселение Заречное</w:t>
            </w:r>
          </w:p>
        </w:tc>
        <w:tc>
          <w:tcPr>
            <w:tcW w:w="1886" w:type="dxa"/>
          </w:tcPr>
          <w:p>
            <w:pPr>
              <w:pStyle w:val="0"/>
              <w:jc w:val="center"/>
            </w:pPr>
            <w:r>
              <w:rPr>
                <w:sz w:val="20"/>
              </w:rPr>
              <w:t xml:space="preserve">1254</w:t>
            </w:r>
          </w:p>
        </w:tc>
        <w:tc>
          <w:tcPr>
            <w:tcW w:w="1587" w:type="dxa"/>
          </w:tcPr>
          <w:p>
            <w:pPr>
              <w:pStyle w:val="0"/>
              <w:jc w:val="center"/>
            </w:pPr>
            <w:r>
              <w:rPr>
                <w:sz w:val="20"/>
              </w:rPr>
              <w:t xml:space="preserve">-</w:t>
            </w:r>
          </w:p>
        </w:tc>
        <w:tc>
          <w:tcPr>
            <w:tcW w:w="1644" w:type="dxa"/>
          </w:tcPr>
          <w:p>
            <w:pPr>
              <w:pStyle w:val="0"/>
              <w:jc w:val="center"/>
            </w:pPr>
            <w:r>
              <w:rPr>
                <w:sz w:val="20"/>
              </w:rPr>
              <w:t xml:space="preserve">1254</w:t>
            </w:r>
          </w:p>
        </w:tc>
      </w:tr>
      <w:tr>
        <w:tc>
          <w:tcPr>
            <w:tcW w:w="3912" w:type="dxa"/>
          </w:tcPr>
          <w:p>
            <w:pPr>
              <w:pStyle w:val="0"/>
            </w:pPr>
            <w:r>
              <w:rPr>
                <w:sz w:val="20"/>
              </w:rPr>
              <w:t xml:space="preserve">Сельское поселение Красносельское</w:t>
            </w:r>
          </w:p>
        </w:tc>
        <w:tc>
          <w:tcPr>
            <w:tcW w:w="1886" w:type="dxa"/>
          </w:tcPr>
          <w:p>
            <w:pPr>
              <w:pStyle w:val="0"/>
              <w:jc w:val="center"/>
            </w:pPr>
            <w:r>
              <w:rPr>
                <w:sz w:val="20"/>
              </w:rPr>
              <w:t xml:space="preserve">2145</w:t>
            </w:r>
          </w:p>
        </w:tc>
        <w:tc>
          <w:tcPr>
            <w:tcW w:w="1587" w:type="dxa"/>
          </w:tcPr>
          <w:p>
            <w:pPr>
              <w:pStyle w:val="0"/>
              <w:jc w:val="center"/>
            </w:pPr>
            <w:r>
              <w:rPr>
                <w:sz w:val="20"/>
              </w:rPr>
              <w:t xml:space="preserve">-</w:t>
            </w:r>
          </w:p>
        </w:tc>
        <w:tc>
          <w:tcPr>
            <w:tcW w:w="1644" w:type="dxa"/>
          </w:tcPr>
          <w:p>
            <w:pPr>
              <w:pStyle w:val="0"/>
              <w:jc w:val="center"/>
            </w:pPr>
            <w:r>
              <w:rPr>
                <w:sz w:val="20"/>
              </w:rPr>
              <w:t xml:space="preserve">2145</w:t>
            </w:r>
          </w:p>
        </w:tc>
      </w:tr>
      <w:tr>
        <w:tc>
          <w:tcPr>
            <w:tcW w:w="3912" w:type="dxa"/>
          </w:tcPr>
          <w:p>
            <w:pPr>
              <w:pStyle w:val="0"/>
            </w:pPr>
            <w:r>
              <w:rPr>
                <w:sz w:val="20"/>
              </w:rPr>
              <w:t xml:space="preserve">Сельское поселение Дальнее</w:t>
            </w:r>
          </w:p>
        </w:tc>
        <w:tc>
          <w:tcPr>
            <w:tcW w:w="1886" w:type="dxa"/>
          </w:tcPr>
          <w:p>
            <w:pPr>
              <w:pStyle w:val="0"/>
              <w:jc w:val="center"/>
            </w:pPr>
            <w:r>
              <w:rPr>
                <w:sz w:val="20"/>
              </w:rPr>
              <w:t xml:space="preserve">1131</w:t>
            </w:r>
          </w:p>
        </w:tc>
        <w:tc>
          <w:tcPr>
            <w:tcW w:w="1587" w:type="dxa"/>
          </w:tcPr>
          <w:p>
            <w:pPr>
              <w:pStyle w:val="0"/>
              <w:jc w:val="center"/>
            </w:pPr>
            <w:r>
              <w:rPr>
                <w:sz w:val="20"/>
              </w:rPr>
              <w:t xml:space="preserve">-</w:t>
            </w:r>
          </w:p>
        </w:tc>
        <w:tc>
          <w:tcPr>
            <w:tcW w:w="1644" w:type="dxa"/>
          </w:tcPr>
          <w:p>
            <w:pPr>
              <w:pStyle w:val="0"/>
              <w:jc w:val="center"/>
            </w:pPr>
            <w:r>
              <w:rPr>
                <w:sz w:val="20"/>
              </w:rPr>
              <w:t xml:space="preserve">1131</w:t>
            </w:r>
          </w:p>
        </w:tc>
      </w:tr>
      <w:tr>
        <w:tc>
          <w:tcPr>
            <w:tcW w:w="3912" w:type="dxa"/>
          </w:tcPr>
          <w:p>
            <w:pPr>
              <w:pStyle w:val="0"/>
            </w:pPr>
            <w:r>
              <w:rPr>
                <w:sz w:val="20"/>
              </w:rPr>
              <w:t xml:space="preserve">Сельское поселение Карагач</w:t>
            </w:r>
          </w:p>
        </w:tc>
        <w:tc>
          <w:tcPr>
            <w:tcW w:w="1886" w:type="dxa"/>
          </w:tcPr>
          <w:p>
            <w:pPr>
              <w:pStyle w:val="0"/>
              <w:jc w:val="center"/>
            </w:pPr>
            <w:r>
              <w:rPr>
                <w:sz w:val="20"/>
              </w:rPr>
              <w:t xml:space="preserve">6596</w:t>
            </w:r>
          </w:p>
        </w:tc>
        <w:tc>
          <w:tcPr>
            <w:tcW w:w="1587" w:type="dxa"/>
          </w:tcPr>
          <w:p>
            <w:pPr>
              <w:pStyle w:val="0"/>
              <w:jc w:val="center"/>
            </w:pPr>
            <w:r>
              <w:rPr>
                <w:sz w:val="20"/>
              </w:rPr>
              <w:t xml:space="preserve">-</w:t>
            </w:r>
          </w:p>
        </w:tc>
        <w:tc>
          <w:tcPr>
            <w:tcW w:w="1644" w:type="dxa"/>
          </w:tcPr>
          <w:p>
            <w:pPr>
              <w:pStyle w:val="0"/>
              <w:jc w:val="center"/>
            </w:pPr>
            <w:r>
              <w:rPr>
                <w:sz w:val="20"/>
              </w:rPr>
              <w:t xml:space="preserve">6596</w:t>
            </w:r>
          </w:p>
        </w:tc>
      </w:tr>
      <w:tr>
        <w:tc>
          <w:tcPr>
            <w:tcW w:w="3912" w:type="dxa"/>
          </w:tcPr>
          <w:p>
            <w:pPr>
              <w:pStyle w:val="0"/>
            </w:pPr>
            <w:r>
              <w:rPr>
                <w:sz w:val="20"/>
              </w:rPr>
              <w:t xml:space="preserve">Сельское поселение Малакановское</w:t>
            </w:r>
          </w:p>
        </w:tc>
        <w:tc>
          <w:tcPr>
            <w:tcW w:w="1886" w:type="dxa"/>
          </w:tcPr>
          <w:p>
            <w:pPr>
              <w:pStyle w:val="0"/>
              <w:jc w:val="center"/>
            </w:pPr>
            <w:r>
              <w:rPr>
                <w:sz w:val="20"/>
              </w:rPr>
              <w:t xml:space="preserve">519</w:t>
            </w:r>
          </w:p>
        </w:tc>
        <w:tc>
          <w:tcPr>
            <w:tcW w:w="1587" w:type="dxa"/>
          </w:tcPr>
          <w:p>
            <w:pPr>
              <w:pStyle w:val="0"/>
              <w:jc w:val="center"/>
            </w:pPr>
            <w:r>
              <w:rPr>
                <w:sz w:val="20"/>
              </w:rPr>
              <w:t xml:space="preserve">-</w:t>
            </w:r>
          </w:p>
        </w:tc>
        <w:tc>
          <w:tcPr>
            <w:tcW w:w="1644" w:type="dxa"/>
          </w:tcPr>
          <w:p>
            <w:pPr>
              <w:pStyle w:val="0"/>
              <w:jc w:val="center"/>
            </w:pPr>
            <w:r>
              <w:rPr>
                <w:sz w:val="20"/>
              </w:rPr>
              <w:t xml:space="preserve">519</w:t>
            </w:r>
          </w:p>
        </w:tc>
      </w:tr>
      <w:tr>
        <w:tc>
          <w:tcPr>
            <w:tcW w:w="3912" w:type="dxa"/>
          </w:tcPr>
          <w:p>
            <w:pPr>
              <w:pStyle w:val="0"/>
            </w:pPr>
            <w:r>
              <w:rPr>
                <w:sz w:val="20"/>
              </w:rPr>
              <w:t xml:space="preserve">Сельское поселение Ново-Полтавское</w:t>
            </w:r>
          </w:p>
        </w:tc>
        <w:tc>
          <w:tcPr>
            <w:tcW w:w="1886" w:type="dxa"/>
          </w:tcPr>
          <w:p>
            <w:pPr>
              <w:pStyle w:val="0"/>
              <w:jc w:val="center"/>
            </w:pPr>
            <w:r>
              <w:rPr>
                <w:sz w:val="20"/>
              </w:rPr>
              <w:t xml:space="preserve">1291</w:t>
            </w:r>
          </w:p>
        </w:tc>
        <w:tc>
          <w:tcPr>
            <w:tcW w:w="1587" w:type="dxa"/>
          </w:tcPr>
          <w:p>
            <w:pPr>
              <w:pStyle w:val="0"/>
              <w:jc w:val="center"/>
            </w:pPr>
            <w:r>
              <w:rPr>
                <w:sz w:val="20"/>
              </w:rPr>
              <w:t xml:space="preserve">-</w:t>
            </w:r>
          </w:p>
        </w:tc>
        <w:tc>
          <w:tcPr>
            <w:tcW w:w="1644" w:type="dxa"/>
          </w:tcPr>
          <w:p>
            <w:pPr>
              <w:pStyle w:val="0"/>
              <w:jc w:val="center"/>
            </w:pPr>
            <w:r>
              <w:rPr>
                <w:sz w:val="20"/>
              </w:rPr>
              <w:t xml:space="preserve">1291</w:t>
            </w:r>
          </w:p>
        </w:tc>
      </w:tr>
      <w:tr>
        <w:tc>
          <w:tcPr>
            <w:tcW w:w="3912" w:type="dxa"/>
          </w:tcPr>
          <w:p>
            <w:pPr>
              <w:pStyle w:val="0"/>
            </w:pPr>
            <w:r>
              <w:rPr>
                <w:sz w:val="20"/>
              </w:rPr>
              <w:t xml:space="preserve">Сельское поселение Благовещенка</w:t>
            </w:r>
          </w:p>
        </w:tc>
        <w:tc>
          <w:tcPr>
            <w:tcW w:w="1886" w:type="dxa"/>
          </w:tcPr>
          <w:p>
            <w:pPr>
              <w:pStyle w:val="0"/>
              <w:jc w:val="center"/>
            </w:pPr>
            <w:r>
              <w:rPr>
                <w:sz w:val="20"/>
              </w:rPr>
              <w:t xml:space="preserve">1471</w:t>
            </w:r>
          </w:p>
        </w:tc>
        <w:tc>
          <w:tcPr>
            <w:tcW w:w="1587" w:type="dxa"/>
          </w:tcPr>
          <w:p>
            <w:pPr>
              <w:pStyle w:val="0"/>
              <w:jc w:val="center"/>
            </w:pPr>
            <w:r>
              <w:rPr>
                <w:sz w:val="20"/>
              </w:rPr>
              <w:t xml:space="preserve">-</w:t>
            </w:r>
          </w:p>
        </w:tc>
        <w:tc>
          <w:tcPr>
            <w:tcW w:w="1644" w:type="dxa"/>
          </w:tcPr>
          <w:p>
            <w:pPr>
              <w:pStyle w:val="0"/>
              <w:jc w:val="center"/>
            </w:pPr>
            <w:r>
              <w:rPr>
                <w:sz w:val="20"/>
              </w:rPr>
              <w:t xml:space="preserve">1471</w:t>
            </w:r>
          </w:p>
        </w:tc>
      </w:tr>
      <w:tr>
        <w:tc>
          <w:tcPr>
            <w:tcW w:w="3912" w:type="dxa"/>
          </w:tcPr>
          <w:p>
            <w:pPr>
              <w:pStyle w:val="0"/>
            </w:pPr>
            <w:r>
              <w:rPr>
                <w:sz w:val="20"/>
              </w:rPr>
              <w:t xml:space="preserve">Сельское поселение станица Приближная</w:t>
            </w:r>
          </w:p>
        </w:tc>
        <w:tc>
          <w:tcPr>
            <w:tcW w:w="1886" w:type="dxa"/>
          </w:tcPr>
          <w:p>
            <w:pPr>
              <w:pStyle w:val="0"/>
              <w:jc w:val="center"/>
            </w:pPr>
            <w:r>
              <w:rPr>
                <w:sz w:val="20"/>
              </w:rPr>
              <w:t xml:space="preserve">1933</w:t>
            </w:r>
          </w:p>
        </w:tc>
        <w:tc>
          <w:tcPr>
            <w:tcW w:w="1587" w:type="dxa"/>
          </w:tcPr>
          <w:p>
            <w:pPr>
              <w:pStyle w:val="0"/>
              <w:jc w:val="center"/>
            </w:pPr>
            <w:r>
              <w:rPr>
                <w:sz w:val="20"/>
              </w:rPr>
              <w:t xml:space="preserve">-</w:t>
            </w:r>
          </w:p>
        </w:tc>
        <w:tc>
          <w:tcPr>
            <w:tcW w:w="1644" w:type="dxa"/>
          </w:tcPr>
          <w:p>
            <w:pPr>
              <w:pStyle w:val="0"/>
              <w:jc w:val="center"/>
            </w:pPr>
            <w:r>
              <w:rPr>
                <w:sz w:val="20"/>
              </w:rPr>
              <w:t xml:space="preserve">1933</w:t>
            </w:r>
          </w:p>
        </w:tc>
      </w:tr>
      <w:tr>
        <w:tc>
          <w:tcPr>
            <w:tcW w:w="3912" w:type="dxa"/>
          </w:tcPr>
          <w:p>
            <w:pPr>
              <w:pStyle w:val="0"/>
            </w:pPr>
            <w:r>
              <w:rPr>
                <w:sz w:val="20"/>
              </w:rPr>
              <w:t xml:space="preserve">Сельское поселение Прималкинское</w:t>
            </w:r>
          </w:p>
        </w:tc>
        <w:tc>
          <w:tcPr>
            <w:tcW w:w="1886" w:type="dxa"/>
          </w:tcPr>
          <w:p>
            <w:pPr>
              <w:pStyle w:val="0"/>
              <w:jc w:val="center"/>
            </w:pPr>
            <w:r>
              <w:rPr>
                <w:sz w:val="20"/>
              </w:rPr>
              <w:t xml:space="preserve">7977</w:t>
            </w:r>
          </w:p>
        </w:tc>
        <w:tc>
          <w:tcPr>
            <w:tcW w:w="1587" w:type="dxa"/>
          </w:tcPr>
          <w:p>
            <w:pPr>
              <w:pStyle w:val="0"/>
              <w:jc w:val="center"/>
            </w:pPr>
            <w:r>
              <w:rPr>
                <w:sz w:val="20"/>
              </w:rPr>
              <w:t xml:space="preserve">-</w:t>
            </w:r>
          </w:p>
        </w:tc>
        <w:tc>
          <w:tcPr>
            <w:tcW w:w="1644" w:type="dxa"/>
          </w:tcPr>
          <w:p>
            <w:pPr>
              <w:pStyle w:val="0"/>
              <w:jc w:val="center"/>
            </w:pPr>
            <w:r>
              <w:rPr>
                <w:sz w:val="20"/>
              </w:rPr>
              <w:t xml:space="preserve">7977</w:t>
            </w:r>
          </w:p>
        </w:tc>
      </w:tr>
      <w:tr>
        <w:tc>
          <w:tcPr>
            <w:tcW w:w="3912" w:type="dxa"/>
          </w:tcPr>
          <w:p>
            <w:pPr>
              <w:pStyle w:val="0"/>
            </w:pPr>
            <w:r>
              <w:rPr>
                <w:sz w:val="20"/>
              </w:rPr>
              <w:t xml:space="preserve">Сельское поселение Пролетарское</w:t>
            </w:r>
          </w:p>
        </w:tc>
        <w:tc>
          <w:tcPr>
            <w:tcW w:w="1886" w:type="dxa"/>
          </w:tcPr>
          <w:p>
            <w:pPr>
              <w:pStyle w:val="0"/>
              <w:jc w:val="center"/>
            </w:pPr>
            <w:r>
              <w:rPr>
                <w:sz w:val="20"/>
              </w:rPr>
              <w:t xml:space="preserve">2625</w:t>
            </w:r>
          </w:p>
        </w:tc>
        <w:tc>
          <w:tcPr>
            <w:tcW w:w="1587" w:type="dxa"/>
          </w:tcPr>
          <w:p>
            <w:pPr>
              <w:pStyle w:val="0"/>
              <w:jc w:val="center"/>
            </w:pPr>
            <w:r>
              <w:rPr>
                <w:sz w:val="20"/>
              </w:rPr>
              <w:t xml:space="preserve">-</w:t>
            </w:r>
          </w:p>
        </w:tc>
        <w:tc>
          <w:tcPr>
            <w:tcW w:w="1644" w:type="dxa"/>
          </w:tcPr>
          <w:p>
            <w:pPr>
              <w:pStyle w:val="0"/>
              <w:jc w:val="center"/>
            </w:pPr>
            <w:r>
              <w:rPr>
                <w:sz w:val="20"/>
              </w:rPr>
              <w:t xml:space="preserve">2625</w:t>
            </w:r>
          </w:p>
        </w:tc>
      </w:tr>
      <w:tr>
        <w:tc>
          <w:tcPr>
            <w:tcW w:w="3912" w:type="dxa"/>
          </w:tcPr>
          <w:p>
            <w:pPr>
              <w:pStyle w:val="0"/>
            </w:pPr>
            <w:r>
              <w:rPr>
                <w:sz w:val="20"/>
              </w:rPr>
              <w:t xml:space="preserve">Сельское поселение Псыншоко</w:t>
            </w:r>
          </w:p>
        </w:tc>
        <w:tc>
          <w:tcPr>
            <w:tcW w:w="1886" w:type="dxa"/>
          </w:tcPr>
          <w:p>
            <w:pPr>
              <w:pStyle w:val="0"/>
              <w:jc w:val="center"/>
            </w:pPr>
            <w:r>
              <w:rPr>
                <w:sz w:val="20"/>
              </w:rPr>
              <w:t xml:space="preserve">781</w:t>
            </w:r>
          </w:p>
        </w:tc>
        <w:tc>
          <w:tcPr>
            <w:tcW w:w="1587" w:type="dxa"/>
          </w:tcPr>
          <w:p>
            <w:pPr>
              <w:pStyle w:val="0"/>
              <w:jc w:val="center"/>
            </w:pPr>
            <w:r>
              <w:rPr>
                <w:sz w:val="20"/>
              </w:rPr>
              <w:t xml:space="preserve">-</w:t>
            </w:r>
          </w:p>
        </w:tc>
        <w:tc>
          <w:tcPr>
            <w:tcW w:w="1644" w:type="dxa"/>
          </w:tcPr>
          <w:p>
            <w:pPr>
              <w:pStyle w:val="0"/>
              <w:jc w:val="center"/>
            </w:pPr>
            <w:r>
              <w:rPr>
                <w:sz w:val="20"/>
              </w:rPr>
              <w:t xml:space="preserve">781</w:t>
            </w:r>
          </w:p>
        </w:tc>
      </w:tr>
      <w:tr>
        <w:tc>
          <w:tcPr>
            <w:tcW w:w="3912" w:type="dxa"/>
          </w:tcPr>
          <w:p>
            <w:pPr>
              <w:pStyle w:val="0"/>
            </w:pPr>
            <w:r>
              <w:rPr>
                <w:sz w:val="20"/>
              </w:rPr>
              <w:t xml:space="preserve">Сельское поселение Советское</w:t>
            </w:r>
          </w:p>
        </w:tc>
        <w:tc>
          <w:tcPr>
            <w:tcW w:w="1886" w:type="dxa"/>
          </w:tcPr>
          <w:p>
            <w:pPr>
              <w:pStyle w:val="0"/>
              <w:jc w:val="center"/>
            </w:pPr>
            <w:r>
              <w:rPr>
                <w:sz w:val="20"/>
              </w:rPr>
              <w:t xml:space="preserve">511</w:t>
            </w:r>
          </w:p>
        </w:tc>
        <w:tc>
          <w:tcPr>
            <w:tcW w:w="1587" w:type="dxa"/>
          </w:tcPr>
          <w:p>
            <w:pPr>
              <w:pStyle w:val="0"/>
              <w:jc w:val="center"/>
            </w:pPr>
            <w:r>
              <w:rPr>
                <w:sz w:val="20"/>
              </w:rPr>
              <w:t xml:space="preserve">-</w:t>
            </w:r>
          </w:p>
        </w:tc>
        <w:tc>
          <w:tcPr>
            <w:tcW w:w="1644" w:type="dxa"/>
          </w:tcPr>
          <w:p>
            <w:pPr>
              <w:pStyle w:val="0"/>
              <w:jc w:val="center"/>
            </w:pPr>
            <w:r>
              <w:rPr>
                <w:sz w:val="20"/>
              </w:rPr>
              <w:t xml:space="preserve">511</w:t>
            </w:r>
          </w:p>
        </w:tc>
      </w:tr>
      <w:tr>
        <w:tc>
          <w:tcPr>
            <w:tcW w:w="3912" w:type="dxa"/>
          </w:tcPr>
          <w:p>
            <w:pPr>
              <w:pStyle w:val="0"/>
            </w:pPr>
            <w:r>
              <w:rPr>
                <w:sz w:val="20"/>
              </w:rPr>
              <w:t xml:space="preserve">Сельское поселение станица Солдатская</w:t>
            </w:r>
          </w:p>
        </w:tc>
        <w:tc>
          <w:tcPr>
            <w:tcW w:w="1886" w:type="dxa"/>
          </w:tcPr>
          <w:p>
            <w:pPr>
              <w:pStyle w:val="0"/>
              <w:jc w:val="center"/>
            </w:pPr>
            <w:r>
              <w:rPr>
                <w:sz w:val="20"/>
              </w:rPr>
              <w:t xml:space="preserve">5413</w:t>
            </w:r>
          </w:p>
        </w:tc>
        <w:tc>
          <w:tcPr>
            <w:tcW w:w="1587" w:type="dxa"/>
          </w:tcPr>
          <w:p>
            <w:pPr>
              <w:pStyle w:val="0"/>
              <w:jc w:val="center"/>
            </w:pPr>
            <w:r>
              <w:rPr>
                <w:sz w:val="20"/>
              </w:rPr>
              <w:t xml:space="preserve">-</w:t>
            </w:r>
          </w:p>
        </w:tc>
        <w:tc>
          <w:tcPr>
            <w:tcW w:w="1644" w:type="dxa"/>
          </w:tcPr>
          <w:p>
            <w:pPr>
              <w:pStyle w:val="0"/>
              <w:jc w:val="center"/>
            </w:pPr>
            <w:r>
              <w:rPr>
                <w:sz w:val="20"/>
              </w:rPr>
              <w:t xml:space="preserve">5413</w:t>
            </w:r>
          </w:p>
        </w:tc>
      </w:tr>
      <w:tr>
        <w:tc>
          <w:tcPr>
            <w:tcW w:w="3912" w:type="dxa"/>
          </w:tcPr>
          <w:p>
            <w:pPr>
              <w:pStyle w:val="0"/>
            </w:pPr>
            <w:r>
              <w:rPr>
                <w:sz w:val="20"/>
              </w:rPr>
              <w:t xml:space="preserve">Сельское поселение Ульяновское</w:t>
            </w:r>
          </w:p>
        </w:tc>
        <w:tc>
          <w:tcPr>
            <w:tcW w:w="1886" w:type="dxa"/>
          </w:tcPr>
          <w:p>
            <w:pPr>
              <w:pStyle w:val="0"/>
              <w:jc w:val="center"/>
            </w:pPr>
            <w:r>
              <w:rPr>
                <w:sz w:val="20"/>
              </w:rPr>
              <w:t xml:space="preserve">1557</w:t>
            </w:r>
          </w:p>
        </w:tc>
        <w:tc>
          <w:tcPr>
            <w:tcW w:w="1587" w:type="dxa"/>
          </w:tcPr>
          <w:p>
            <w:pPr>
              <w:pStyle w:val="0"/>
              <w:jc w:val="center"/>
            </w:pPr>
            <w:r>
              <w:rPr>
                <w:sz w:val="20"/>
              </w:rPr>
              <w:t xml:space="preserve">-</w:t>
            </w:r>
          </w:p>
        </w:tc>
        <w:tc>
          <w:tcPr>
            <w:tcW w:w="1644" w:type="dxa"/>
          </w:tcPr>
          <w:p>
            <w:pPr>
              <w:pStyle w:val="0"/>
              <w:jc w:val="center"/>
            </w:pPr>
            <w:r>
              <w:rPr>
                <w:sz w:val="20"/>
              </w:rPr>
              <w:t xml:space="preserve">1557</w:t>
            </w:r>
          </w:p>
        </w:tc>
      </w:tr>
      <w:tr>
        <w:tc>
          <w:tcPr>
            <w:tcW w:w="3912" w:type="dxa"/>
          </w:tcPr>
          <w:p>
            <w:pPr>
              <w:pStyle w:val="0"/>
            </w:pPr>
            <w:r>
              <w:rPr>
                <w:sz w:val="20"/>
              </w:rPr>
              <w:t xml:space="preserve">Сельское поселение Учебное</w:t>
            </w:r>
          </w:p>
        </w:tc>
        <w:tc>
          <w:tcPr>
            <w:tcW w:w="1886" w:type="dxa"/>
          </w:tcPr>
          <w:p>
            <w:pPr>
              <w:pStyle w:val="0"/>
              <w:jc w:val="center"/>
            </w:pPr>
            <w:r>
              <w:rPr>
                <w:sz w:val="20"/>
              </w:rPr>
              <w:t xml:space="preserve">2469</w:t>
            </w:r>
          </w:p>
        </w:tc>
        <w:tc>
          <w:tcPr>
            <w:tcW w:w="1587" w:type="dxa"/>
          </w:tcPr>
          <w:p>
            <w:pPr>
              <w:pStyle w:val="0"/>
              <w:jc w:val="center"/>
            </w:pPr>
            <w:r>
              <w:rPr>
                <w:sz w:val="20"/>
              </w:rPr>
              <w:t xml:space="preserve">-</w:t>
            </w:r>
          </w:p>
        </w:tc>
        <w:tc>
          <w:tcPr>
            <w:tcW w:w="1644" w:type="dxa"/>
          </w:tcPr>
          <w:p>
            <w:pPr>
              <w:pStyle w:val="0"/>
              <w:jc w:val="center"/>
            </w:pPr>
            <w:r>
              <w:rPr>
                <w:sz w:val="20"/>
              </w:rPr>
              <w:t xml:space="preserve">2469</w:t>
            </w:r>
          </w:p>
        </w:tc>
      </w:tr>
      <w:tr>
        <w:tc>
          <w:tcPr>
            <w:tcW w:w="3912" w:type="dxa"/>
          </w:tcPr>
          <w:p>
            <w:pPr>
              <w:pStyle w:val="0"/>
            </w:pPr>
            <w:r>
              <w:rPr>
                <w:sz w:val="20"/>
              </w:rPr>
              <w:t xml:space="preserve">Сельское поселение Черниговское</w:t>
            </w:r>
          </w:p>
        </w:tc>
        <w:tc>
          <w:tcPr>
            <w:tcW w:w="1886" w:type="dxa"/>
          </w:tcPr>
          <w:p>
            <w:pPr>
              <w:pStyle w:val="0"/>
              <w:jc w:val="center"/>
            </w:pPr>
            <w:r>
              <w:rPr>
                <w:sz w:val="20"/>
              </w:rPr>
              <w:t xml:space="preserve">980</w:t>
            </w:r>
          </w:p>
        </w:tc>
        <w:tc>
          <w:tcPr>
            <w:tcW w:w="1587" w:type="dxa"/>
          </w:tcPr>
          <w:p>
            <w:pPr>
              <w:pStyle w:val="0"/>
              <w:jc w:val="center"/>
            </w:pPr>
            <w:r>
              <w:rPr>
                <w:sz w:val="20"/>
              </w:rPr>
              <w:t xml:space="preserve">-</w:t>
            </w:r>
          </w:p>
        </w:tc>
        <w:tc>
          <w:tcPr>
            <w:tcW w:w="1644" w:type="dxa"/>
          </w:tcPr>
          <w:p>
            <w:pPr>
              <w:pStyle w:val="0"/>
              <w:jc w:val="center"/>
            </w:pPr>
            <w:r>
              <w:rPr>
                <w:sz w:val="20"/>
              </w:rPr>
              <w:t xml:space="preserve">980</w:t>
            </w:r>
          </w:p>
        </w:tc>
      </w:tr>
      <w:tr>
        <w:tc>
          <w:tcPr>
            <w:tcW w:w="3912" w:type="dxa"/>
          </w:tcPr>
          <w:p>
            <w:pPr>
              <w:pStyle w:val="0"/>
            </w:pPr>
            <w:r>
              <w:rPr>
                <w:sz w:val="20"/>
              </w:rPr>
              <w:t xml:space="preserve">Сельское поселение Янтарное</w:t>
            </w:r>
          </w:p>
        </w:tc>
        <w:tc>
          <w:tcPr>
            <w:tcW w:w="1886" w:type="dxa"/>
          </w:tcPr>
          <w:p>
            <w:pPr>
              <w:pStyle w:val="0"/>
              <w:jc w:val="center"/>
            </w:pPr>
            <w:r>
              <w:rPr>
                <w:sz w:val="20"/>
              </w:rPr>
              <w:t xml:space="preserve">1681</w:t>
            </w:r>
          </w:p>
        </w:tc>
        <w:tc>
          <w:tcPr>
            <w:tcW w:w="1587" w:type="dxa"/>
          </w:tcPr>
          <w:p>
            <w:pPr>
              <w:pStyle w:val="0"/>
              <w:jc w:val="center"/>
            </w:pPr>
            <w:r>
              <w:rPr>
                <w:sz w:val="20"/>
              </w:rPr>
              <w:t xml:space="preserve">-</w:t>
            </w:r>
          </w:p>
        </w:tc>
        <w:tc>
          <w:tcPr>
            <w:tcW w:w="1644" w:type="dxa"/>
          </w:tcPr>
          <w:p>
            <w:pPr>
              <w:pStyle w:val="0"/>
              <w:jc w:val="center"/>
            </w:pPr>
            <w:r>
              <w:rPr>
                <w:sz w:val="20"/>
              </w:rPr>
              <w:t xml:space="preserve">1681</w:t>
            </w:r>
          </w:p>
        </w:tc>
      </w:tr>
      <w:tr>
        <w:tc>
          <w:tcPr>
            <w:tcW w:w="3912" w:type="dxa"/>
          </w:tcPr>
          <w:p>
            <w:pPr>
              <w:pStyle w:val="0"/>
            </w:pPr>
            <w:r>
              <w:rPr>
                <w:sz w:val="20"/>
              </w:rPr>
              <w:t xml:space="preserve">Черекский муниципальный район</w:t>
            </w:r>
          </w:p>
        </w:tc>
        <w:tc>
          <w:tcPr>
            <w:tcW w:w="1886" w:type="dxa"/>
          </w:tcPr>
          <w:p>
            <w:pPr>
              <w:pStyle w:val="0"/>
              <w:jc w:val="center"/>
            </w:pPr>
            <w:r>
              <w:rPr>
                <w:sz w:val="20"/>
              </w:rPr>
              <w:t xml:space="preserve">30636</w:t>
            </w:r>
          </w:p>
        </w:tc>
        <w:tc>
          <w:tcPr>
            <w:tcW w:w="1587" w:type="dxa"/>
          </w:tcPr>
          <w:p>
            <w:pPr>
              <w:pStyle w:val="0"/>
              <w:jc w:val="center"/>
            </w:pPr>
            <w:r>
              <w:rPr>
                <w:sz w:val="20"/>
              </w:rPr>
              <w:t xml:space="preserve">-</w:t>
            </w:r>
          </w:p>
        </w:tc>
        <w:tc>
          <w:tcPr>
            <w:tcW w:w="1644" w:type="dxa"/>
          </w:tcPr>
          <w:p>
            <w:pPr>
              <w:pStyle w:val="0"/>
              <w:jc w:val="center"/>
            </w:pPr>
            <w:r>
              <w:rPr>
                <w:sz w:val="20"/>
              </w:rPr>
              <w:t xml:space="preserve">30636</w:t>
            </w:r>
          </w:p>
        </w:tc>
      </w:tr>
      <w:tr>
        <w:tc>
          <w:tcPr>
            <w:tcW w:w="3912" w:type="dxa"/>
          </w:tcPr>
          <w:p>
            <w:pPr>
              <w:pStyle w:val="0"/>
            </w:pPr>
            <w:r>
              <w:rPr>
                <w:sz w:val="20"/>
              </w:rPr>
              <w:t xml:space="preserve">Городское поселение Кашхатау</w:t>
            </w:r>
          </w:p>
        </w:tc>
        <w:tc>
          <w:tcPr>
            <w:tcW w:w="1886" w:type="dxa"/>
          </w:tcPr>
          <w:p>
            <w:pPr>
              <w:pStyle w:val="0"/>
              <w:jc w:val="center"/>
            </w:pPr>
            <w:r>
              <w:rPr>
                <w:sz w:val="20"/>
              </w:rPr>
              <w:t xml:space="preserve">6481</w:t>
            </w:r>
          </w:p>
        </w:tc>
        <w:tc>
          <w:tcPr>
            <w:tcW w:w="1587" w:type="dxa"/>
          </w:tcPr>
          <w:p>
            <w:pPr>
              <w:pStyle w:val="0"/>
              <w:jc w:val="center"/>
            </w:pPr>
            <w:r>
              <w:rPr>
                <w:sz w:val="20"/>
              </w:rPr>
              <w:t xml:space="preserve">-</w:t>
            </w:r>
          </w:p>
        </w:tc>
        <w:tc>
          <w:tcPr>
            <w:tcW w:w="1644" w:type="dxa"/>
          </w:tcPr>
          <w:p>
            <w:pPr>
              <w:pStyle w:val="0"/>
              <w:jc w:val="center"/>
            </w:pPr>
            <w:r>
              <w:rPr>
                <w:sz w:val="20"/>
              </w:rPr>
              <w:t xml:space="preserve">6481</w:t>
            </w:r>
          </w:p>
        </w:tc>
      </w:tr>
      <w:tr>
        <w:tc>
          <w:tcPr>
            <w:tcW w:w="3912" w:type="dxa"/>
          </w:tcPr>
          <w:p>
            <w:pPr>
              <w:pStyle w:val="0"/>
            </w:pPr>
            <w:r>
              <w:rPr>
                <w:sz w:val="20"/>
              </w:rPr>
              <w:t xml:space="preserve">Сельское поселение Аушигер</w:t>
            </w:r>
          </w:p>
        </w:tc>
        <w:tc>
          <w:tcPr>
            <w:tcW w:w="1886" w:type="dxa"/>
          </w:tcPr>
          <w:p>
            <w:pPr>
              <w:pStyle w:val="0"/>
              <w:jc w:val="center"/>
            </w:pPr>
            <w:r>
              <w:rPr>
                <w:sz w:val="20"/>
              </w:rPr>
              <w:t xml:space="preserve">5149</w:t>
            </w:r>
          </w:p>
        </w:tc>
        <w:tc>
          <w:tcPr>
            <w:tcW w:w="1587" w:type="dxa"/>
          </w:tcPr>
          <w:p>
            <w:pPr>
              <w:pStyle w:val="0"/>
              <w:jc w:val="center"/>
            </w:pPr>
            <w:r>
              <w:rPr>
                <w:sz w:val="20"/>
              </w:rPr>
              <w:t xml:space="preserve">-</w:t>
            </w:r>
          </w:p>
        </w:tc>
        <w:tc>
          <w:tcPr>
            <w:tcW w:w="1644" w:type="dxa"/>
          </w:tcPr>
          <w:p>
            <w:pPr>
              <w:pStyle w:val="0"/>
              <w:jc w:val="center"/>
            </w:pPr>
            <w:r>
              <w:rPr>
                <w:sz w:val="20"/>
              </w:rPr>
              <w:t xml:space="preserve">5149</w:t>
            </w:r>
          </w:p>
        </w:tc>
      </w:tr>
      <w:tr>
        <w:tc>
          <w:tcPr>
            <w:tcW w:w="3912" w:type="dxa"/>
          </w:tcPr>
          <w:p>
            <w:pPr>
              <w:pStyle w:val="0"/>
            </w:pPr>
            <w:r>
              <w:rPr>
                <w:sz w:val="20"/>
              </w:rPr>
              <w:t xml:space="preserve">Сельское поселение Бабугент</w:t>
            </w:r>
          </w:p>
        </w:tc>
        <w:tc>
          <w:tcPr>
            <w:tcW w:w="1886" w:type="dxa"/>
          </w:tcPr>
          <w:p>
            <w:pPr>
              <w:pStyle w:val="0"/>
              <w:jc w:val="center"/>
            </w:pPr>
            <w:r>
              <w:rPr>
                <w:sz w:val="20"/>
              </w:rPr>
              <w:t xml:space="preserve">3935</w:t>
            </w:r>
          </w:p>
        </w:tc>
        <w:tc>
          <w:tcPr>
            <w:tcW w:w="1587" w:type="dxa"/>
          </w:tcPr>
          <w:p>
            <w:pPr>
              <w:pStyle w:val="0"/>
              <w:jc w:val="center"/>
            </w:pPr>
            <w:r>
              <w:rPr>
                <w:sz w:val="20"/>
              </w:rPr>
              <w:t xml:space="preserve">-</w:t>
            </w:r>
          </w:p>
        </w:tc>
        <w:tc>
          <w:tcPr>
            <w:tcW w:w="1644" w:type="dxa"/>
          </w:tcPr>
          <w:p>
            <w:pPr>
              <w:pStyle w:val="0"/>
              <w:jc w:val="center"/>
            </w:pPr>
            <w:r>
              <w:rPr>
                <w:sz w:val="20"/>
              </w:rPr>
              <w:t xml:space="preserve">3935</w:t>
            </w:r>
          </w:p>
        </w:tc>
      </w:tr>
      <w:tr>
        <w:tc>
          <w:tcPr>
            <w:tcW w:w="3912" w:type="dxa"/>
          </w:tcPr>
          <w:p>
            <w:pPr>
              <w:pStyle w:val="0"/>
            </w:pPr>
            <w:r>
              <w:rPr>
                <w:sz w:val="20"/>
              </w:rPr>
              <w:t xml:space="preserve">Сельское поселение Безенги</w:t>
            </w:r>
          </w:p>
        </w:tc>
        <w:tc>
          <w:tcPr>
            <w:tcW w:w="1886" w:type="dxa"/>
          </w:tcPr>
          <w:p>
            <w:pPr>
              <w:pStyle w:val="0"/>
              <w:jc w:val="center"/>
            </w:pPr>
            <w:r>
              <w:rPr>
                <w:sz w:val="20"/>
              </w:rPr>
              <w:t xml:space="preserve">1274</w:t>
            </w:r>
          </w:p>
        </w:tc>
        <w:tc>
          <w:tcPr>
            <w:tcW w:w="1587" w:type="dxa"/>
          </w:tcPr>
          <w:p>
            <w:pPr>
              <w:pStyle w:val="0"/>
              <w:jc w:val="center"/>
            </w:pPr>
            <w:r>
              <w:rPr>
                <w:sz w:val="20"/>
              </w:rPr>
              <w:t xml:space="preserve">-</w:t>
            </w:r>
          </w:p>
        </w:tc>
        <w:tc>
          <w:tcPr>
            <w:tcW w:w="1644" w:type="dxa"/>
          </w:tcPr>
          <w:p>
            <w:pPr>
              <w:pStyle w:val="0"/>
              <w:jc w:val="center"/>
            </w:pPr>
            <w:r>
              <w:rPr>
                <w:sz w:val="20"/>
              </w:rPr>
              <w:t xml:space="preserve">1274</w:t>
            </w:r>
          </w:p>
        </w:tc>
      </w:tr>
      <w:tr>
        <w:tc>
          <w:tcPr>
            <w:tcW w:w="3912" w:type="dxa"/>
          </w:tcPr>
          <w:p>
            <w:pPr>
              <w:pStyle w:val="0"/>
            </w:pPr>
            <w:r>
              <w:rPr>
                <w:sz w:val="20"/>
              </w:rPr>
              <w:t xml:space="preserve">Сельское поселение Верхняя Балкария</w:t>
            </w:r>
          </w:p>
        </w:tc>
        <w:tc>
          <w:tcPr>
            <w:tcW w:w="1886" w:type="dxa"/>
          </w:tcPr>
          <w:p>
            <w:pPr>
              <w:pStyle w:val="0"/>
              <w:jc w:val="center"/>
            </w:pPr>
            <w:r>
              <w:rPr>
                <w:sz w:val="20"/>
              </w:rPr>
              <w:t xml:space="preserve">5103</w:t>
            </w:r>
          </w:p>
        </w:tc>
        <w:tc>
          <w:tcPr>
            <w:tcW w:w="1587" w:type="dxa"/>
          </w:tcPr>
          <w:p>
            <w:pPr>
              <w:pStyle w:val="0"/>
              <w:jc w:val="center"/>
            </w:pPr>
            <w:r>
              <w:rPr>
                <w:sz w:val="20"/>
              </w:rPr>
              <w:t xml:space="preserve">-</w:t>
            </w:r>
          </w:p>
        </w:tc>
        <w:tc>
          <w:tcPr>
            <w:tcW w:w="1644" w:type="dxa"/>
          </w:tcPr>
          <w:p>
            <w:pPr>
              <w:pStyle w:val="0"/>
              <w:jc w:val="center"/>
            </w:pPr>
            <w:r>
              <w:rPr>
                <w:sz w:val="20"/>
              </w:rPr>
              <w:t xml:space="preserve">5103</w:t>
            </w:r>
          </w:p>
        </w:tc>
      </w:tr>
      <w:tr>
        <w:tc>
          <w:tcPr>
            <w:tcW w:w="3912" w:type="dxa"/>
          </w:tcPr>
          <w:p>
            <w:pPr>
              <w:pStyle w:val="0"/>
            </w:pPr>
            <w:r>
              <w:rPr>
                <w:sz w:val="20"/>
              </w:rPr>
              <w:t xml:space="preserve">Сельское поселение Верхняя Жемтала</w:t>
            </w:r>
          </w:p>
        </w:tc>
        <w:tc>
          <w:tcPr>
            <w:tcW w:w="1886" w:type="dxa"/>
          </w:tcPr>
          <w:p>
            <w:pPr>
              <w:pStyle w:val="0"/>
              <w:jc w:val="center"/>
            </w:pPr>
            <w:r>
              <w:rPr>
                <w:sz w:val="20"/>
              </w:rPr>
              <w:t xml:space="preserve">1820</w:t>
            </w:r>
          </w:p>
        </w:tc>
        <w:tc>
          <w:tcPr>
            <w:tcW w:w="1587" w:type="dxa"/>
          </w:tcPr>
          <w:p>
            <w:pPr>
              <w:pStyle w:val="0"/>
              <w:jc w:val="center"/>
            </w:pPr>
            <w:r>
              <w:rPr>
                <w:sz w:val="20"/>
              </w:rPr>
              <w:t xml:space="preserve">-</w:t>
            </w:r>
          </w:p>
        </w:tc>
        <w:tc>
          <w:tcPr>
            <w:tcW w:w="1644" w:type="dxa"/>
          </w:tcPr>
          <w:p>
            <w:pPr>
              <w:pStyle w:val="0"/>
              <w:jc w:val="center"/>
            </w:pPr>
            <w:r>
              <w:rPr>
                <w:sz w:val="20"/>
              </w:rPr>
              <w:t xml:space="preserve">1820</w:t>
            </w:r>
          </w:p>
        </w:tc>
      </w:tr>
      <w:tr>
        <w:tc>
          <w:tcPr>
            <w:tcW w:w="3912" w:type="dxa"/>
          </w:tcPr>
          <w:p>
            <w:pPr>
              <w:pStyle w:val="0"/>
            </w:pPr>
            <w:r>
              <w:rPr>
                <w:sz w:val="20"/>
              </w:rPr>
              <w:t xml:space="preserve">Сельское поселение Герпегеж</w:t>
            </w:r>
          </w:p>
        </w:tc>
        <w:tc>
          <w:tcPr>
            <w:tcW w:w="1886" w:type="dxa"/>
          </w:tcPr>
          <w:p>
            <w:pPr>
              <w:pStyle w:val="0"/>
              <w:jc w:val="center"/>
            </w:pPr>
            <w:r>
              <w:rPr>
                <w:sz w:val="20"/>
              </w:rPr>
              <w:t xml:space="preserve">1364</w:t>
            </w:r>
          </w:p>
        </w:tc>
        <w:tc>
          <w:tcPr>
            <w:tcW w:w="1587" w:type="dxa"/>
          </w:tcPr>
          <w:p>
            <w:pPr>
              <w:pStyle w:val="0"/>
              <w:jc w:val="center"/>
            </w:pPr>
            <w:r>
              <w:rPr>
                <w:sz w:val="20"/>
              </w:rPr>
              <w:t xml:space="preserve">-</w:t>
            </w:r>
          </w:p>
        </w:tc>
        <w:tc>
          <w:tcPr>
            <w:tcW w:w="1644" w:type="dxa"/>
          </w:tcPr>
          <w:p>
            <w:pPr>
              <w:pStyle w:val="0"/>
              <w:jc w:val="center"/>
            </w:pPr>
            <w:r>
              <w:rPr>
                <w:sz w:val="20"/>
              </w:rPr>
              <w:t xml:space="preserve">1364</w:t>
            </w:r>
          </w:p>
        </w:tc>
      </w:tr>
      <w:tr>
        <w:tc>
          <w:tcPr>
            <w:tcW w:w="3912" w:type="dxa"/>
          </w:tcPr>
          <w:p>
            <w:pPr>
              <w:pStyle w:val="0"/>
            </w:pPr>
            <w:r>
              <w:rPr>
                <w:sz w:val="20"/>
              </w:rPr>
              <w:t xml:space="preserve">Сельское поселение Жемтала</w:t>
            </w:r>
          </w:p>
        </w:tc>
        <w:tc>
          <w:tcPr>
            <w:tcW w:w="1886" w:type="dxa"/>
          </w:tcPr>
          <w:p>
            <w:pPr>
              <w:pStyle w:val="0"/>
              <w:jc w:val="center"/>
            </w:pPr>
            <w:r>
              <w:rPr>
                <w:sz w:val="20"/>
              </w:rPr>
              <w:t xml:space="preserve">3115</w:t>
            </w:r>
          </w:p>
        </w:tc>
        <w:tc>
          <w:tcPr>
            <w:tcW w:w="1587" w:type="dxa"/>
          </w:tcPr>
          <w:p>
            <w:pPr>
              <w:pStyle w:val="0"/>
              <w:jc w:val="center"/>
            </w:pPr>
            <w:r>
              <w:rPr>
                <w:sz w:val="20"/>
              </w:rPr>
              <w:t xml:space="preserve">-</w:t>
            </w:r>
          </w:p>
        </w:tc>
        <w:tc>
          <w:tcPr>
            <w:tcW w:w="1644" w:type="dxa"/>
          </w:tcPr>
          <w:p>
            <w:pPr>
              <w:pStyle w:val="0"/>
              <w:jc w:val="center"/>
            </w:pPr>
            <w:r>
              <w:rPr>
                <w:sz w:val="20"/>
              </w:rPr>
              <w:t xml:space="preserve">3115</w:t>
            </w:r>
          </w:p>
        </w:tc>
      </w:tr>
      <w:tr>
        <w:tc>
          <w:tcPr>
            <w:tcW w:w="3912" w:type="dxa"/>
          </w:tcPr>
          <w:p>
            <w:pPr>
              <w:pStyle w:val="0"/>
            </w:pPr>
            <w:r>
              <w:rPr>
                <w:sz w:val="20"/>
              </w:rPr>
              <w:t xml:space="preserve">Сельское поселение Зарагиж</w:t>
            </w:r>
          </w:p>
        </w:tc>
        <w:tc>
          <w:tcPr>
            <w:tcW w:w="1886" w:type="dxa"/>
          </w:tcPr>
          <w:p>
            <w:pPr>
              <w:pStyle w:val="0"/>
              <w:jc w:val="center"/>
            </w:pPr>
            <w:r>
              <w:rPr>
                <w:sz w:val="20"/>
              </w:rPr>
              <w:t xml:space="preserve">1811</w:t>
            </w:r>
          </w:p>
        </w:tc>
        <w:tc>
          <w:tcPr>
            <w:tcW w:w="1587" w:type="dxa"/>
          </w:tcPr>
          <w:p>
            <w:pPr>
              <w:pStyle w:val="0"/>
              <w:jc w:val="center"/>
            </w:pPr>
            <w:r>
              <w:rPr>
                <w:sz w:val="20"/>
              </w:rPr>
              <w:t xml:space="preserve">-</w:t>
            </w:r>
          </w:p>
        </w:tc>
        <w:tc>
          <w:tcPr>
            <w:tcW w:w="1644" w:type="dxa"/>
          </w:tcPr>
          <w:p>
            <w:pPr>
              <w:pStyle w:val="0"/>
              <w:jc w:val="center"/>
            </w:pPr>
            <w:r>
              <w:rPr>
                <w:sz w:val="20"/>
              </w:rPr>
              <w:t xml:space="preserve">1811</w:t>
            </w:r>
          </w:p>
        </w:tc>
      </w:tr>
      <w:tr>
        <w:tc>
          <w:tcPr>
            <w:tcW w:w="3912" w:type="dxa"/>
          </w:tcPr>
          <w:p>
            <w:pPr>
              <w:pStyle w:val="0"/>
            </w:pPr>
            <w:r>
              <w:rPr>
                <w:sz w:val="20"/>
              </w:rPr>
              <w:t xml:space="preserve">Сельское поселение Карасу</w:t>
            </w:r>
          </w:p>
        </w:tc>
        <w:tc>
          <w:tcPr>
            <w:tcW w:w="1886" w:type="dxa"/>
          </w:tcPr>
          <w:p>
            <w:pPr>
              <w:pStyle w:val="0"/>
              <w:jc w:val="center"/>
            </w:pPr>
            <w:r>
              <w:rPr>
                <w:sz w:val="20"/>
              </w:rPr>
              <w:t xml:space="preserve">584</w:t>
            </w:r>
          </w:p>
        </w:tc>
        <w:tc>
          <w:tcPr>
            <w:tcW w:w="1587" w:type="dxa"/>
          </w:tcPr>
          <w:p>
            <w:pPr>
              <w:pStyle w:val="0"/>
              <w:jc w:val="center"/>
            </w:pPr>
            <w:r>
              <w:rPr>
                <w:sz w:val="20"/>
              </w:rPr>
              <w:t xml:space="preserve">-</w:t>
            </w:r>
          </w:p>
        </w:tc>
        <w:tc>
          <w:tcPr>
            <w:tcW w:w="1644" w:type="dxa"/>
          </w:tcPr>
          <w:p>
            <w:pPr>
              <w:pStyle w:val="0"/>
              <w:jc w:val="center"/>
            </w:pPr>
            <w:r>
              <w:rPr>
                <w:sz w:val="20"/>
              </w:rPr>
              <w:t xml:space="preserve">584</w:t>
            </w:r>
          </w:p>
        </w:tc>
      </w:tr>
      <w:tr>
        <w:tc>
          <w:tcPr>
            <w:tcW w:w="3912" w:type="dxa"/>
          </w:tcPr>
          <w:p>
            <w:pPr>
              <w:pStyle w:val="0"/>
            </w:pPr>
            <w:r>
              <w:rPr>
                <w:sz w:val="20"/>
              </w:rPr>
              <w:t xml:space="preserve">Терский муниципальный район</w:t>
            </w:r>
          </w:p>
        </w:tc>
        <w:tc>
          <w:tcPr>
            <w:tcW w:w="1886" w:type="dxa"/>
          </w:tcPr>
          <w:p>
            <w:pPr>
              <w:pStyle w:val="0"/>
              <w:jc w:val="center"/>
            </w:pPr>
            <w:r>
              <w:rPr>
                <w:sz w:val="20"/>
              </w:rPr>
              <w:t xml:space="preserve">53393</w:t>
            </w:r>
          </w:p>
        </w:tc>
        <w:tc>
          <w:tcPr>
            <w:tcW w:w="1587" w:type="dxa"/>
          </w:tcPr>
          <w:p>
            <w:pPr>
              <w:pStyle w:val="0"/>
              <w:jc w:val="center"/>
            </w:pPr>
            <w:r>
              <w:rPr>
                <w:sz w:val="20"/>
              </w:rPr>
              <w:t xml:space="preserve">20068</w:t>
            </w:r>
          </w:p>
        </w:tc>
        <w:tc>
          <w:tcPr>
            <w:tcW w:w="1644" w:type="dxa"/>
          </w:tcPr>
          <w:p>
            <w:pPr>
              <w:pStyle w:val="0"/>
              <w:jc w:val="center"/>
            </w:pPr>
            <w:r>
              <w:rPr>
                <w:sz w:val="20"/>
              </w:rPr>
              <w:t xml:space="preserve">33325</w:t>
            </w:r>
          </w:p>
        </w:tc>
      </w:tr>
      <w:tr>
        <w:tc>
          <w:tcPr>
            <w:tcW w:w="3912" w:type="dxa"/>
          </w:tcPr>
          <w:p>
            <w:pPr>
              <w:pStyle w:val="0"/>
            </w:pPr>
            <w:r>
              <w:rPr>
                <w:sz w:val="20"/>
              </w:rPr>
              <w:t xml:space="preserve">Городское поселение Терек</w:t>
            </w:r>
          </w:p>
        </w:tc>
        <w:tc>
          <w:tcPr>
            <w:tcW w:w="1886" w:type="dxa"/>
          </w:tcPr>
          <w:p>
            <w:pPr>
              <w:pStyle w:val="0"/>
              <w:jc w:val="center"/>
            </w:pPr>
            <w:r>
              <w:rPr>
                <w:sz w:val="20"/>
              </w:rPr>
              <w:t xml:space="preserve">20068</w:t>
            </w:r>
          </w:p>
        </w:tc>
        <w:tc>
          <w:tcPr>
            <w:tcW w:w="1587" w:type="dxa"/>
          </w:tcPr>
          <w:p>
            <w:pPr>
              <w:pStyle w:val="0"/>
              <w:jc w:val="center"/>
            </w:pPr>
            <w:r>
              <w:rPr>
                <w:sz w:val="20"/>
              </w:rPr>
              <w:t xml:space="preserve">20068</w:t>
            </w:r>
          </w:p>
        </w:tc>
        <w:tc>
          <w:tcPr>
            <w:tcW w:w="1644" w:type="dxa"/>
          </w:tcPr>
          <w:p>
            <w:pPr>
              <w:pStyle w:val="0"/>
              <w:jc w:val="center"/>
            </w:pPr>
            <w:r>
              <w:rPr>
                <w:sz w:val="20"/>
              </w:rPr>
              <w:t xml:space="preserve">-</w:t>
            </w:r>
          </w:p>
        </w:tc>
      </w:tr>
      <w:tr>
        <w:tc>
          <w:tcPr>
            <w:tcW w:w="3912" w:type="dxa"/>
          </w:tcPr>
          <w:p>
            <w:pPr>
              <w:pStyle w:val="0"/>
            </w:pPr>
            <w:r>
              <w:rPr>
                <w:sz w:val="20"/>
              </w:rPr>
              <w:t xml:space="preserve">Сельское поселение Арик</w:t>
            </w:r>
          </w:p>
        </w:tc>
        <w:tc>
          <w:tcPr>
            <w:tcW w:w="1886" w:type="dxa"/>
          </w:tcPr>
          <w:p>
            <w:pPr>
              <w:pStyle w:val="0"/>
              <w:jc w:val="center"/>
            </w:pPr>
            <w:r>
              <w:rPr>
                <w:sz w:val="20"/>
              </w:rPr>
              <w:t xml:space="preserve">3017</w:t>
            </w:r>
          </w:p>
        </w:tc>
        <w:tc>
          <w:tcPr>
            <w:tcW w:w="1587" w:type="dxa"/>
          </w:tcPr>
          <w:p>
            <w:pPr>
              <w:pStyle w:val="0"/>
              <w:jc w:val="center"/>
            </w:pPr>
            <w:r>
              <w:rPr>
                <w:sz w:val="20"/>
              </w:rPr>
              <w:t xml:space="preserve">-</w:t>
            </w:r>
          </w:p>
        </w:tc>
        <w:tc>
          <w:tcPr>
            <w:tcW w:w="1644" w:type="dxa"/>
          </w:tcPr>
          <w:p>
            <w:pPr>
              <w:pStyle w:val="0"/>
              <w:jc w:val="center"/>
            </w:pPr>
            <w:r>
              <w:rPr>
                <w:sz w:val="20"/>
              </w:rPr>
              <w:t xml:space="preserve">3017</w:t>
            </w:r>
          </w:p>
        </w:tc>
      </w:tr>
      <w:tr>
        <w:tc>
          <w:tcPr>
            <w:tcW w:w="3912" w:type="dxa"/>
          </w:tcPr>
          <w:p>
            <w:pPr>
              <w:pStyle w:val="0"/>
            </w:pPr>
            <w:r>
              <w:rPr>
                <w:sz w:val="20"/>
              </w:rPr>
              <w:t xml:space="preserve">Сельское поселение Белоглинское</w:t>
            </w:r>
          </w:p>
        </w:tc>
        <w:tc>
          <w:tcPr>
            <w:tcW w:w="1886" w:type="dxa"/>
          </w:tcPr>
          <w:p>
            <w:pPr>
              <w:pStyle w:val="0"/>
              <w:jc w:val="center"/>
            </w:pPr>
            <w:r>
              <w:rPr>
                <w:sz w:val="20"/>
              </w:rPr>
              <w:t xml:space="preserve">520</w:t>
            </w:r>
          </w:p>
        </w:tc>
        <w:tc>
          <w:tcPr>
            <w:tcW w:w="1587" w:type="dxa"/>
          </w:tcPr>
          <w:p>
            <w:pPr>
              <w:pStyle w:val="0"/>
              <w:jc w:val="center"/>
            </w:pPr>
            <w:r>
              <w:rPr>
                <w:sz w:val="20"/>
              </w:rPr>
              <w:t xml:space="preserve">-</w:t>
            </w:r>
          </w:p>
        </w:tc>
        <w:tc>
          <w:tcPr>
            <w:tcW w:w="1644" w:type="dxa"/>
          </w:tcPr>
          <w:p>
            <w:pPr>
              <w:pStyle w:val="0"/>
              <w:jc w:val="center"/>
            </w:pPr>
            <w:r>
              <w:rPr>
                <w:sz w:val="20"/>
              </w:rPr>
              <w:t xml:space="preserve">520</w:t>
            </w:r>
          </w:p>
        </w:tc>
      </w:tr>
      <w:tr>
        <w:tc>
          <w:tcPr>
            <w:tcW w:w="3912" w:type="dxa"/>
          </w:tcPr>
          <w:p>
            <w:pPr>
              <w:pStyle w:val="0"/>
            </w:pPr>
            <w:r>
              <w:rPr>
                <w:sz w:val="20"/>
              </w:rPr>
              <w:t xml:space="preserve">Сельское поселение Верхний Акбаш</w:t>
            </w:r>
          </w:p>
        </w:tc>
        <w:tc>
          <w:tcPr>
            <w:tcW w:w="1886" w:type="dxa"/>
          </w:tcPr>
          <w:p>
            <w:pPr>
              <w:pStyle w:val="0"/>
              <w:jc w:val="center"/>
            </w:pPr>
            <w:r>
              <w:rPr>
                <w:sz w:val="20"/>
              </w:rPr>
              <w:t xml:space="preserve">3277</w:t>
            </w:r>
          </w:p>
        </w:tc>
        <w:tc>
          <w:tcPr>
            <w:tcW w:w="1587" w:type="dxa"/>
          </w:tcPr>
          <w:p>
            <w:pPr>
              <w:pStyle w:val="0"/>
              <w:jc w:val="center"/>
            </w:pPr>
            <w:r>
              <w:rPr>
                <w:sz w:val="20"/>
              </w:rPr>
              <w:t xml:space="preserve">-</w:t>
            </w:r>
          </w:p>
        </w:tc>
        <w:tc>
          <w:tcPr>
            <w:tcW w:w="1644" w:type="dxa"/>
          </w:tcPr>
          <w:p>
            <w:pPr>
              <w:pStyle w:val="0"/>
              <w:jc w:val="center"/>
            </w:pPr>
            <w:r>
              <w:rPr>
                <w:sz w:val="20"/>
              </w:rPr>
              <w:t xml:space="preserve">3277</w:t>
            </w:r>
          </w:p>
        </w:tc>
      </w:tr>
      <w:tr>
        <w:tc>
          <w:tcPr>
            <w:tcW w:w="3912" w:type="dxa"/>
          </w:tcPr>
          <w:p>
            <w:pPr>
              <w:pStyle w:val="0"/>
            </w:pPr>
            <w:r>
              <w:rPr>
                <w:sz w:val="20"/>
              </w:rPr>
              <w:t xml:space="preserve">Сельское поселение Верхний Курп</w:t>
            </w:r>
          </w:p>
        </w:tc>
        <w:tc>
          <w:tcPr>
            <w:tcW w:w="1886" w:type="dxa"/>
          </w:tcPr>
          <w:p>
            <w:pPr>
              <w:pStyle w:val="0"/>
              <w:jc w:val="center"/>
            </w:pPr>
            <w:r>
              <w:rPr>
                <w:sz w:val="20"/>
              </w:rPr>
              <w:t xml:space="preserve">1509</w:t>
            </w:r>
          </w:p>
        </w:tc>
        <w:tc>
          <w:tcPr>
            <w:tcW w:w="1587" w:type="dxa"/>
          </w:tcPr>
          <w:p>
            <w:pPr>
              <w:pStyle w:val="0"/>
              <w:jc w:val="center"/>
            </w:pPr>
            <w:r>
              <w:rPr>
                <w:sz w:val="20"/>
              </w:rPr>
              <w:t xml:space="preserve">-</w:t>
            </w:r>
          </w:p>
        </w:tc>
        <w:tc>
          <w:tcPr>
            <w:tcW w:w="1644" w:type="dxa"/>
          </w:tcPr>
          <w:p>
            <w:pPr>
              <w:pStyle w:val="0"/>
              <w:jc w:val="center"/>
            </w:pPr>
            <w:r>
              <w:rPr>
                <w:sz w:val="20"/>
              </w:rPr>
              <w:t xml:space="preserve">1509</w:t>
            </w:r>
          </w:p>
        </w:tc>
      </w:tr>
      <w:tr>
        <w:tc>
          <w:tcPr>
            <w:tcW w:w="3912" w:type="dxa"/>
          </w:tcPr>
          <w:p>
            <w:pPr>
              <w:pStyle w:val="0"/>
            </w:pPr>
            <w:r>
              <w:rPr>
                <w:sz w:val="20"/>
              </w:rPr>
              <w:t xml:space="preserve">Сельское поселение Дейское</w:t>
            </w:r>
          </w:p>
        </w:tc>
        <w:tc>
          <w:tcPr>
            <w:tcW w:w="1886" w:type="dxa"/>
          </w:tcPr>
          <w:p>
            <w:pPr>
              <w:pStyle w:val="0"/>
              <w:jc w:val="center"/>
            </w:pPr>
            <w:r>
              <w:rPr>
                <w:sz w:val="20"/>
              </w:rPr>
              <w:t xml:space="preserve">5062</w:t>
            </w:r>
          </w:p>
        </w:tc>
        <w:tc>
          <w:tcPr>
            <w:tcW w:w="1587" w:type="dxa"/>
          </w:tcPr>
          <w:p>
            <w:pPr>
              <w:pStyle w:val="0"/>
              <w:jc w:val="center"/>
            </w:pPr>
            <w:r>
              <w:rPr>
                <w:sz w:val="20"/>
              </w:rPr>
              <w:t xml:space="preserve">-</w:t>
            </w:r>
          </w:p>
        </w:tc>
        <w:tc>
          <w:tcPr>
            <w:tcW w:w="1644" w:type="dxa"/>
          </w:tcPr>
          <w:p>
            <w:pPr>
              <w:pStyle w:val="0"/>
              <w:jc w:val="center"/>
            </w:pPr>
            <w:r>
              <w:rPr>
                <w:sz w:val="20"/>
              </w:rPr>
              <w:t xml:space="preserve">5062</w:t>
            </w:r>
          </w:p>
        </w:tc>
      </w:tr>
      <w:tr>
        <w:tc>
          <w:tcPr>
            <w:tcW w:w="3912" w:type="dxa"/>
          </w:tcPr>
          <w:p>
            <w:pPr>
              <w:pStyle w:val="0"/>
            </w:pPr>
            <w:r>
              <w:rPr>
                <w:sz w:val="20"/>
              </w:rPr>
              <w:t xml:space="preserve">Сельское поселение Джулат</w:t>
            </w:r>
          </w:p>
        </w:tc>
        <w:tc>
          <w:tcPr>
            <w:tcW w:w="1886" w:type="dxa"/>
          </w:tcPr>
          <w:p>
            <w:pPr>
              <w:pStyle w:val="0"/>
              <w:jc w:val="center"/>
            </w:pPr>
            <w:r>
              <w:rPr>
                <w:sz w:val="20"/>
              </w:rPr>
              <w:t xml:space="preserve">291</w:t>
            </w:r>
          </w:p>
        </w:tc>
        <w:tc>
          <w:tcPr>
            <w:tcW w:w="1587" w:type="dxa"/>
          </w:tcPr>
          <w:p>
            <w:pPr>
              <w:pStyle w:val="0"/>
              <w:jc w:val="center"/>
            </w:pPr>
            <w:r>
              <w:rPr>
                <w:sz w:val="20"/>
              </w:rPr>
              <w:t xml:space="preserve">-</w:t>
            </w:r>
          </w:p>
        </w:tc>
        <w:tc>
          <w:tcPr>
            <w:tcW w:w="1644" w:type="dxa"/>
          </w:tcPr>
          <w:p>
            <w:pPr>
              <w:pStyle w:val="0"/>
              <w:jc w:val="center"/>
            </w:pPr>
            <w:r>
              <w:rPr>
                <w:sz w:val="20"/>
              </w:rPr>
              <w:t xml:space="preserve">291</w:t>
            </w:r>
          </w:p>
        </w:tc>
      </w:tr>
      <w:tr>
        <w:tc>
          <w:tcPr>
            <w:tcW w:w="3912" w:type="dxa"/>
          </w:tcPr>
          <w:p>
            <w:pPr>
              <w:pStyle w:val="0"/>
            </w:pPr>
            <w:r>
              <w:rPr>
                <w:sz w:val="20"/>
              </w:rPr>
              <w:t xml:space="preserve">Сельское поселение Интернациональное</w:t>
            </w:r>
          </w:p>
        </w:tc>
        <w:tc>
          <w:tcPr>
            <w:tcW w:w="1886" w:type="dxa"/>
          </w:tcPr>
          <w:p>
            <w:pPr>
              <w:pStyle w:val="0"/>
              <w:jc w:val="center"/>
            </w:pPr>
            <w:r>
              <w:rPr>
                <w:sz w:val="20"/>
              </w:rPr>
              <w:t xml:space="preserve">464</w:t>
            </w:r>
          </w:p>
        </w:tc>
        <w:tc>
          <w:tcPr>
            <w:tcW w:w="1587" w:type="dxa"/>
          </w:tcPr>
          <w:p>
            <w:pPr>
              <w:pStyle w:val="0"/>
              <w:jc w:val="center"/>
            </w:pPr>
            <w:r>
              <w:rPr>
                <w:sz w:val="20"/>
              </w:rPr>
              <w:t xml:space="preserve">-</w:t>
            </w:r>
          </w:p>
        </w:tc>
        <w:tc>
          <w:tcPr>
            <w:tcW w:w="1644" w:type="dxa"/>
          </w:tcPr>
          <w:p>
            <w:pPr>
              <w:pStyle w:val="0"/>
              <w:jc w:val="center"/>
            </w:pPr>
            <w:r>
              <w:rPr>
                <w:sz w:val="20"/>
              </w:rPr>
              <w:t xml:space="preserve">464</w:t>
            </w:r>
          </w:p>
        </w:tc>
      </w:tr>
      <w:tr>
        <w:tc>
          <w:tcPr>
            <w:tcW w:w="3912" w:type="dxa"/>
          </w:tcPr>
          <w:p>
            <w:pPr>
              <w:pStyle w:val="0"/>
            </w:pPr>
            <w:r>
              <w:rPr>
                <w:sz w:val="20"/>
              </w:rPr>
              <w:t xml:space="preserve">Сельское поселение Красноармейское</w:t>
            </w:r>
          </w:p>
        </w:tc>
        <w:tc>
          <w:tcPr>
            <w:tcW w:w="1886" w:type="dxa"/>
          </w:tcPr>
          <w:p>
            <w:pPr>
              <w:pStyle w:val="0"/>
              <w:jc w:val="center"/>
            </w:pPr>
            <w:r>
              <w:rPr>
                <w:sz w:val="20"/>
              </w:rPr>
              <w:t xml:space="preserve">2741</w:t>
            </w:r>
          </w:p>
        </w:tc>
        <w:tc>
          <w:tcPr>
            <w:tcW w:w="1587" w:type="dxa"/>
          </w:tcPr>
          <w:p>
            <w:pPr>
              <w:pStyle w:val="0"/>
              <w:jc w:val="center"/>
            </w:pPr>
            <w:r>
              <w:rPr>
                <w:sz w:val="20"/>
              </w:rPr>
              <w:t xml:space="preserve">-</w:t>
            </w:r>
          </w:p>
        </w:tc>
        <w:tc>
          <w:tcPr>
            <w:tcW w:w="1644" w:type="dxa"/>
          </w:tcPr>
          <w:p>
            <w:pPr>
              <w:pStyle w:val="0"/>
              <w:jc w:val="center"/>
            </w:pPr>
            <w:r>
              <w:rPr>
                <w:sz w:val="20"/>
              </w:rPr>
              <w:t xml:space="preserve">2741</w:t>
            </w:r>
          </w:p>
        </w:tc>
      </w:tr>
      <w:tr>
        <w:tc>
          <w:tcPr>
            <w:tcW w:w="3912" w:type="dxa"/>
          </w:tcPr>
          <w:p>
            <w:pPr>
              <w:pStyle w:val="0"/>
            </w:pPr>
            <w:r>
              <w:rPr>
                <w:sz w:val="20"/>
              </w:rPr>
              <w:t xml:space="preserve">Сельское поселение Инаркой</w:t>
            </w:r>
          </w:p>
        </w:tc>
        <w:tc>
          <w:tcPr>
            <w:tcW w:w="1886" w:type="dxa"/>
          </w:tcPr>
          <w:p>
            <w:pPr>
              <w:pStyle w:val="0"/>
              <w:jc w:val="center"/>
            </w:pPr>
            <w:r>
              <w:rPr>
                <w:sz w:val="20"/>
              </w:rPr>
              <w:t xml:space="preserve">1506</w:t>
            </w:r>
          </w:p>
        </w:tc>
        <w:tc>
          <w:tcPr>
            <w:tcW w:w="1587" w:type="dxa"/>
          </w:tcPr>
          <w:p>
            <w:pPr>
              <w:pStyle w:val="0"/>
              <w:jc w:val="center"/>
            </w:pPr>
            <w:r>
              <w:rPr>
                <w:sz w:val="20"/>
              </w:rPr>
              <w:t xml:space="preserve">-</w:t>
            </w:r>
          </w:p>
        </w:tc>
        <w:tc>
          <w:tcPr>
            <w:tcW w:w="1644" w:type="dxa"/>
          </w:tcPr>
          <w:p>
            <w:pPr>
              <w:pStyle w:val="0"/>
              <w:jc w:val="center"/>
            </w:pPr>
            <w:r>
              <w:rPr>
                <w:sz w:val="20"/>
              </w:rPr>
              <w:t xml:space="preserve">1506</w:t>
            </w:r>
          </w:p>
        </w:tc>
      </w:tr>
      <w:tr>
        <w:tc>
          <w:tcPr>
            <w:tcW w:w="3912" w:type="dxa"/>
          </w:tcPr>
          <w:p>
            <w:pPr>
              <w:pStyle w:val="0"/>
            </w:pPr>
            <w:r>
              <w:rPr>
                <w:sz w:val="20"/>
              </w:rPr>
              <w:t xml:space="preserve">Сельское поселение Нижний Курп</w:t>
            </w:r>
          </w:p>
        </w:tc>
        <w:tc>
          <w:tcPr>
            <w:tcW w:w="1886" w:type="dxa"/>
          </w:tcPr>
          <w:p>
            <w:pPr>
              <w:pStyle w:val="0"/>
              <w:jc w:val="center"/>
            </w:pPr>
            <w:r>
              <w:rPr>
                <w:sz w:val="20"/>
              </w:rPr>
              <w:t xml:space="preserve">1393</w:t>
            </w:r>
          </w:p>
        </w:tc>
        <w:tc>
          <w:tcPr>
            <w:tcW w:w="1587" w:type="dxa"/>
          </w:tcPr>
          <w:p>
            <w:pPr>
              <w:pStyle w:val="0"/>
              <w:jc w:val="center"/>
            </w:pPr>
            <w:r>
              <w:rPr>
                <w:sz w:val="20"/>
              </w:rPr>
              <w:t xml:space="preserve">-</w:t>
            </w:r>
          </w:p>
        </w:tc>
        <w:tc>
          <w:tcPr>
            <w:tcW w:w="1644" w:type="dxa"/>
          </w:tcPr>
          <w:p>
            <w:pPr>
              <w:pStyle w:val="0"/>
              <w:jc w:val="center"/>
            </w:pPr>
            <w:r>
              <w:rPr>
                <w:sz w:val="20"/>
              </w:rPr>
              <w:t xml:space="preserve">1393</w:t>
            </w:r>
          </w:p>
        </w:tc>
      </w:tr>
      <w:tr>
        <w:tc>
          <w:tcPr>
            <w:tcW w:w="3912" w:type="dxa"/>
          </w:tcPr>
          <w:p>
            <w:pPr>
              <w:pStyle w:val="0"/>
            </w:pPr>
            <w:r>
              <w:rPr>
                <w:sz w:val="20"/>
              </w:rPr>
              <w:t xml:space="preserve">Сельское поселение Новая Балкария</w:t>
            </w:r>
          </w:p>
        </w:tc>
        <w:tc>
          <w:tcPr>
            <w:tcW w:w="1886" w:type="dxa"/>
          </w:tcPr>
          <w:p>
            <w:pPr>
              <w:pStyle w:val="0"/>
              <w:jc w:val="center"/>
            </w:pPr>
            <w:r>
              <w:rPr>
                <w:sz w:val="20"/>
              </w:rPr>
              <w:t xml:space="preserve">1171</w:t>
            </w:r>
          </w:p>
        </w:tc>
        <w:tc>
          <w:tcPr>
            <w:tcW w:w="1587" w:type="dxa"/>
          </w:tcPr>
          <w:p>
            <w:pPr>
              <w:pStyle w:val="0"/>
              <w:jc w:val="center"/>
            </w:pPr>
            <w:r>
              <w:rPr>
                <w:sz w:val="20"/>
              </w:rPr>
              <w:t xml:space="preserve">-</w:t>
            </w:r>
          </w:p>
        </w:tc>
        <w:tc>
          <w:tcPr>
            <w:tcW w:w="1644" w:type="dxa"/>
          </w:tcPr>
          <w:p>
            <w:pPr>
              <w:pStyle w:val="0"/>
              <w:jc w:val="center"/>
            </w:pPr>
            <w:r>
              <w:rPr>
                <w:sz w:val="20"/>
              </w:rPr>
              <w:t xml:space="preserve">1171</w:t>
            </w:r>
          </w:p>
        </w:tc>
      </w:tr>
      <w:tr>
        <w:tc>
          <w:tcPr>
            <w:tcW w:w="3912" w:type="dxa"/>
          </w:tcPr>
          <w:p>
            <w:pPr>
              <w:pStyle w:val="0"/>
            </w:pPr>
            <w:r>
              <w:rPr>
                <w:sz w:val="20"/>
              </w:rPr>
              <w:t xml:space="preserve">Сельское поселение Ново-Хамидие</w:t>
            </w:r>
          </w:p>
        </w:tc>
        <w:tc>
          <w:tcPr>
            <w:tcW w:w="1886" w:type="dxa"/>
          </w:tcPr>
          <w:p>
            <w:pPr>
              <w:pStyle w:val="0"/>
              <w:jc w:val="center"/>
            </w:pPr>
            <w:r>
              <w:rPr>
                <w:sz w:val="20"/>
              </w:rPr>
              <w:t xml:space="preserve">638</w:t>
            </w:r>
          </w:p>
        </w:tc>
        <w:tc>
          <w:tcPr>
            <w:tcW w:w="1587" w:type="dxa"/>
          </w:tcPr>
          <w:p>
            <w:pPr>
              <w:pStyle w:val="0"/>
              <w:jc w:val="center"/>
            </w:pPr>
            <w:r>
              <w:rPr>
                <w:sz w:val="20"/>
              </w:rPr>
              <w:t xml:space="preserve">-</w:t>
            </w:r>
          </w:p>
        </w:tc>
        <w:tc>
          <w:tcPr>
            <w:tcW w:w="1644" w:type="dxa"/>
          </w:tcPr>
          <w:p>
            <w:pPr>
              <w:pStyle w:val="0"/>
              <w:jc w:val="center"/>
            </w:pPr>
            <w:r>
              <w:rPr>
                <w:sz w:val="20"/>
              </w:rPr>
              <w:t xml:space="preserve">638</w:t>
            </w:r>
          </w:p>
        </w:tc>
      </w:tr>
      <w:tr>
        <w:tc>
          <w:tcPr>
            <w:tcW w:w="3912" w:type="dxa"/>
          </w:tcPr>
          <w:p>
            <w:pPr>
              <w:pStyle w:val="0"/>
            </w:pPr>
            <w:r>
              <w:rPr>
                <w:sz w:val="20"/>
              </w:rPr>
              <w:t xml:space="preserve">Сельское поселение Плановское</w:t>
            </w:r>
          </w:p>
        </w:tc>
        <w:tc>
          <w:tcPr>
            <w:tcW w:w="1886" w:type="dxa"/>
          </w:tcPr>
          <w:p>
            <w:pPr>
              <w:pStyle w:val="0"/>
              <w:jc w:val="center"/>
            </w:pPr>
            <w:r>
              <w:rPr>
                <w:sz w:val="20"/>
              </w:rPr>
              <w:t xml:space="preserve">3666</w:t>
            </w:r>
          </w:p>
        </w:tc>
        <w:tc>
          <w:tcPr>
            <w:tcW w:w="1587" w:type="dxa"/>
          </w:tcPr>
          <w:p>
            <w:pPr>
              <w:pStyle w:val="0"/>
              <w:jc w:val="center"/>
            </w:pPr>
            <w:r>
              <w:rPr>
                <w:sz w:val="20"/>
              </w:rPr>
              <w:t xml:space="preserve">-</w:t>
            </w:r>
          </w:p>
        </w:tc>
        <w:tc>
          <w:tcPr>
            <w:tcW w:w="1644" w:type="dxa"/>
          </w:tcPr>
          <w:p>
            <w:pPr>
              <w:pStyle w:val="0"/>
              <w:jc w:val="center"/>
            </w:pPr>
            <w:r>
              <w:rPr>
                <w:sz w:val="20"/>
              </w:rPr>
              <w:t xml:space="preserve">3666</w:t>
            </w:r>
          </w:p>
        </w:tc>
      </w:tr>
      <w:tr>
        <w:tc>
          <w:tcPr>
            <w:tcW w:w="3912" w:type="dxa"/>
          </w:tcPr>
          <w:p>
            <w:pPr>
              <w:pStyle w:val="0"/>
            </w:pPr>
            <w:r>
              <w:rPr>
                <w:sz w:val="20"/>
              </w:rPr>
              <w:t xml:space="preserve">Сельское поселение Тамбовское</w:t>
            </w:r>
          </w:p>
        </w:tc>
        <w:tc>
          <w:tcPr>
            <w:tcW w:w="1886" w:type="dxa"/>
          </w:tcPr>
          <w:p>
            <w:pPr>
              <w:pStyle w:val="0"/>
              <w:jc w:val="center"/>
            </w:pPr>
            <w:r>
              <w:rPr>
                <w:sz w:val="20"/>
              </w:rPr>
              <w:t xml:space="preserve">1969</w:t>
            </w:r>
          </w:p>
        </w:tc>
        <w:tc>
          <w:tcPr>
            <w:tcW w:w="1587" w:type="dxa"/>
          </w:tcPr>
          <w:p>
            <w:pPr>
              <w:pStyle w:val="0"/>
              <w:jc w:val="center"/>
            </w:pPr>
            <w:r>
              <w:rPr>
                <w:sz w:val="20"/>
              </w:rPr>
              <w:t xml:space="preserve">-</w:t>
            </w:r>
          </w:p>
        </w:tc>
        <w:tc>
          <w:tcPr>
            <w:tcW w:w="1644" w:type="dxa"/>
          </w:tcPr>
          <w:p>
            <w:pPr>
              <w:pStyle w:val="0"/>
              <w:jc w:val="center"/>
            </w:pPr>
            <w:r>
              <w:rPr>
                <w:sz w:val="20"/>
              </w:rPr>
              <w:t xml:space="preserve">1969</w:t>
            </w:r>
          </w:p>
        </w:tc>
      </w:tr>
      <w:tr>
        <w:tc>
          <w:tcPr>
            <w:tcW w:w="3912" w:type="dxa"/>
          </w:tcPr>
          <w:p>
            <w:pPr>
              <w:pStyle w:val="0"/>
            </w:pPr>
            <w:r>
              <w:rPr>
                <w:sz w:val="20"/>
              </w:rPr>
              <w:t xml:space="preserve">Сельское поселение Терекское</w:t>
            </w:r>
          </w:p>
        </w:tc>
        <w:tc>
          <w:tcPr>
            <w:tcW w:w="1886" w:type="dxa"/>
          </w:tcPr>
          <w:p>
            <w:pPr>
              <w:pStyle w:val="0"/>
              <w:jc w:val="center"/>
            </w:pPr>
            <w:r>
              <w:rPr>
                <w:sz w:val="20"/>
              </w:rPr>
              <w:t xml:space="preserve">2199</w:t>
            </w:r>
          </w:p>
        </w:tc>
        <w:tc>
          <w:tcPr>
            <w:tcW w:w="1587" w:type="dxa"/>
          </w:tcPr>
          <w:p>
            <w:pPr>
              <w:pStyle w:val="0"/>
              <w:jc w:val="center"/>
            </w:pPr>
            <w:r>
              <w:rPr>
                <w:sz w:val="20"/>
              </w:rPr>
              <w:t xml:space="preserve">-</w:t>
            </w:r>
          </w:p>
        </w:tc>
        <w:tc>
          <w:tcPr>
            <w:tcW w:w="1644" w:type="dxa"/>
          </w:tcPr>
          <w:p>
            <w:pPr>
              <w:pStyle w:val="0"/>
              <w:jc w:val="center"/>
            </w:pPr>
            <w:r>
              <w:rPr>
                <w:sz w:val="20"/>
              </w:rPr>
              <w:t xml:space="preserve">2199</w:t>
            </w:r>
          </w:p>
        </w:tc>
      </w:tr>
      <w:tr>
        <w:tc>
          <w:tcPr>
            <w:tcW w:w="3912" w:type="dxa"/>
          </w:tcPr>
          <w:p>
            <w:pPr>
              <w:pStyle w:val="0"/>
            </w:pPr>
            <w:r>
              <w:rPr>
                <w:sz w:val="20"/>
              </w:rPr>
              <w:t xml:space="preserve">Сельское поселение Урожайное</w:t>
            </w:r>
          </w:p>
        </w:tc>
        <w:tc>
          <w:tcPr>
            <w:tcW w:w="1886" w:type="dxa"/>
          </w:tcPr>
          <w:p>
            <w:pPr>
              <w:pStyle w:val="0"/>
              <w:jc w:val="center"/>
            </w:pPr>
            <w:r>
              <w:rPr>
                <w:sz w:val="20"/>
              </w:rPr>
              <w:t xml:space="preserve">2142</w:t>
            </w:r>
          </w:p>
        </w:tc>
        <w:tc>
          <w:tcPr>
            <w:tcW w:w="1587" w:type="dxa"/>
          </w:tcPr>
          <w:p>
            <w:pPr>
              <w:pStyle w:val="0"/>
              <w:jc w:val="center"/>
            </w:pPr>
            <w:r>
              <w:rPr>
                <w:sz w:val="20"/>
              </w:rPr>
              <w:t xml:space="preserve">-</w:t>
            </w:r>
          </w:p>
        </w:tc>
        <w:tc>
          <w:tcPr>
            <w:tcW w:w="1644" w:type="dxa"/>
          </w:tcPr>
          <w:p>
            <w:pPr>
              <w:pStyle w:val="0"/>
              <w:jc w:val="center"/>
            </w:pPr>
            <w:r>
              <w:rPr>
                <w:sz w:val="20"/>
              </w:rPr>
              <w:t xml:space="preserve">2142</w:t>
            </w:r>
          </w:p>
        </w:tc>
      </w:tr>
      <w:tr>
        <w:tc>
          <w:tcPr>
            <w:tcW w:w="3912" w:type="dxa"/>
          </w:tcPr>
          <w:p>
            <w:pPr>
              <w:pStyle w:val="0"/>
            </w:pPr>
            <w:r>
              <w:rPr>
                <w:sz w:val="20"/>
              </w:rPr>
              <w:t xml:space="preserve">Сельское поселение Хамидие</w:t>
            </w:r>
          </w:p>
        </w:tc>
        <w:tc>
          <w:tcPr>
            <w:tcW w:w="1886" w:type="dxa"/>
          </w:tcPr>
          <w:p>
            <w:pPr>
              <w:pStyle w:val="0"/>
              <w:jc w:val="center"/>
            </w:pPr>
            <w:r>
              <w:rPr>
                <w:sz w:val="20"/>
              </w:rPr>
              <w:t xml:space="preserve">1760</w:t>
            </w:r>
          </w:p>
        </w:tc>
        <w:tc>
          <w:tcPr>
            <w:tcW w:w="1587" w:type="dxa"/>
          </w:tcPr>
          <w:p>
            <w:pPr>
              <w:pStyle w:val="0"/>
              <w:jc w:val="center"/>
            </w:pPr>
            <w:r>
              <w:rPr>
                <w:sz w:val="20"/>
              </w:rPr>
              <w:t xml:space="preserve">-</w:t>
            </w:r>
          </w:p>
        </w:tc>
        <w:tc>
          <w:tcPr>
            <w:tcW w:w="1644" w:type="dxa"/>
          </w:tcPr>
          <w:p>
            <w:pPr>
              <w:pStyle w:val="0"/>
              <w:jc w:val="center"/>
            </w:pPr>
            <w:r>
              <w:rPr>
                <w:sz w:val="20"/>
              </w:rPr>
              <w:t xml:space="preserve">1760</w:t>
            </w:r>
          </w:p>
        </w:tc>
      </w:tr>
      <w:tr>
        <w:tc>
          <w:tcPr>
            <w:tcW w:w="3912" w:type="dxa"/>
          </w:tcPr>
          <w:p>
            <w:pPr>
              <w:pStyle w:val="0"/>
            </w:pPr>
            <w:r>
              <w:rPr>
                <w:sz w:val="20"/>
              </w:rPr>
              <w:t xml:space="preserve">Урванский муниципальный район</w:t>
            </w:r>
          </w:p>
        </w:tc>
        <w:tc>
          <w:tcPr>
            <w:tcW w:w="1886" w:type="dxa"/>
          </w:tcPr>
          <w:p>
            <w:pPr>
              <w:pStyle w:val="0"/>
              <w:jc w:val="center"/>
            </w:pPr>
            <w:r>
              <w:rPr>
                <w:sz w:val="20"/>
              </w:rPr>
              <w:t xml:space="preserve">75785</w:t>
            </w:r>
          </w:p>
        </w:tc>
        <w:tc>
          <w:tcPr>
            <w:tcW w:w="1587" w:type="dxa"/>
          </w:tcPr>
          <w:p>
            <w:pPr>
              <w:pStyle w:val="0"/>
              <w:jc w:val="center"/>
            </w:pPr>
            <w:r>
              <w:rPr>
                <w:sz w:val="20"/>
              </w:rPr>
              <w:t xml:space="preserve">33052</w:t>
            </w:r>
          </w:p>
        </w:tc>
        <w:tc>
          <w:tcPr>
            <w:tcW w:w="1644" w:type="dxa"/>
          </w:tcPr>
          <w:p>
            <w:pPr>
              <w:pStyle w:val="0"/>
              <w:jc w:val="center"/>
            </w:pPr>
            <w:r>
              <w:rPr>
                <w:sz w:val="20"/>
              </w:rPr>
              <w:t xml:space="preserve">42733</w:t>
            </w:r>
          </w:p>
        </w:tc>
      </w:tr>
      <w:tr>
        <w:tc>
          <w:tcPr>
            <w:tcW w:w="3912" w:type="dxa"/>
          </w:tcPr>
          <w:p>
            <w:pPr>
              <w:pStyle w:val="0"/>
            </w:pPr>
            <w:r>
              <w:rPr>
                <w:sz w:val="20"/>
              </w:rPr>
              <w:t xml:space="preserve">Городское поселение Нарткала</w:t>
            </w:r>
          </w:p>
        </w:tc>
        <w:tc>
          <w:tcPr>
            <w:tcW w:w="1886" w:type="dxa"/>
          </w:tcPr>
          <w:p>
            <w:pPr>
              <w:pStyle w:val="0"/>
              <w:jc w:val="center"/>
            </w:pPr>
            <w:r>
              <w:rPr>
                <w:sz w:val="20"/>
              </w:rPr>
              <w:t xml:space="preserve">33052</w:t>
            </w:r>
          </w:p>
        </w:tc>
        <w:tc>
          <w:tcPr>
            <w:tcW w:w="1587" w:type="dxa"/>
          </w:tcPr>
          <w:p>
            <w:pPr>
              <w:pStyle w:val="0"/>
              <w:jc w:val="center"/>
            </w:pPr>
            <w:r>
              <w:rPr>
                <w:sz w:val="20"/>
              </w:rPr>
              <w:t xml:space="preserve">33052</w:t>
            </w:r>
          </w:p>
        </w:tc>
        <w:tc>
          <w:tcPr>
            <w:tcW w:w="1644" w:type="dxa"/>
          </w:tcPr>
          <w:p>
            <w:pPr>
              <w:pStyle w:val="0"/>
              <w:jc w:val="center"/>
            </w:pPr>
            <w:r>
              <w:rPr>
                <w:sz w:val="20"/>
              </w:rPr>
              <w:t xml:space="preserve">-</w:t>
            </w:r>
          </w:p>
        </w:tc>
      </w:tr>
      <w:tr>
        <w:tc>
          <w:tcPr>
            <w:tcW w:w="3912" w:type="dxa"/>
          </w:tcPr>
          <w:p>
            <w:pPr>
              <w:pStyle w:val="0"/>
            </w:pPr>
            <w:r>
              <w:rPr>
                <w:sz w:val="20"/>
              </w:rPr>
              <w:t xml:space="preserve">г. Нарткала</w:t>
            </w:r>
          </w:p>
        </w:tc>
        <w:tc>
          <w:tcPr>
            <w:tcW w:w="1886" w:type="dxa"/>
          </w:tcPr>
          <w:p>
            <w:pPr>
              <w:pStyle w:val="0"/>
              <w:jc w:val="center"/>
            </w:pPr>
            <w:r>
              <w:rPr>
                <w:sz w:val="20"/>
              </w:rPr>
              <w:t xml:space="preserve">33052</w:t>
            </w:r>
          </w:p>
        </w:tc>
        <w:tc>
          <w:tcPr>
            <w:tcW w:w="1587" w:type="dxa"/>
          </w:tcPr>
          <w:p>
            <w:pPr>
              <w:pStyle w:val="0"/>
              <w:jc w:val="center"/>
            </w:pPr>
            <w:r>
              <w:rPr>
                <w:sz w:val="20"/>
              </w:rPr>
              <w:t xml:space="preserve">33052</w:t>
            </w:r>
          </w:p>
        </w:tc>
        <w:tc>
          <w:tcPr>
            <w:tcW w:w="1644" w:type="dxa"/>
          </w:tcPr>
          <w:p>
            <w:pPr>
              <w:pStyle w:val="0"/>
              <w:jc w:val="center"/>
            </w:pPr>
            <w:r>
              <w:rPr>
                <w:sz w:val="20"/>
              </w:rPr>
              <w:t xml:space="preserve">-</w:t>
            </w:r>
          </w:p>
        </w:tc>
      </w:tr>
      <w:tr>
        <w:tc>
          <w:tcPr>
            <w:tcW w:w="3912" w:type="dxa"/>
          </w:tcPr>
          <w:p>
            <w:pPr>
              <w:pStyle w:val="0"/>
            </w:pPr>
            <w:r>
              <w:rPr>
                <w:sz w:val="20"/>
              </w:rPr>
              <w:t xml:space="preserve">Сельское поселение Герменчик</w:t>
            </w:r>
          </w:p>
        </w:tc>
        <w:tc>
          <w:tcPr>
            <w:tcW w:w="1886" w:type="dxa"/>
          </w:tcPr>
          <w:p>
            <w:pPr>
              <w:pStyle w:val="0"/>
              <w:jc w:val="center"/>
            </w:pPr>
            <w:r>
              <w:rPr>
                <w:sz w:val="20"/>
              </w:rPr>
              <w:t xml:space="preserve">4038</w:t>
            </w:r>
          </w:p>
        </w:tc>
        <w:tc>
          <w:tcPr>
            <w:tcW w:w="1587" w:type="dxa"/>
          </w:tcPr>
          <w:p>
            <w:pPr>
              <w:pStyle w:val="0"/>
              <w:jc w:val="center"/>
            </w:pPr>
            <w:r>
              <w:rPr>
                <w:sz w:val="20"/>
              </w:rPr>
              <w:t xml:space="preserve">-</w:t>
            </w:r>
          </w:p>
        </w:tc>
        <w:tc>
          <w:tcPr>
            <w:tcW w:w="1644" w:type="dxa"/>
          </w:tcPr>
          <w:p>
            <w:pPr>
              <w:pStyle w:val="0"/>
              <w:jc w:val="center"/>
            </w:pPr>
            <w:r>
              <w:rPr>
                <w:sz w:val="20"/>
              </w:rPr>
              <w:t xml:space="preserve">4038</w:t>
            </w:r>
          </w:p>
        </w:tc>
      </w:tr>
      <w:tr>
        <w:tc>
          <w:tcPr>
            <w:tcW w:w="3912" w:type="dxa"/>
          </w:tcPr>
          <w:p>
            <w:pPr>
              <w:pStyle w:val="0"/>
            </w:pPr>
            <w:r>
              <w:rPr>
                <w:sz w:val="20"/>
              </w:rPr>
              <w:t xml:space="preserve">Сельское поселение Кахун</w:t>
            </w:r>
          </w:p>
        </w:tc>
        <w:tc>
          <w:tcPr>
            <w:tcW w:w="1886" w:type="dxa"/>
          </w:tcPr>
          <w:p>
            <w:pPr>
              <w:pStyle w:val="0"/>
              <w:jc w:val="center"/>
            </w:pPr>
            <w:r>
              <w:rPr>
                <w:sz w:val="20"/>
              </w:rPr>
              <w:t xml:space="preserve">7779</w:t>
            </w:r>
          </w:p>
        </w:tc>
        <w:tc>
          <w:tcPr>
            <w:tcW w:w="1587" w:type="dxa"/>
          </w:tcPr>
          <w:p>
            <w:pPr>
              <w:pStyle w:val="0"/>
              <w:jc w:val="center"/>
            </w:pPr>
            <w:r>
              <w:rPr>
                <w:sz w:val="20"/>
              </w:rPr>
              <w:t xml:space="preserve">-</w:t>
            </w:r>
          </w:p>
        </w:tc>
        <w:tc>
          <w:tcPr>
            <w:tcW w:w="1644" w:type="dxa"/>
          </w:tcPr>
          <w:p>
            <w:pPr>
              <w:pStyle w:val="0"/>
              <w:jc w:val="center"/>
            </w:pPr>
            <w:r>
              <w:rPr>
                <w:sz w:val="20"/>
              </w:rPr>
              <w:t xml:space="preserve">7779</w:t>
            </w:r>
          </w:p>
        </w:tc>
      </w:tr>
      <w:tr>
        <w:tc>
          <w:tcPr>
            <w:tcW w:w="3912" w:type="dxa"/>
          </w:tcPr>
          <w:p>
            <w:pPr>
              <w:pStyle w:val="0"/>
            </w:pPr>
            <w:r>
              <w:rPr>
                <w:sz w:val="20"/>
              </w:rPr>
              <w:t xml:space="preserve">Сельское поселение Морзох</w:t>
            </w:r>
          </w:p>
        </w:tc>
        <w:tc>
          <w:tcPr>
            <w:tcW w:w="1886" w:type="dxa"/>
          </w:tcPr>
          <w:p>
            <w:pPr>
              <w:pStyle w:val="0"/>
              <w:jc w:val="center"/>
            </w:pPr>
            <w:r>
              <w:rPr>
                <w:sz w:val="20"/>
              </w:rPr>
              <w:t xml:space="preserve">1169</w:t>
            </w:r>
          </w:p>
        </w:tc>
        <w:tc>
          <w:tcPr>
            <w:tcW w:w="1587" w:type="dxa"/>
          </w:tcPr>
          <w:p>
            <w:pPr>
              <w:pStyle w:val="0"/>
              <w:jc w:val="center"/>
            </w:pPr>
            <w:r>
              <w:rPr>
                <w:sz w:val="20"/>
              </w:rPr>
              <w:t xml:space="preserve">-</w:t>
            </w:r>
          </w:p>
        </w:tc>
        <w:tc>
          <w:tcPr>
            <w:tcW w:w="1644" w:type="dxa"/>
          </w:tcPr>
          <w:p>
            <w:pPr>
              <w:pStyle w:val="0"/>
              <w:jc w:val="center"/>
            </w:pPr>
            <w:r>
              <w:rPr>
                <w:sz w:val="20"/>
              </w:rPr>
              <w:t xml:space="preserve">1169</w:t>
            </w:r>
          </w:p>
        </w:tc>
      </w:tr>
      <w:tr>
        <w:tc>
          <w:tcPr>
            <w:tcW w:w="3912" w:type="dxa"/>
          </w:tcPr>
          <w:p>
            <w:pPr>
              <w:pStyle w:val="0"/>
            </w:pPr>
            <w:r>
              <w:rPr>
                <w:sz w:val="20"/>
              </w:rPr>
              <w:t xml:space="preserve">Сельское поселение Нижний Черек</w:t>
            </w:r>
          </w:p>
        </w:tc>
        <w:tc>
          <w:tcPr>
            <w:tcW w:w="1886" w:type="dxa"/>
          </w:tcPr>
          <w:p>
            <w:pPr>
              <w:pStyle w:val="0"/>
              <w:jc w:val="center"/>
            </w:pPr>
            <w:r>
              <w:rPr>
                <w:sz w:val="20"/>
              </w:rPr>
              <w:t xml:space="preserve">3073</w:t>
            </w:r>
          </w:p>
        </w:tc>
        <w:tc>
          <w:tcPr>
            <w:tcW w:w="1587" w:type="dxa"/>
          </w:tcPr>
          <w:p>
            <w:pPr>
              <w:pStyle w:val="0"/>
              <w:jc w:val="center"/>
            </w:pPr>
            <w:r>
              <w:rPr>
                <w:sz w:val="20"/>
              </w:rPr>
              <w:t xml:space="preserve">-</w:t>
            </w:r>
          </w:p>
        </w:tc>
        <w:tc>
          <w:tcPr>
            <w:tcW w:w="1644" w:type="dxa"/>
          </w:tcPr>
          <w:p>
            <w:pPr>
              <w:pStyle w:val="0"/>
              <w:jc w:val="center"/>
            </w:pPr>
            <w:r>
              <w:rPr>
                <w:sz w:val="20"/>
              </w:rPr>
              <w:t xml:space="preserve">3073</w:t>
            </w:r>
          </w:p>
        </w:tc>
      </w:tr>
      <w:tr>
        <w:tc>
          <w:tcPr>
            <w:tcW w:w="3912" w:type="dxa"/>
          </w:tcPr>
          <w:p>
            <w:pPr>
              <w:pStyle w:val="0"/>
            </w:pPr>
            <w:r>
              <w:rPr>
                <w:sz w:val="20"/>
              </w:rPr>
              <w:t xml:space="preserve">Сельское поселение Псыгансу</w:t>
            </w:r>
          </w:p>
        </w:tc>
        <w:tc>
          <w:tcPr>
            <w:tcW w:w="1886" w:type="dxa"/>
          </w:tcPr>
          <w:p>
            <w:pPr>
              <w:pStyle w:val="0"/>
              <w:jc w:val="center"/>
            </w:pPr>
            <w:r>
              <w:rPr>
                <w:sz w:val="20"/>
              </w:rPr>
              <w:t xml:space="preserve">6969</w:t>
            </w:r>
          </w:p>
        </w:tc>
        <w:tc>
          <w:tcPr>
            <w:tcW w:w="1587" w:type="dxa"/>
          </w:tcPr>
          <w:p>
            <w:pPr>
              <w:pStyle w:val="0"/>
              <w:jc w:val="center"/>
            </w:pPr>
            <w:r>
              <w:rPr>
                <w:sz w:val="20"/>
              </w:rPr>
              <w:t xml:space="preserve">-</w:t>
            </w:r>
          </w:p>
        </w:tc>
        <w:tc>
          <w:tcPr>
            <w:tcW w:w="1644" w:type="dxa"/>
          </w:tcPr>
          <w:p>
            <w:pPr>
              <w:pStyle w:val="0"/>
              <w:jc w:val="center"/>
            </w:pPr>
            <w:r>
              <w:rPr>
                <w:sz w:val="20"/>
              </w:rPr>
              <w:t xml:space="preserve">6969</w:t>
            </w:r>
          </w:p>
        </w:tc>
      </w:tr>
      <w:tr>
        <w:tc>
          <w:tcPr>
            <w:tcW w:w="3912" w:type="dxa"/>
          </w:tcPr>
          <w:p>
            <w:pPr>
              <w:pStyle w:val="0"/>
            </w:pPr>
            <w:r>
              <w:rPr>
                <w:sz w:val="20"/>
              </w:rPr>
              <w:t xml:space="preserve">Сельское поселение Псыкод</w:t>
            </w:r>
          </w:p>
        </w:tc>
        <w:tc>
          <w:tcPr>
            <w:tcW w:w="1886" w:type="dxa"/>
          </w:tcPr>
          <w:p>
            <w:pPr>
              <w:pStyle w:val="0"/>
              <w:jc w:val="center"/>
            </w:pPr>
            <w:r>
              <w:rPr>
                <w:sz w:val="20"/>
              </w:rPr>
              <w:t xml:space="preserve">1651</w:t>
            </w:r>
          </w:p>
        </w:tc>
        <w:tc>
          <w:tcPr>
            <w:tcW w:w="1587" w:type="dxa"/>
          </w:tcPr>
          <w:p>
            <w:pPr>
              <w:pStyle w:val="0"/>
              <w:jc w:val="center"/>
            </w:pPr>
            <w:r>
              <w:rPr>
                <w:sz w:val="20"/>
              </w:rPr>
              <w:t xml:space="preserve">-</w:t>
            </w:r>
          </w:p>
        </w:tc>
        <w:tc>
          <w:tcPr>
            <w:tcW w:w="1644" w:type="dxa"/>
          </w:tcPr>
          <w:p>
            <w:pPr>
              <w:pStyle w:val="0"/>
              <w:jc w:val="center"/>
            </w:pPr>
            <w:r>
              <w:rPr>
                <w:sz w:val="20"/>
              </w:rPr>
              <w:t xml:space="preserve">1651</w:t>
            </w:r>
          </w:p>
        </w:tc>
      </w:tr>
      <w:tr>
        <w:tc>
          <w:tcPr>
            <w:tcW w:w="3912" w:type="dxa"/>
          </w:tcPr>
          <w:p>
            <w:pPr>
              <w:pStyle w:val="0"/>
            </w:pPr>
            <w:r>
              <w:rPr>
                <w:sz w:val="20"/>
              </w:rPr>
              <w:t xml:space="preserve">Сельское поселение Псынабо</w:t>
            </w:r>
          </w:p>
        </w:tc>
        <w:tc>
          <w:tcPr>
            <w:tcW w:w="1886" w:type="dxa"/>
          </w:tcPr>
          <w:p>
            <w:pPr>
              <w:pStyle w:val="0"/>
              <w:jc w:val="center"/>
            </w:pPr>
            <w:r>
              <w:rPr>
                <w:sz w:val="20"/>
              </w:rPr>
              <w:t xml:space="preserve">1813</w:t>
            </w:r>
          </w:p>
        </w:tc>
        <w:tc>
          <w:tcPr>
            <w:tcW w:w="1587" w:type="dxa"/>
          </w:tcPr>
          <w:p>
            <w:pPr>
              <w:pStyle w:val="0"/>
              <w:jc w:val="center"/>
            </w:pPr>
            <w:r>
              <w:rPr>
                <w:sz w:val="20"/>
              </w:rPr>
              <w:t xml:space="preserve">-</w:t>
            </w:r>
          </w:p>
        </w:tc>
        <w:tc>
          <w:tcPr>
            <w:tcW w:w="1644" w:type="dxa"/>
          </w:tcPr>
          <w:p>
            <w:pPr>
              <w:pStyle w:val="0"/>
              <w:jc w:val="center"/>
            </w:pPr>
            <w:r>
              <w:rPr>
                <w:sz w:val="20"/>
              </w:rPr>
              <w:t xml:space="preserve">1813</w:t>
            </w:r>
          </w:p>
        </w:tc>
      </w:tr>
      <w:tr>
        <w:tc>
          <w:tcPr>
            <w:tcW w:w="3912" w:type="dxa"/>
          </w:tcPr>
          <w:p>
            <w:pPr>
              <w:pStyle w:val="0"/>
            </w:pPr>
            <w:r>
              <w:rPr>
                <w:sz w:val="20"/>
              </w:rPr>
              <w:t xml:space="preserve">Сельское поселение Старый Черек</w:t>
            </w:r>
          </w:p>
        </w:tc>
        <w:tc>
          <w:tcPr>
            <w:tcW w:w="1886" w:type="dxa"/>
          </w:tcPr>
          <w:p>
            <w:pPr>
              <w:pStyle w:val="0"/>
              <w:jc w:val="center"/>
            </w:pPr>
            <w:r>
              <w:rPr>
                <w:sz w:val="20"/>
              </w:rPr>
              <w:t xml:space="preserve">6771</w:t>
            </w:r>
          </w:p>
        </w:tc>
        <w:tc>
          <w:tcPr>
            <w:tcW w:w="1587" w:type="dxa"/>
          </w:tcPr>
          <w:p>
            <w:pPr>
              <w:pStyle w:val="0"/>
              <w:jc w:val="center"/>
            </w:pPr>
            <w:r>
              <w:rPr>
                <w:sz w:val="20"/>
              </w:rPr>
              <w:t xml:space="preserve">-</w:t>
            </w:r>
          </w:p>
        </w:tc>
        <w:tc>
          <w:tcPr>
            <w:tcW w:w="1644" w:type="dxa"/>
          </w:tcPr>
          <w:p>
            <w:pPr>
              <w:pStyle w:val="0"/>
              <w:jc w:val="center"/>
            </w:pPr>
            <w:r>
              <w:rPr>
                <w:sz w:val="20"/>
              </w:rPr>
              <w:t xml:space="preserve">6771</w:t>
            </w:r>
          </w:p>
        </w:tc>
      </w:tr>
      <w:tr>
        <w:tc>
          <w:tcPr>
            <w:tcW w:w="3912" w:type="dxa"/>
          </w:tcPr>
          <w:p>
            <w:pPr>
              <w:pStyle w:val="0"/>
            </w:pPr>
            <w:r>
              <w:rPr>
                <w:sz w:val="20"/>
              </w:rPr>
              <w:t xml:space="preserve">Сельское поселение Урвань</w:t>
            </w:r>
          </w:p>
        </w:tc>
        <w:tc>
          <w:tcPr>
            <w:tcW w:w="1886" w:type="dxa"/>
          </w:tcPr>
          <w:p>
            <w:pPr>
              <w:pStyle w:val="0"/>
              <w:jc w:val="center"/>
            </w:pPr>
            <w:r>
              <w:rPr>
                <w:sz w:val="20"/>
              </w:rPr>
              <w:t xml:space="preserve">5715</w:t>
            </w:r>
          </w:p>
        </w:tc>
        <w:tc>
          <w:tcPr>
            <w:tcW w:w="1587" w:type="dxa"/>
          </w:tcPr>
          <w:p>
            <w:pPr>
              <w:pStyle w:val="0"/>
              <w:jc w:val="center"/>
            </w:pPr>
            <w:r>
              <w:rPr>
                <w:sz w:val="20"/>
              </w:rPr>
              <w:t xml:space="preserve">-</w:t>
            </w:r>
          </w:p>
        </w:tc>
        <w:tc>
          <w:tcPr>
            <w:tcW w:w="1644" w:type="dxa"/>
          </w:tcPr>
          <w:p>
            <w:pPr>
              <w:pStyle w:val="0"/>
              <w:jc w:val="center"/>
            </w:pPr>
            <w:r>
              <w:rPr>
                <w:sz w:val="20"/>
              </w:rPr>
              <w:t xml:space="preserve">5715</w:t>
            </w:r>
          </w:p>
        </w:tc>
      </w:tr>
      <w:tr>
        <w:tc>
          <w:tcPr>
            <w:tcW w:w="3912" w:type="dxa"/>
          </w:tcPr>
          <w:p>
            <w:pPr>
              <w:pStyle w:val="0"/>
            </w:pPr>
            <w:r>
              <w:rPr>
                <w:sz w:val="20"/>
              </w:rPr>
              <w:t xml:space="preserve">Сельское поселение Черная Речка</w:t>
            </w:r>
          </w:p>
        </w:tc>
        <w:tc>
          <w:tcPr>
            <w:tcW w:w="1886" w:type="dxa"/>
          </w:tcPr>
          <w:p>
            <w:pPr>
              <w:pStyle w:val="0"/>
              <w:jc w:val="center"/>
            </w:pPr>
            <w:r>
              <w:rPr>
                <w:sz w:val="20"/>
              </w:rPr>
              <w:t xml:space="preserve">2551</w:t>
            </w:r>
          </w:p>
        </w:tc>
        <w:tc>
          <w:tcPr>
            <w:tcW w:w="1587" w:type="dxa"/>
          </w:tcPr>
          <w:p>
            <w:pPr>
              <w:pStyle w:val="0"/>
              <w:jc w:val="center"/>
            </w:pPr>
            <w:r>
              <w:rPr>
                <w:sz w:val="20"/>
              </w:rPr>
              <w:t xml:space="preserve">-</w:t>
            </w:r>
          </w:p>
        </w:tc>
        <w:tc>
          <w:tcPr>
            <w:tcW w:w="1644" w:type="dxa"/>
          </w:tcPr>
          <w:p>
            <w:pPr>
              <w:pStyle w:val="0"/>
              <w:jc w:val="center"/>
            </w:pPr>
            <w:r>
              <w:rPr>
                <w:sz w:val="20"/>
              </w:rPr>
              <w:t xml:space="preserve">2551</w:t>
            </w:r>
          </w:p>
        </w:tc>
      </w:tr>
      <w:tr>
        <w:tc>
          <w:tcPr>
            <w:tcW w:w="3912" w:type="dxa"/>
          </w:tcPr>
          <w:p>
            <w:pPr>
              <w:pStyle w:val="0"/>
            </w:pPr>
            <w:r>
              <w:rPr>
                <w:sz w:val="20"/>
              </w:rPr>
              <w:t xml:space="preserve">Сельское поселение Шитхала</w:t>
            </w:r>
          </w:p>
        </w:tc>
        <w:tc>
          <w:tcPr>
            <w:tcW w:w="1886" w:type="dxa"/>
          </w:tcPr>
          <w:p>
            <w:pPr>
              <w:pStyle w:val="0"/>
              <w:jc w:val="center"/>
            </w:pPr>
            <w:r>
              <w:rPr>
                <w:sz w:val="20"/>
              </w:rPr>
              <w:t xml:space="preserve">1204</w:t>
            </w:r>
          </w:p>
        </w:tc>
        <w:tc>
          <w:tcPr>
            <w:tcW w:w="1587" w:type="dxa"/>
          </w:tcPr>
          <w:p>
            <w:pPr>
              <w:pStyle w:val="0"/>
              <w:jc w:val="center"/>
            </w:pPr>
            <w:r>
              <w:rPr>
                <w:sz w:val="20"/>
              </w:rPr>
              <w:t xml:space="preserve">-</w:t>
            </w:r>
          </w:p>
        </w:tc>
        <w:tc>
          <w:tcPr>
            <w:tcW w:w="1644" w:type="dxa"/>
          </w:tcPr>
          <w:p>
            <w:pPr>
              <w:pStyle w:val="0"/>
              <w:jc w:val="center"/>
            </w:pPr>
            <w:r>
              <w:rPr>
                <w:sz w:val="20"/>
              </w:rPr>
              <w:t xml:space="preserve">1204</w:t>
            </w:r>
          </w:p>
        </w:tc>
      </w:tr>
      <w:tr>
        <w:tc>
          <w:tcPr>
            <w:tcW w:w="3912" w:type="dxa"/>
          </w:tcPr>
          <w:p>
            <w:pPr>
              <w:pStyle w:val="0"/>
            </w:pPr>
            <w:r>
              <w:rPr>
                <w:sz w:val="20"/>
              </w:rPr>
              <w:t xml:space="preserve">Чегемский муниципальный район</w:t>
            </w:r>
          </w:p>
        </w:tc>
        <w:tc>
          <w:tcPr>
            <w:tcW w:w="1886" w:type="dxa"/>
          </w:tcPr>
          <w:p>
            <w:pPr>
              <w:pStyle w:val="0"/>
              <w:jc w:val="center"/>
            </w:pPr>
            <w:r>
              <w:rPr>
                <w:sz w:val="20"/>
              </w:rPr>
              <w:t xml:space="preserve">78266</w:t>
            </w:r>
          </w:p>
        </w:tc>
        <w:tc>
          <w:tcPr>
            <w:tcW w:w="1587" w:type="dxa"/>
          </w:tcPr>
          <w:p>
            <w:pPr>
              <w:pStyle w:val="0"/>
              <w:jc w:val="center"/>
            </w:pPr>
            <w:r>
              <w:rPr>
                <w:sz w:val="20"/>
              </w:rPr>
              <w:t xml:space="preserve">20955</w:t>
            </w:r>
          </w:p>
        </w:tc>
        <w:tc>
          <w:tcPr>
            <w:tcW w:w="1644" w:type="dxa"/>
          </w:tcPr>
          <w:p>
            <w:pPr>
              <w:pStyle w:val="0"/>
              <w:jc w:val="center"/>
            </w:pPr>
            <w:r>
              <w:rPr>
                <w:sz w:val="20"/>
              </w:rPr>
              <w:t xml:space="preserve">57311</w:t>
            </w:r>
          </w:p>
        </w:tc>
      </w:tr>
      <w:tr>
        <w:tc>
          <w:tcPr>
            <w:tcW w:w="3912" w:type="dxa"/>
          </w:tcPr>
          <w:p>
            <w:pPr>
              <w:pStyle w:val="0"/>
            </w:pPr>
            <w:r>
              <w:rPr>
                <w:sz w:val="20"/>
              </w:rPr>
              <w:t xml:space="preserve">Городское поселение Чегем</w:t>
            </w:r>
          </w:p>
        </w:tc>
        <w:tc>
          <w:tcPr>
            <w:tcW w:w="1886" w:type="dxa"/>
          </w:tcPr>
          <w:p>
            <w:pPr>
              <w:pStyle w:val="0"/>
              <w:jc w:val="center"/>
            </w:pPr>
            <w:r>
              <w:rPr>
                <w:sz w:val="20"/>
              </w:rPr>
              <w:t xml:space="preserve">20955</w:t>
            </w:r>
          </w:p>
        </w:tc>
        <w:tc>
          <w:tcPr>
            <w:tcW w:w="1587" w:type="dxa"/>
          </w:tcPr>
          <w:p>
            <w:pPr>
              <w:pStyle w:val="0"/>
              <w:jc w:val="center"/>
            </w:pPr>
            <w:r>
              <w:rPr>
                <w:sz w:val="20"/>
              </w:rPr>
              <w:t xml:space="preserve">20955</w:t>
            </w:r>
          </w:p>
        </w:tc>
        <w:tc>
          <w:tcPr>
            <w:tcW w:w="1644" w:type="dxa"/>
          </w:tcPr>
          <w:p>
            <w:pPr>
              <w:pStyle w:val="0"/>
              <w:jc w:val="center"/>
            </w:pPr>
            <w:r>
              <w:rPr>
                <w:sz w:val="20"/>
              </w:rPr>
              <w:t xml:space="preserve">-</w:t>
            </w:r>
          </w:p>
        </w:tc>
      </w:tr>
      <w:tr>
        <w:tc>
          <w:tcPr>
            <w:tcW w:w="3912" w:type="dxa"/>
          </w:tcPr>
          <w:p>
            <w:pPr>
              <w:pStyle w:val="0"/>
            </w:pPr>
            <w:r>
              <w:rPr>
                <w:sz w:val="20"/>
              </w:rPr>
              <w:t xml:space="preserve">г. Чегем</w:t>
            </w:r>
          </w:p>
        </w:tc>
        <w:tc>
          <w:tcPr>
            <w:tcW w:w="1886" w:type="dxa"/>
          </w:tcPr>
          <w:p>
            <w:pPr>
              <w:pStyle w:val="0"/>
              <w:jc w:val="center"/>
            </w:pPr>
            <w:r>
              <w:rPr>
                <w:sz w:val="20"/>
              </w:rPr>
              <w:t xml:space="preserve">20955</w:t>
            </w:r>
          </w:p>
        </w:tc>
        <w:tc>
          <w:tcPr>
            <w:tcW w:w="1587" w:type="dxa"/>
          </w:tcPr>
          <w:p>
            <w:pPr>
              <w:pStyle w:val="0"/>
              <w:jc w:val="center"/>
            </w:pPr>
            <w:r>
              <w:rPr>
                <w:sz w:val="20"/>
              </w:rPr>
              <w:t xml:space="preserve">20955</w:t>
            </w:r>
          </w:p>
        </w:tc>
        <w:tc>
          <w:tcPr>
            <w:tcW w:w="1644" w:type="dxa"/>
          </w:tcPr>
          <w:p>
            <w:pPr>
              <w:pStyle w:val="0"/>
              <w:jc w:val="center"/>
            </w:pPr>
            <w:r>
              <w:rPr>
                <w:sz w:val="20"/>
              </w:rPr>
              <w:t xml:space="preserve">-</w:t>
            </w:r>
          </w:p>
        </w:tc>
      </w:tr>
      <w:tr>
        <w:tc>
          <w:tcPr>
            <w:tcW w:w="3912" w:type="dxa"/>
          </w:tcPr>
          <w:p>
            <w:pPr>
              <w:pStyle w:val="0"/>
            </w:pPr>
            <w:r>
              <w:rPr>
                <w:sz w:val="20"/>
              </w:rPr>
              <w:t xml:space="preserve">Сельское поселение Верхне-Чегемское</w:t>
            </w:r>
          </w:p>
        </w:tc>
        <w:tc>
          <w:tcPr>
            <w:tcW w:w="1886" w:type="dxa"/>
          </w:tcPr>
          <w:p>
            <w:pPr>
              <w:pStyle w:val="0"/>
              <w:jc w:val="center"/>
            </w:pPr>
            <w:r>
              <w:rPr>
                <w:sz w:val="20"/>
              </w:rPr>
              <w:t xml:space="preserve">1025</w:t>
            </w:r>
          </w:p>
        </w:tc>
        <w:tc>
          <w:tcPr>
            <w:tcW w:w="1587" w:type="dxa"/>
          </w:tcPr>
          <w:p>
            <w:pPr>
              <w:pStyle w:val="0"/>
              <w:jc w:val="center"/>
            </w:pPr>
            <w:r>
              <w:rPr>
                <w:sz w:val="20"/>
              </w:rPr>
              <w:t xml:space="preserve">-</w:t>
            </w:r>
          </w:p>
        </w:tc>
        <w:tc>
          <w:tcPr>
            <w:tcW w:w="1644" w:type="dxa"/>
          </w:tcPr>
          <w:p>
            <w:pPr>
              <w:pStyle w:val="0"/>
              <w:jc w:val="center"/>
            </w:pPr>
            <w:r>
              <w:rPr>
                <w:sz w:val="20"/>
              </w:rPr>
              <w:t xml:space="preserve">1025</w:t>
            </w:r>
          </w:p>
        </w:tc>
      </w:tr>
      <w:tr>
        <w:tc>
          <w:tcPr>
            <w:tcW w:w="3912" w:type="dxa"/>
          </w:tcPr>
          <w:p>
            <w:pPr>
              <w:pStyle w:val="0"/>
            </w:pPr>
            <w:r>
              <w:rPr>
                <w:sz w:val="20"/>
              </w:rPr>
              <w:t xml:space="preserve">Сельское поселение поселок Звездный</w:t>
            </w:r>
          </w:p>
        </w:tc>
        <w:tc>
          <w:tcPr>
            <w:tcW w:w="1886" w:type="dxa"/>
          </w:tcPr>
          <w:p>
            <w:pPr>
              <w:pStyle w:val="0"/>
              <w:jc w:val="center"/>
            </w:pPr>
            <w:r>
              <w:rPr>
                <w:sz w:val="20"/>
              </w:rPr>
              <w:t xml:space="preserve">1598</w:t>
            </w:r>
          </w:p>
        </w:tc>
        <w:tc>
          <w:tcPr>
            <w:tcW w:w="1587" w:type="dxa"/>
          </w:tcPr>
          <w:p>
            <w:pPr>
              <w:pStyle w:val="0"/>
              <w:jc w:val="center"/>
            </w:pPr>
            <w:r>
              <w:rPr>
                <w:sz w:val="20"/>
              </w:rPr>
              <w:t xml:space="preserve">-</w:t>
            </w:r>
          </w:p>
        </w:tc>
        <w:tc>
          <w:tcPr>
            <w:tcW w:w="1644" w:type="dxa"/>
          </w:tcPr>
          <w:p>
            <w:pPr>
              <w:pStyle w:val="0"/>
              <w:jc w:val="center"/>
            </w:pPr>
            <w:r>
              <w:rPr>
                <w:sz w:val="20"/>
              </w:rPr>
              <w:t xml:space="preserve">1598</w:t>
            </w:r>
          </w:p>
        </w:tc>
      </w:tr>
      <w:tr>
        <w:tc>
          <w:tcPr>
            <w:tcW w:w="3912" w:type="dxa"/>
          </w:tcPr>
          <w:p>
            <w:pPr>
              <w:pStyle w:val="0"/>
            </w:pPr>
            <w:r>
              <w:rPr>
                <w:sz w:val="20"/>
              </w:rPr>
              <w:t xml:space="preserve">Сельское поселение Лечинкай</w:t>
            </w:r>
          </w:p>
        </w:tc>
        <w:tc>
          <w:tcPr>
            <w:tcW w:w="1886" w:type="dxa"/>
          </w:tcPr>
          <w:p>
            <w:pPr>
              <w:pStyle w:val="0"/>
              <w:jc w:val="center"/>
            </w:pPr>
            <w:r>
              <w:rPr>
                <w:sz w:val="20"/>
              </w:rPr>
              <w:t xml:space="preserve">5321</w:t>
            </w:r>
          </w:p>
        </w:tc>
        <w:tc>
          <w:tcPr>
            <w:tcW w:w="1587" w:type="dxa"/>
          </w:tcPr>
          <w:p>
            <w:pPr>
              <w:pStyle w:val="0"/>
              <w:jc w:val="center"/>
            </w:pPr>
            <w:r>
              <w:rPr>
                <w:sz w:val="20"/>
              </w:rPr>
              <w:t xml:space="preserve">-</w:t>
            </w:r>
          </w:p>
        </w:tc>
        <w:tc>
          <w:tcPr>
            <w:tcW w:w="1644" w:type="dxa"/>
          </w:tcPr>
          <w:p>
            <w:pPr>
              <w:pStyle w:val="0"/>
              <w:jc w:val="center"/>
            </w:pPr>
            <w:r>
              <w:rPr>
                <w:sz w:val="20"/>
              </w:rPr>
              <w:t xml:space="preserve">5321</w:t>
            </w:r>
          </w:p>
        </w:tc>
      </w:tr>
      <w:tr>
        <w:tc>
          <w:tcPr>
            <w:tcW w:w="3912" w:type="dxa"/>
          </w:tcPr>
          <w:p>
            <w:pPr>
              <w:pStyle w:val="0"/>
            </w:pPr>
            <w:r>
              <w:rPr>
                <w:sz w:val="20"/>
              </w:rPr>
              <w:t xml:space="preserve">Сельское поселение Нартан</w:t>
            </w:r>
          </w:p>
        </w:tc>
        <w:tc>
          <w:tcPr>
            <w:tcW w:w="1886" w:type="dxa"/>
          </w:tcPr>
          <w:p>
            <w:pPr>
              <w:pStyle w:val="0"/>
              <w:jc w:val="center"/>
            </w:pPr>
            <w:r>
              <w:rPr>
                <w:sz w:val="20"/>
              </w:rPr>
              <w:t xml:space="preserve">16226</w:t>
            </w:r>
          </w:p>
        </w:tc>
        <w:tc>
          <w:tcPr>
            <w:tcW w:w="1587" w:type="dxa"/>
          </w:tcPr>
          <w:p>
            <w:pPr>
              <w:pStyle w:val="0"/>
              <w:jc w:val="center"/>
            </w:pPr>
            <w:r>
              <w:rPr>
                <w:sz w:val="20"/>
              </w:rPr>
              <w:t xml:space="preserve">-</w:t>
            </w:r>
          </w:p>
        </w:tc>
        <w:tc>
          <w:tcPr>
            <w:tcW w:w="1644" w:type="dxa"/>
          </w:tcPr>
          <w:p>
            <w:pPr>
              <w:pStyle w:val="0"/>
              <w:jc w:val="center"/>
            </w:pPr>
            <w:r>
              <w:rPr>
                <w:sz w:val="20"/>
              </w:rPr>
              <w:t xml:space="preserve">16226</w:t>
            </w:r>
          </w:p>
        </w:tc>
      </w:tr>
      <w:tr>
        <w:tc>
          <w:tcPr>
            <w:tcW w:w="3912" w:type="dxa"/>
          </w:tcPr>
          <w:p>
            <w:pPr>
              <w:pStyle w:val="0"/>
            </w:pPr>
            <w:r>
              <w:rPr>
                <w:sz w:val="20"/>
              </w:rPr>
              <w:t xml:space="preserve">Сельское поселение Нижний Чегем</w:t>
            </w:r>
          </w:p>
        </w:tc>
        <w:tc>
          <w:tcPr>
            <w:tcW w:w="1886" w:type="dxa"/>
          </w:tcPr>
          <w:p>
            <w:pPr>
              <w:pStyle w:val="0"/>
              <w:jc w:val="center"/>
            </w:pPr>
            <w:r>
              <w:rPr>
                <w:sz w:val="20"/>
              </w:rPr>
              <w:t xml:space="preserve">1838</w:t>
            </w:r>
          </w:p>
        </w:tc>
        <w:tc>
          <w:tcPr>
            <w:tcW w:w="1587" w:type="dxa"/>
          </w:tcPr>
          <w:p>
            <w:pPr>
              <w:pStyle w:val="0"/>
              <w:jc w:val="center"/>
            </w:pPr>
            <w:r>
              <w:rPr>
                <w:sz w:val="20"/>
              </w:rPr>
              <w:t xml:space="preserve">-</w:t>
            </w:r>
          </w:p>
        </w:tc>
        <w:tc>
          <w:tcPr>
            <w:tcW w:w="1644" w:type="dxa"/>
          </w:tcPr>
          <w:p>
            <w:pPr>
              <w:pStyle w:val="0"/>
              <w:jc w:val="center"/>
            </w:pPr>
            <w:r>
              <w:rPr>
                <w:sz w:val="20"/>
              </w:rPr>
              <w:t xml:space="preserve">1838</w:t>
            </w:r>
          </w:p>
        </w:tc>
      </w:tr>
      <w:tr>
        <w:tc>
          <w:tcPr>
            <w:tcW w:w="3912" w:type="dxa"/>
          </w:tcPr>
          <w:p>
            <w:pPr>
              <w:pStyle w:val="0"/>
            </w:pPr>
            <w:r>
              <w:rPr>
                <w:sz w:val="20"/>
              </w:rPr>
              <w:t xml:space="preserve">Сельское поселение Хушто-Сырт</w:t>
            </w:r>
          </w:p>
        </w:tc>
        <w:tc>
          <w:tcPr>
            <w:tcW w:w="1886" w:type="dxa"/>
          </w:tcPr>
          <w:p>
            <w:pPr>
              <w:pStyle w:val="0"/>
              <w:jc w:val="center"/>
            </w:pPr>
            <w:r>
              <w:rPr>
                <w:sz w:val="20"/>
              </w:rPr>
              <w:t xml:space="preserve">725</w:t>
            </w:r>
          </w:p>
        </w:tc>
        <w:tc>
          <w:tcPr>
            <w:tcW w:w="1587" w:type="dxa"/>
          </w:tcPr>
          <w:p>
            <w:pPr>
              <w:pStyle w:val="0"/>
              <w:jc w:val="center"/>
            </w:pPr>
            <w:r>
              <w:rPr>
                <w:sz w:val="20"/>
              </w:rPr>
              <w:t xml:space="preserve">-</w:t>
            </w:r>
          </w:p>
        </w:tc>
        <w:tc>
          <w:tcPr>
            <w:tcW w:w="1644" w:type="dxa"/>
          </w:tcPr>
          <w:p>
            <w:pPr>
              <w:pStyle w:val="0"/>
              <w:jc w:val="center"/>
            </w:pPr>
            <w:r>
              <w:rPr>
                <w:sz w:val="20"/>
              </w:rPr>
              <w:t xml:space="preserve">725</w:t>
            </w:r>
          </w:p>
        </w:tc>
      </w:tr>
      <w:tr>
        <w:tc>
          <w:tcPr>
            <w:tcW w:w="3912" w:type="dxa"/>
          </w:tcPr>
          <w:p>
            <w:pPr>
              <w:pStyle w:val="0"/>
            </w:pPr>
            <w:r>
              <w:rPr>
                <w:sz w:val="20"/>
              </w:rPr>
              <w:t xml:space="preserve">Сельское поселение Чегем Второй</w:t>
            </w:r>
          </w:p>
        </w:tc>
        <w:tc>
          <w:tcPr>
            <w:tcW w:w="1886" w:type="dxa"/>
          </w:tcPr>
          <w:p>
            <w:pPr>
              <w:pStyle w:val="0"/>
              <w:jc w:val="center"/>
            </w:pPr>
            <w:r>
              <w:rPr>
                <w:sz w:val="20"/>
              </w:rPr>
              <w:t xml:space="preserve">10750</w:t>
            </w:r>
          </w:p>
        </w:tc>
        <w:tc>
          <w:tcPr>
            <w:tcW w:w="1587" w:type="dxa"/>
          </w:tcPr>
          <w:p>
            <w:pPr>
              <w:pStyle w:val="0"/>
              <w:jc w:val="center"/>
            </w:pPr>
            <w:r>
              <w:rPr>
                <w:sz w:val="20"/>
              </w:rPr>
              <w:t xml:space="preserve">-</w:t>
            </w:r>
          </w:p>
        </w:tc>
        <w:tc>
          <w:tcPr>
            <w:tcW w:w="1644" w:type="dxa"/>
          </w:tcPr>
          <w:p>
            <w:pPr>
              <w:pStyle w:val="0"/>
              <w:jc w:val="center"/>
            </w:pPr>
            <w:r>
              <w:rPr>
                <w:sz w:val="20"/>
              </w:rPr>
              <w:t xml:space="preserve">10750</w:t>
            </w:r>
          </w:p>
        </w:tc>
      </w:tr>
      <w:tr>
        <w:tc>
          <w:tcPr>
            <w:tcW w:w="3912" w:type="dxa"/>
          </w:tcPr>
          <w:p>
            <w:pPr>
              <w:pStyle w:val="0"/>
            </w:pPr>
            <w:r>
              <w:rPr>
                <w:sz w:val="20"/>
              </w:rPr>
              <w:t xml:space="preserve">Сельское поселение Шалушка</w:t>
            </w:r>
          </w:p>
        </w:tc>
        <w:tc>
          <w:tcPr>
            <w:tcW w:w="1886" w:type="dxa"/>
          </w:tcPr>
          <w:p>
            <w:pPr>
              <w:pStyle w:val="0"/>
              <w:jc w:val="center"/>
            </w:pPr>
            <w:r>
              <w:rPr>
                <w:sz w:val="20"/>
              </w:rPr>
              <w:t xml:space="preserve">13552</w:t>
            </w:r>
          </w:p>
        </w:tc>
        <w:tc>
          <w:tcPr>
            <w:tcW w:w="1587" w:type="dxa"/>
          </w:tcPr>
          <w:p>
            <w:pPr>
              <w:pStyle w:val="0"/>
              <w:jc w:val="center"/>
            </w:pPr>
            <w:r>
              <w:rPr>
                <w:sz w:val="20"/>
              </w:rPr>
              <w:t xml:space="preserve">-</w:t>
            </w:r>
          </w:p>
        </w:tc>
        <w:tc>
          <w:tcPr>
            <w:tcW w:w="1644" w:type="dxa"/>
          </w:tcPr>
          <w:p>
            <w:pPr>
              <w:pStyle w:val="0"/>
              <w:jc w:val="center"/>
            </w:pPr>
            <w:r>
              <w:rPr>
                <w:sz w:val="20"/>
              </w:rPr>
              <w:t xml:space="preserve">13552</w:t>
            </w:r>
          </w:p>
        </w:tc>
      </w:tr>
      <w:tr>
        <w:tc>
          <w:tcPr>
            <w:tcW w:w="3912" w:type="dxa"/>
          </w:tcPr>
          <w:p>
            <w:pPr>
              <w:pStyle w:val="0"/>
            </w:pPr>
            <w:r>
              <w:rPr>
                <w:sz w:val="20"/>
              </w:rPr>
              <w:t xml:space="preserve">Сельское поселение Яникой</w:t>
            </w:r>
          </w:p>
        </w:tc>
        <w:tc>
          <w:tcPr>
            <w:tcW w:w="1886" w:type="dxa"/>
          </w:tcPr>
          <w:p>
            <w:pPr>
              <w:pStyle w:val="0"/>
              <w:jc w:val="center"/>
            </w:pPr>
            <w:r>
              <w:rPr>
                <w:sz w:val="20"/>
              </w:rPr>
              <w:t xml:space="preserve">6276</w:t>
            </w:r>
          </w:p>
        </w:tc>
        <w:tc>
          <w:tcPr>
            <w:tcW w:w="1587" w:type="dxa"/>
          </w:tcPr>
          <w:p>
            <w:pPr>
              <w:pStyle w:val="0"/>
              <w:jc w:val="center"/>
            </w:pPr>
            <w:r>
              <w:rPr>
                <w:sz w:val="20"/>
              </w:rPr>
              <w:t xml:space="preserve">-</w:t>
            </w:r>
          </w:p>
        </w:tc>
        <w:tc>
          <w:tcPr>
            <w:tcW w:w="1644" w:type="dxa"/>
          </w:tcPr>
          <w:p>
            <w:pPr>
              <w:pStyle w:val="0"/>
              <w:jc w:val="center"/>
            </w:pPr>
            <w:r>
              <w:rPr>
                <w:sz w:val="20"/>
              </w:rPr>
              <w:t xml:space="preserve">6276</w:t>
            </w:r>
          </w:p>
        </w:tc>
      </w:tr>
      <w:tr>
        <w:tc>
          <w:tcPr>
            <w:tcW w:w="3912" w:type="dxa"/>
          </w:tcPr>
          <w:p>
            <w:pPr>
              <w:pStyle w:val="0"/>
            </w:pPr>
            <w:r>
              <w:rPr>
                <w:sz w:val="20"/>
              </w:rPr>
              <w:t xml:space="preserve">Эльбрусский муниципальный район</w:t>
            </w:r>
          </w:p>
        </w:tc>
        <w:tc>
          <w:tcPr>
            <w:tcW w:w="1886" w:type="dxa"/>
          </w:tcPr>
          <w:p>
            <w:pPr>
              <w:pStyle w:val="0"/>
              <w:jc w:val="center"/>
            </w:pPr>
            <w:r>
              <w:rPr>
                <w:sz w:val="20"/>
              </w:rPr>
              <w:t xml:space="preserve">39453</w:t>
            </w:r>
          </w:p>
        </w:tc>
        <w:tc>
          <w:tcPr>
            <w:tcW w:w="1587" w:type="dxa"/>
          </w:tcPr>
          <w:p>
            <w:pPr>
              <w:pStyle w:val="0"/>
              <w:jc w:val="center"/>
            </w:pPr>
            <w:r>
              <w:rPr>
                <w:sz w:val="20"/>
              </w:rPr>
              <w:t xml:space="preserve">22242</w:t>
            </w:r>
          </w:p>
        </w:tc>
        <w:tc>
          <w:tcPr>
            <w:tcW w:w="1644" w:type="dxa"/>
          </w:tcPr>
          <w:p>
            <w:pPr>
              <w:pStyle w:val="0"/>
              <w:jc w:val="center"/>
            </w:pPr>
            <w:r>
              <w:rPr>
                <w:sz w:val="20"/>
              </w:rPr>
              <w:t xml:space="preserve">17211</w:t>
            </w:r>
          </w:p>
        </w:tc>
      </w:tr>
      <w:tr>
        <w:tc>
          <w:tcPr>
            <w:tcW w:w="3912" w:type="dxa"/>
          </w:tcPr>
          <w:p>
            <w:pPr>
              <w:pStyle w:val="0"/>
            </w:pPr>
            <w:r>
              <w:rPr>
                <w:sz w:val="20"/>
              </w:rPr>
              <w:t xml:space="preserve">Городское поселение Тырныауз</w:t>
            </w:r>
          </w:p>
        </w:tc>
        <w:tc>
          <w:tcPr>
            <w:tcW w:w="1886" w:type="dxa"/>
          </w:tcPr>
          <w:p>
            <w:pPr>
              <w:pStyle w:val="0"/>
              <w:jc w:val="center"/>
            </w:pPr>
            <w:r>
              <w:rPr>
                <w:sz w:val="20"/>
              </w:rPr>
              <w:t xml:space="preserve">22242</w:t>
            </w:r>
          </w:p>
        </w:tc>
        <w:tc>
          <w:tcPr>
            <w:tcW w:w="1587" w:type="dxa"/>
          </w:tcPr>
          <w:p>
            <w:pPr>
              <w:pStyle w:val="0"/>
              <w:jc w:val="center"/>
            </w:pPr>
            <w:r>
              <w:rPr>
                <w:sz w:val="20"/>
              </w:rPr>
              <w:t xml:space="preserve">22242</w:t>
            </w:r>
          </w:p>
        </w:tc>
        <w:tc>
          <w:tcPr>
            <w:tcW w:w="1644" w:type="dxa"/>
          </w:tcPr>
          <w:p>
            <w:pPr>
              <w:pStyle w:val="0"/>
              <w:jc w:val="center"/>
            </w:pPr>
            <w:r>
              <w:rPr>
                <w:sz w:val="20"/>
              </w:rPr>
              <w:t xml:space="preserve">-</w:t>
            </w:r>
          </w:p>
        </w:tc>
      </w:tr>
      <w:tr>
        <w:tc>
          <w:tcPr>
            <w:tcW w:w="3912" w:type="dxa"/>
          </w:tcPr>
          <w:p>
            <w:pPr>
              <w:pStyle w:val="0"/>
            </w:pPr>
            <w:r>
              <w:rPr>
                <w:sz w:val="20"/>
              </w:rPr>
              <w:t xml:space="preserve">г. Тырныауз</w:t>
            </w:r>
          </w:p>
        </w:tc>
        <w:tc>
          <w:tcPr>
            <w:tcW w:w="1886" w:type="dxa"/>
          </w:tcPr>
          <w:p>
            <w:pPr>
              <w:pStyle w:val="0"/>
              <w:jc w:val="center"/>
            </w:pPr>
            <w:r>
              <w:rPr>
                <w:sz w:val="20"/>
              </w:rPr>
              <w:t xml:space="preserve">22242</w:t>
            </w:r>
          </w:p>
        </w:tc>
        <w:tc>
          <w:tcPr>
            <w:tcW w:w="1587" w:type="dxa"/>
          </w:tcPr>
          <w:p>
            <w:pPr>
              <w:pStyle w:val="0"/>
              <w:jc w:val="center"/>
            </w:pPr>
            <w:r>
              <w:rPr>
                <w:sz w:val="20"/>
              </w:rPr>
              <w:t xml:space="preserve">22242</w:t>
            </w:r>
          </w:p>
        </w:tc>
        <w:tc>
          <w:tcPr>
            <w:tcW w:w="1644" w:type="dxa"/>
          </w:tcPr>
          <w:p>
            <w:pPr>
              <w:pStyle w:val="0"/>
              <w:jc w:val="center"/>
            </w:pPr>
            <w:r>
              <w:rPr>
                <w:sz w:val="20"/>
              </w:rPr>
              <w:t xml:space="preserve">-</w:t>
            </w:r>
          </w:p>
        </w:tc>
      </w:tr>
      <w:tr>
        <w:tc>
          <w:tcPr>
            <w:tcW w:w="3912" w:type="dxa"/>
          </w:tcPr>
          <w:p>
            <w:pPr>
              <w:pStyle w:val="0"/>
            </w:pPr>
            <w:r>
              <w:rPr>
                <w:sz w:val="20"/>
              </w:rPr>
              <w:t xml:space="preserve">Сельское поселение Бедык</w:t>
            </w:r>
          </w:p>
        </w:tc>
        <w:tc>
          <w:tcPr>
            <w:tcW w:w="1886" w:type="dxa"/>
          </w:tcPr>
          <w:p>
            <w:pPr>
              <w:pStyle w:val="0"/>
              <w:jc w:val="center"/>
            </w:pPr>
            <w:r>
              <w:rPr>
                <w:sz w:val="20"/>
              </w:rPr>
              <w:t xml:space="preserve">512</w:t>
            </w:r>
          </w:p>
        </w:tc>
        <w:tc>
          <w:tcPr>
            <w:tcW w:w="1587" w:type="dxa"/>
          </w:tcPr>
          <w:p>
            <w:pPr>
              <w:pStyle w:val="0"/>
              <w:jc w:val="center"/>
            </w:pPr>
            <w:r>
              <w:rPr>
                <w:sz w:val="20"/>
              </w:rPr>
              <w:t xml:space="preserve">-</w:t>
            </w:r>
          </w:p>
        </w:tc>
        <w:tc>
          <w:tcPr>
            <w:tcW w:w="1644" w:type="dxa"/>
          </w:tcPr>
          <w:p>
            <w:pPr>
              <w:pStyle w:val="0"/>
              <w:jc w:val="center"/>
            </w:pPr>
            <w:r>
              <w:rPr>
                <w:sz w:val="20"/>
              </w:rPr>
              <w:t xml:space="preserve">512</w:t>
            </w:r>
          </w:p>
        </w:tc>
      </w:tr>
      <w:tr>
        <w:tc>
          <w:tcPr>
            <w:tcW w:w="3912" w:type="dxa"/>
          </w:tcPr>
          <w:p>
            <w:pPr>
              <w:pStyle w:val="0"/>
            </w:pPr>
            <w:r>
              <w:rPr>
                <w:sz w:val="20"/>
              </w:rPr>
              <w:t xml:space="preserve">Сельское поселение Былым</w:t>
            </w:r>
          </w:p>
        </w:tc>
        <w:tc>
          <w:tcPr>
            <w:tcW w:w="1886" w:type="dxa"/>
          </w:tcPr>
          <w:p>
            <w:pPr>
              <w:pStyle w:val="0"/>
              <w:jc w:val="center"/>
            </w:pPr>
            <w:r>
              <w:rPr>
                <w:sz w:val="20"/>
              </w:rPr>
              <w:t xml:space="preserve">2236</w:t>
            </w:r>
          </w:p>
        </w:tc>
        <w:tc>
          <w:tcPr>
            <w:tcW w:w="1587" w:type="dxa"/>
          </w:tcPr>
          <w:p>
            <w:pPr>
              <w:pStyle w:val="0"/>
              <w:jc w:val="center"/>
            </w:pPr>
            <w:r>
              <w:rPr>
                <w:sz w:val="20"/>
              </w:rPr>
              <w:t xml:space="preserve">-</w:t>
            </w:r>
          </w:p>
        </w:tc>
        <w:tc>
          <w:tcPr>
            <w:tcW w:w="1644" w:type="dxa"/>
          </w:tcPr>
          <w:p>
            <w:pPr>
              <w:pStyle w:val="0"/>
              <w:jc w:val="center"/>
            </w:pPr>
            <w:r>
              <w:rPr>
                <w:sz w:val="20"/>
              </w:rPr>
              <w:t xml:space="preserve">2236</w:t>
            </w:r>
          </w:p>
        </w:tc>
      </w:tr>
      <w:tr>
        <w:tc>
          <w:tcPr>
            <w:tcW w:w="3912" w:type="dxa"/>
          </w:tcPr>
          <w:p>
            <w:pPr>
              <w:pStyle w:val="0"/>
            </w:pPr>
            <w:r>
              <w:rPr>
                <w:sz w:val="20"/>
              </w:rPr>
              <w:t xml:space="preserve">Сельское поселение Верхний Баксан</w:t>
            </w:r>
          </w:p>
        </w:tc>
        <w:tc>
          <w:tcPr>
            <w:tcW w:w="1886" w:type="dxa"/>
          </w:tcPr>
          <w:p>
            <w:pPr>
              <w:pStyle w:val="0"/>
              <w:jc w:val="center"/>
            </w:pPr>
            <w:r>
              <w:rPr>
                <w:sz w:val="20"/>
              </w:rPr>
              <w:t xml:space="preserve">598</w:t>
            </w:r>
          </w:p>
        </w:tc>
        <w:tc>
          <w:tcPr>
            <w:tcW w:w="1587" w:type="dxa"/>
          </w:tcPr>
          <w:p>
            <w:pPr>
              <w:pStyle w:val="0"/>
              <w:jc w:val="center"/>
            </w:pPr>
            <w:r>
              <w:rPr>
                <w:sz w:val="20"/>
              </w:rPr>
              <w:t xml:space="preserve">-</w:t>
            </w:r>
          </w:p>
        </w:tc>
        <w:tc>
          <w:tcPr>
            <w:tcW w:w="1644" w:type="dxa"/>
          </w:tcPr>
          <w:p>
            <w:pPr>
              <w:pStyle w:val="0"/>
              <w:jc w:val="center"/>
            </w:pPr>
            <w:r>
              <w:rPr>
                <w:sz w:val="20"/>
              </w:rPr>
              <w:t xml:space="preserve">598</w:t>
            </w:r>
          </w:p>
        </w:tc>
      </w:tr>
      <w:tr>
        <w:tc>
          <w:tcPr>
            <w:tcW w:w="3912" w:type="dxa"/>
          </w:tcPr>
          <w:p>
            <w:pPr>
              <w:pStyle w:val="0"/>
            </w:pPr>
            <w:r>
              <w:rPr>
                <w:sz w:val="20"/>
              </w:rPr>
              <w:t xml:space="preserve">Сельское поселение Кенделен</w:t>
            </w:r>
          </w:p>
        </w:tc>
        <w:tc>
          <w:tcPr>
            <w:tcW w:w="1886" w:type="dxa"/>
          </w:tcPr>
          <w:p>
            <w:pPr>
              <w:pStyle w:val="0"/>
              <w:jc w:val="center"/>
            </w:pPr>
            <w:r>
              <w:rPr>
                <w:sz w:val="20"/>
              </w:rPr>
              <w:t xml:space="preserve">6805</w:t>
            </w:r>
          </w:p>
        </w:tc>
        <w:tc>
          <w:tcPr>
            <w:tcW w:w="1587" w:type="dxa"/>
          </w:tcPr>
          <w:p>
            <w:pPr>
              <w:pStyle w:val="0"/>
              <w:jc w:val="center"/>
            </w:pPr>
            <w:r>
              <w:rPr>
                <w:sz w:val="20"/>
              </w:rPr>
              <w:t xml:space="preserve">-</w:t>
            </w:r>
          </w:p>
        </w:tc>
        <w:tc>
          <w:tcPr>
            <w:tcW w:w="1644" w:type="dxa"/>
          </w:tcPr>
          <w:p>
            <w:pPr>
              <w:pStyle w:val="0"/>
              <w:jc w:val="center"/>
            </w:pPr>
            <w:r>
              <w:rPr>
                <w:sz w:val="20"/>
              </w:rPr>
              <w:t xml:space="preserve">6805</w:t>
            </w:r>
          </w:p>
        </w:tc>
      </w:tr>
      <w:tr>
        <w:tc>
          <w:tcPr>
            <w:tcW w:w="3912" w:type="dxa"/>
          </w:tcPr>
          <w:p>
            <w:pPr>
              <w:pStyle w:val="0"/>
            </w:pPr>
            <w:r>
              <w:rPr>
                <w:sz w:val="20"/>
              </w:rPr>
              <w:t xml:space="preserve">Сельское поселение Лашкута</w:t>
            </w:r>
          </w:p>
        </w:tc>
        <w:tc>
          <w:tcPr>
            <w:tcW w:w="1886" w:type="dxa"/>
          </w:tcPr>
          <w:p>
            <w:pPr>
              <w:pStyle w:val="0"/>
              <w:jc w:val="center"/>
            </w:pPr>
            <w:r>
              <w:rPr>
                <w:sz w:val="20"/>
              </w:rPr>
              <w:t xml:space="preserve">856</w:t>
            </w:r>
          </w:p>
        </w:tc>
        <w:tc>
          <w:tcPr>
            <w:tcW w:w="1587" w:type="dxa"/>
          </w:tcPr>
          <w:p>
            <w:pPr>
              <w:pStyle w:val="0"/>
              <w:jc w:val="center"/>
            </w:pPr>
            <w:r>
              <w:rPr>
                <w:sz w:val="20"/>
              </w:rPr>
              <w:t xml:space="preserve">-</w:t>
            </w:r>
          </w:p>
        </w:tc>
        <w:tc>
          <w:tcPr>
            <w:tcW w:w="1644" w:type="dxa"/>
          </w:tcPr>
          <w:p>
            <w:pPr>
              <w:pStyle w:val="0"/>
              <w:jc w:val="center"/>
            </w:pPr>
            <w:r>
              <w:rPr>
                <w:sz w:val="20"/>
              </w:rPr>
              <w:t xml:space="preserve">856</w:t>
            </w:r>
          </w:p>
        </w:tc>
      </w:tr>
      <w:tr>
        <w:tc>
          <w:tcPr>
            <w:tcW w:w="3912" w:type="dxa"/>
          </w:tcPr>
          <w:p>
            <w:pPr>
              <w:pStyle w:val="0"/>
            </w:pPr>
            <w:r>
              <w:rPr>
                <w:sz w:val="20"/>
              </w:rPr>
              <w:t xml:space="preserve">Сельское поселение Эльбрус</w:t>
            </w:r>
          </w:p>
        </w:tc>
        <w:tc>
          <w:tcPr>
            <w:tcW w:w="1886" w:type="dxa"/>
          </w:tcPr>
          <w:p>
            <w:pPr>
              <w:pStyle w:val="0"/>
              <w:jc w:val="center"/>
            </w:pPr>
            <w:r>
              <w:rPr>
                <w:sz w:val="20"/>
              </w:rPr>
              <w:t xml:space="preserve">6204</w:t>
            </w:r>
          </w:p>
        </w:tc>
        <w:tc>
          <w:tcPr>
            <w:tcW w:w="1587" w:type="dxa"/>
          </w:tcPr>
          <w:p>
            <w:pPr>
              <w:pStyle w:val="0"/>
              <w:jc w:val="center"/>
            </w:pPr>
            <w:r>
              <w:rPr>
                <w:sz w:val="20"/>
              </w:rPr>
              <w:t xml:space="preserve">-</w:t>
            </w:r>
          </w:p>
        </w:tc>
        <w:tc>
          <w:tcPr>
            <w:tcW w:w="1644" w:type="dxa"/>
          </w:tcPr>
          <w:p>
            <w:pPr>
              <w:pStyle w:val="0"/>
              <w:jc w:val="center"/>
            </w:pPr>
            <w:r>
              <w:rPr>
                <w:sz w:val="20"/>
              </w:rPr>
              <w:t xml:space="preserve">6204</w:t>
            </w:r>
          </w:p>
        </w:tc>
      </w:tr>
    </w:tbl>
    <w:p>
      <w:pPr>
        <w:pStyle w:val="0"/>
        <w:jc w:val="both"/>
      </w:pPr>
      <w:r>
        <w:rPr>
          <w:sz w:val="20"/>
        </w:rPr>
      </w:r>
    </w:p>
    <w:p>
      <w:pPr>
        <w:pStyle w:val="0"/>
        <w:ind w:firstLine="540"/>
        <w:jc w:val="both"/>
      </w:pPr>
      <w:r>
        <w:rPr>
          <w:sz w:val="20"/>
        </w:rPr>
        <w:t xml:space="preserve">--------------------------------</w:t>
      </w:r>
    </w:p>
    <w:bookmarkStart w:id="634" w:name="P634"/>
    <w:bookmarkEnd w:id="634"/>
    <w:p>
      <w:pPr>
        <w:pStyle w:val="0"/>
        <w:spacing w:before="200" w:line-rule="auto"/>
        <w:ind w:firstLine="540"/>
        <w:jc w:val="both"/>
      </w:pPr>
      <w:r>
        <w:rPr>
          <w:sz w:val="20"/>
        </w:rPr>
        <w:t xml:space="preserve">&lt;1&gt; По данным управления Федеральной службы государственной статистики по Северо-Кавказскому федеральному округу.";</w:t>
      </w:r>
    </w:p>
    <w:p>
      <w:pPr>
        <w:pStyle w:val="0"/>
        <w:spacing w:before="200" w:line-rule="auto"/>
        <w:ind w:firstLine="540"/>
        <w:jc w:val="both"/>
      </w:pPr>
      <w:r>
        <w:rPr>
          <w:sz w:val="20"/>
        </w:rPr>
        <w:t xml:space="preserve">2) </w:t>
      </w:r>
      <w:hyperlink w:history="0" r:id="rId14"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таблицу 2</w:t>
        </w:r>
      </w:hyperlink>
      <w:r>
        <w:rPr>
          <w:sz w:val="20"/>
        </w:rPr>
        <w:t xml:space="preserve"> подраздела "Прогноз численности населения" изложить в следующей редакции:</w:t>
      </w:r>
    </w:p>
    <w:p>
      <w:pPr>
        <w:pStyle w:val="0"/>
        <w:jc w:val="both"/>
      </w:pPr>
      <w:r>
        <w:rPr>
          <w:sz w:val="20"/>
        </w:rPr>
      </w:r>
    </w:p>
    <w:p>
      <w:pPr>
        <w:pStyle w:val="0"/>
        <w:jc w:val="right"/>
      </w:pPr>
      <w:r>
        <w:rPr>
          <w:sz w:val="20"/>
        </w:rPr>
        <w:t xml:space="preserve">"Таблица 2</w:t>
      </w:r>
    </w:p>
    <w:p>
      <w:pPr>
        <w:pStyle w:val="0"/>
        <w:jc w:val="both"/>
      </w:pPr>
      <w:r>
        <w:rPr>
          <w:sz w:val="20"/>
        </w:rPr>
      </w:r>
    </w:p>
    <w:p>
      <w:pPr>
        <w:pStyle w:val="0"/>
        <w:jc w:val="center"/>
      </w:pPr>
      <w:r>
        <w:rPr>
          <w:sz w:val="20"/>
        </w:rPr>
        <w:t xml:space="preserve">Прогноз численности населения</w:t>
      </w:r>
    </w:p>
    <w:p>
      <w:pPr>
        <w:pStyle w:val="0"/>
        <w:jc w:val="center"/>
      </w:pPr>
      <w:r>
        <w:rPr>
          <w:sz w:val="20"/>
        </w:rPr>
        <w:t xml:space="preserve">в Кабардино-Балкарской Республике</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50"/>
        <w:gridCol w:w="1077"/>
        <w:gridCol w:w="1361"/>
        <w:gridCol w:w="1304"/>
        <w:gridCol w:w="1077"/>
        <w:gridCol w:w="1304"/>
        <w:gridCol w:w="1304"/>
        <w:gridCol w:w="1077"/>
        <w:gridCol w:w="1304"/>
        <w:gridCol w:w="1417"/>
      </w:tblGrid>
      <w:tr>
        <w:tc>
          <w:tcPr>
            <w:tcW w:w="850" w:type="dxa"/>
            <w:vMerge w:val="restart"/>
          </w:tcPr>
          <w:p>
            <w:pPr>
              <w:pStyle w:val="0"/>
              <w:jc w:val="center"/>
            </w:pPr>
            <w:r>
              <w:rPr>
                <w:sz w:val="20"/>
              </w:rPr>
              <w:t xml:space="preserve">Годы</w:t>
            </w:r>
          </w:p>
        </w:tc>
        <w:tc>
          <w:tcPr>
            <w:gridSpan w:val="9"/>
            <w:tcW w:w="11225" w:type="dxa"/>
          </w:tcPr>
          <w:p>
            <w:pPr>
              <w:pStyle w:val="0"/>
              <w:jc w:val="center"/>
            </w:pPr>
            <w:r>
              <w:rPr>
                <w:sz w:val="20"/>
              </w:rPr>
              <w:t xml:space="preserve">Численность населения на начало года, человек</w:t>
            </w:r>
          </w:p>
        </w:tc>
      </w:tr>
      <w:tr>
        <w:tc>
          <w:tcPr>
            <w:vMerge w:val="continue"/>
          </w:tcPr>
          <w:p/>
        </w:tc>
        <w:tc>
          <w:tcPr>
            <w:gridSpan w:val="3"/>
            <w:tcW w:w="3742" w:type="dxa"/>
          </w:tcPr>
          <w:p>
            <w:pPr>
              <w:pStyle w:val="0"/>
              <w:jc w:val="center"/>
            </w:pPr>
            <w:r>
              <w:rPr>
                <w:sz w:val="20"/>
              </w:rPr>
              <w:t xml:space="preserve">Все население</w:t>
            </w:r>
          </w:p>
        </w:tc>
        <w:tc>
          <w:tcPr>
            <w:gridSpan w:val="3"/>
            <w:tcW w:w="3685" w:type="dxa"/>
          </w:tcPr>
          <w:p>
            <w:pPr>
              <w:pStyle w:val="0"/>
              <w:jc w:val="center"/>
            </w:pPr>
            <w:r>
              <w:rPr>
                <w:sz w:val="20"/>
              </w:rPr>
              <w:t xml:space="preserve">Городское население</w:t>
            </w:r>
          </w:p>
        </w:tc>
        <w:tc>
          <w:tcPr>
            <w:gridSpan w:val="3"/>
            <w:tcW w:w="3798" w:type="dxa"/>
          </w:tcPr>
          <w:p>
            <w:pPr>
              <w:pStyle w:val="0"/>
              <w:jc w:val="center"/>
            </w:pPr>
            <w:r>
              <w:rPr>
                <w:sz w:val="20"/>
              </w:rPr>
              <w:t xml:space="preserve">Сельское население</w:t>
            </w:r>
          </w:p>
        </w:tc>
      </w:tr>
      <w:tr>
        <w:tc>
          <w:tcPr>
            <w:vMerge w:val="continue"/>
          </w:tcPr>
          <w:p/>
        </w:tc>
        <w:tc>
          <w:tcPr>
            <w:gridSpan w:val="3"/>
            <w:tcW w:w="3742" w:type="dxa"/>
          </w:tcPr>
          <w:p>
            <w:pPr>
              <w:pStyle w:val="0"/>
            </w:pPr>
            <w:r>
              <w:rPr>
                <w:sz w:val="20"/>
              </w:rPr>
            </w:r>
          </w:p>
        </w:tc>
        <w:tc>
          <w:tcPr>
            <w:tcW w:w="1077" w:type="dxa"/>
          </w:tcPr>
          <w:p>
            <w:pPr>
              <w:pStyle w:val="0"/>
            </w:pPr>
            <w:r>
              <w:rPr>
                <w:sz w:val="20"/>
              </w:rPr>
            </w:r>
          </w:p>
        </w:tc>
        <w:tc>
          <w:tcPr>
            <w:tcW w:w="1304" w:type="dxa"/>
          </w:tcPr>
          <w:p>
            <w:pPr>
              <w:pStyle w:val="0"/>
            </w:pPr>
            <w:r>
              <w:rPr>
                <w:sz w:val="20"/>
              </w:rPr>
            </w:r>
          </w:p>
        </w:tc>
        <w:tc>
          <w:tcPr>
            <w:tcW w:w="1304" w:type="dxa"/>
          </w:tcPr>
          <w:p>
            <w:pPr>
              <w:pStyle w:val="0"/>
            </w:pPr>
            <w:r>
              <w:rPr>
                <w:sz w:val="20"/>
              </w:rPr>
            </w:r>
          </w:p>
        </w:tc>
        <w:tc>
          <w:tcPr>
            <w:tcW w:w="1077" w:type="dxa"/>
          </w:tcPr>
          <w:p>
            <w:pPr>
              <w:pStyle w:val="0"/>
            </w:pPr>
            <w:r>
              <w:rPr>
                <w:sz w:val="20"/>
              </w:rPr>
            </w:r>
          </w:p>
        </w:tc>
        <w:tc>
          <w:tcPr>
            <w:tcW w:w="1304" w:type="dxa"/>
          </w:tcPr>
          <w:p>
            <w:pPr>
              <w:pStyle w:val="0"/>
            </w:pPr>
            <w:r>
              <w:rPr>
                <w:sz w:val="20"/>
              </w:rPr>
            </w:r>
          </w:p>
        </w:tc>
        <w:tc>
          <w:tcPr>
            <w:tcW w:w="1417" w:type="dxa"/>
          </w:tcPr>
          <w:p>
            <w:pPr>
              <w:pStyle w:val="0"/>
            </w:pPr>
            <w:r>
              <w:rPr>
                <w:sz w:val="20"/>
              </w:rPr>
            </w:r>
          </w:p>
        </w:tc>
      </w:tr>
      <w:tr>
        <w:tc>
          <w:tcPr>
            <w:tcW w:w="850" w:type="dxa"/>
          </w:tcPr>
          <w:p>
            <w:pPr>
              <w:pStyle w:val="0"/>
            </w:pPr>
            <w:r>
              <w:rPr>
                <w:sz w:val="20"/>
              </w:rPr>
            </w:r>
          </w:p>
        </w:tc>
        <w:tc>
          <w:tcPr>
            <w:tcW w:w="1077" w:type="dxa"/>
          </w:tcPr>
          <w:p>
            <w:pPr>
              <w:pStyle w:val="0"/>
              <w:jc w:val="center"/>
            </w:pPr>
            <w:r>
              <w:rPr>
                <w:sz w:val="20"/>
              </w:rPr>
              <w:t xml:space="preserve">всего</w:t>
            </w:r>
          </w:p>
        </w:tc>
        <w:tc>
          <w:tcPr>
            <w:tcW w:w="1361" w:type="dxa"/>
          </w:tcPr>
          <w:p>
            <w:pPr>
              <w:pStyle w:val="0"/>
              <w:jc w:val="center"/>
            </w:pPr>
            <w:r>
              <w:rPr>
                <w:sz w:val="20"/>
              </w:rPr>
              <w:t xml:space="preserve">мужчины</w:t>
            </w:r>
          </w:p>
        </w:tc>
        <w:tc>
          <w:tcPr>
            <w:tcW w:w="1304" w:type="dxa"/>
          </w:tcPr>
          <w:p>
            <w:pPr>
              <w:pStyle w:val="0"/>
              <w:jc w:val="center"/>
            </w:pPr>
            <w:r>
              <w:rPr>
                <w:sz w:val="20"/>
              </w:rPr>
              <w:t xml:space="preserve">женщины</w:t>
            </w:r>
          </w:p>
        </w:tc>
        <w:tc>
          <w:tcPr>
            <w:tcW w:w="1077" w:type="dxa"/>
          </w:tcPr>
          <w:p>
            <w:pPr>
              <w:pStyle w:val="0"/>
              <w:jc w:val="center"/>
            </w:pPr>
            <w:r>
              <w:rPr>
                <w:sz w:val="20"/>
              </w:rPr>
              <w:t xml:space="preserve">всего</w:t>
            </w:r>
          </w:p>
        </w:tc>
        <w:tc>
          <w:tcPr>
            <w:tcW w:w="1304" w:type="dxa"/>
          </w:tcPr>
          <w:p>
            <w:pPr>
              <w:pStyle w:val="0"/>
              <w:jc w:val="center"/>
            </w:pPr>
            <w:r>
              <w:rPr>
                <w:sz w:val="20"/>
              </w:rPr>
              <w:t xml:space="preserve">мужчины</w:t>
            </w:r>
          </w:p>
        </w:tc>
        <w:tc>
          <w:tcPr>
            <w:tcW w:w="1304" w:type="dxa"/>
          </w:tcPr>
          <w:p>
            <w:pPr>
              <w:pStyle w:val="0"/>
              <w:jc w:val="center"/>
            </w:pPr>
            <w:r>
              <w:rPr>
                <w:sz w:val="20"/>
              </w:rPr>
              <w:t xml:space="preserve">женщины</w:t>
            </w:r>
          </w:p>
        </w:tc>
        <w:tc>
          <w:tcPr>
            <w:tcW w:w="1077" w:type="dxa"/>
          </w:tcPr>
          <w:p>
            <w:pPr>
              <w:pStyle w:val="0"/>
              <w:jc w:val="center"/>
            </w:pPr>
            <w:r>
              <w:rPr>
                <w:sz w:val="20"/>
              </w:rPr>
              <w:t xml:space="preserve">всего</w:t>
            </w:r>
          </w:p>
        </w:tc>
        <w:tc>
          <w:tcPr>
            <w:tcW w:w="1304" w:type="dxa"/>
          </w:tcPr>
          <w:p>
            <w:pPr>
              <w:pStyle w:val="0"/>
              <w:jc w:val="center"/>
            </w:pPr>
            <w:r>
              <w:rPr>
                <w:sz w:val="20"/>
              </w:rPr>
              <w:t xml:space="preserve">мужчины</w:t>
            </w:r>
          </w:p>
        </w:tc>
        <w:tc>
          <w:tcPr>
            <w:tcW w:w="1417" w:type="dxa"/>
          </w:tcPr>
          <w:p>
            <w:pPr>
              <w:pStyle w:val="0"/>
              <w:jc w:val="center"/>
            </w:pPr>
            <w:r>
              <w:rPr>
                <w:sz w:val="20"/>
              </w:rPr>
              <w:t xml:space="preserve">женщины</w:t>
            </w:r>
          </w:p>
        </w:tc>
      </w:tr>
      <w:tr>
        <w:tc>
          <w:tcPr>
            <w:tcW w:w="850" w:type="dxa"/>
          </w:tcPr>
          <w:p>
            <w:pPr>
              <w:pStyle w:val="0"/>
              <w:jc w:val="center"/>
            </w:pPr>
            <w:r>
              <w:rPr>
                <w:sz w:val="20"/>
              </w:rPr>
              <w:t xml:space="preserve">2021</w:t>
            </w:r>
          </w:p>
        </w:tc>
        <w:tc>
          <w:tcPr>
            <w:tcW w:w="1077" w:type="dxa"/>
          </w:tcPr>
          <w:p>
            <w:pPr>
              <w:pStyle w:val="0"/>
              <w:jc w:val="center"/>
            </w:pPr>
            <w:r>
              <w:rPr>
                <w:sz w:val="20"/>
              </w:rPr>
              <w:t xml:space="preserve">869663</w:t>
            </w:r>
          </w:p>
        </w:tc>
        <w:tc>
          <w:tcPr>
            <w:tcW w:w="1361" w:type="dxa"/>
          </w:tcPr>
          <w:p>
            <w:pPr>
              <w:pStyle w:val="0"/>
              <w:jc w:val="center"/>
            </w:pPr>
            <w:r>
              <w:rPr>
                <w:sz w:val="20"/>
              </w:rPr>
              <w:t xml:space="preserve">408523</w:t>
            </w:r>
          </w:p>
        </w:tc>
        <w:tc>
          <w:tcPr>
            <w:tcW w:w="1304" w:type="dxa"/>
          </w:tcPr>
          <w:p>
            <w:pPr>
              <w:pStyle w:val="0"/>
              <w:jc w:val="center"/>
            </w:pPr>
            <w:r>
              <w:rPr>
                <w:sz w:val="20"/>
              </w:rPr>
              <w:t xml:space="preserve">461140</w:t>
            </w:r>
          </w:p>
        </w:tc>
        <w:tc>
          <w:tcPr>
            <w:tcW w:w="1077" w:type="dxa"/>
          </w:tcPr>
          <w:p>
            <w:pPr>
              <w:pStyle w:val="0"/>
              <w:jc w:val="center"/>
            </w:pPr>
            <w:r>
              <w:rPr>
                <w:sz w:val="20"/>
              </w:rPr>
              <w:t xml:space="preserve">452449</w:t>
            </w:r>
          </w:p>
        </w:tc>
        <w:tc>
          <w:tcPr>
            <w:tcW w:w="1304" w:type="dxa"/>
          </w:tcPr>
          <w:p>
            <w:pPr>
              <w:pStyle w:val="0"/>
              <w:jc w:val="center"/>
            </w:pPr>
            <w:r>
              <w:rPr>
                <w:sz w:val="20"/>
              </w:rPr>
              <w:t xml:space="preserve">206614</w:t>
            </w:r>
          </w:p>
        </w:tc>
        <w:tc>
          <w:tcPr>
            <w:tcW w:w="1304" w:type="dxa"/>
          </w:tcPr>
          <w:p>
            <w:pPr>
              <w:pStyle w:val="0"/>
              <w:jc w:val="center"/>
            </w:pPr>
            <w:r>
              <w:rPr>
                <w:sz w:val="20"/>
              </w:rPr>
              <w:t xml:space="preserve">245835</w:t>
            </w:r>
          </w:p>
        </w:tc>
        <w:tc>
          <w:tcPr>
            <w:tcW w:w="1077" w:type="dxa"/>
          </w:tcPr>
          <w:p>
            <w:pPr>
              <w:pStyle w:val="0"/>
              <w:jc w:val="center"/>
            </w:pPr>
            <w:r>
              <w:rPr>
                <w:sz w:val="20"/>
              </w:rPr>
              <w:t xml:space="preserve">417214</w:t>
            </w:r>
          </w:p>
        </w:tc>
        <w:tc>
          <w:tcPr>
            <w:tcW w:w="1304" w:type="dxa"/>
          </w:tcPr>
          <w:p>
            <w:pPr>
              <w:pStyle w:val="0"/>
              <w:jc w:val="center"/>
            </w:pPr>
            <w:r>
              <w:rPr>
                <w:sz w:val="20"/>
              </w:rPr>
              <w:t xml:space="preserve">201909</w:t>
            </w:r>
          </w:p>
        </w:tc>
        <w:tc>
          <w:tcPr>
            <w:tcW w:w="1417" w:type="dxa"/>
          </w:tcPr>
          <w:p>
            <w:pPr>
              <w:pStyle w:val="0"/>
              <w:jc w:val="center"/>
            </w:pPr>
            <w:r>
              <w:rPr>
                <w:sz w:val="20"/>
              </w:rPr>
              <w:t xml:space="preserve">215305</w:t>
            </w:r>
          </w:p>
        </w:tc>
      </w:tr>
      <w:tr>
        <w:tc>
          <w:tcPr>
            <w:tcW w:w="850" w:type="dxa"/>
          </w:tcPr>
          <w:p>
            <w:pPr>
              <w:pStyle w:val="0"/>
              <w:jc w:val="center"/>
            </w:pPr>
            <w:r>
              <w:rPr>
                <w:sz w:val="20"/>
              </w:rPr>
              <w:t xml:space="preserve">2022</w:t>
            </w:r>
          </w:p>
        </w:tc>
        <w:tc>
          <w:tcPr>
            <w:tcW w:w="1077" w:type="dxa"/>
          </w:tcPr>
          <w:p>
            <w:pPr>
              <w:pStyle w:val="0"/>
              <w:jc w:val="center"/>
            </w:pPr>
            <w:r>
              <w:rPr>
                <w:sz w:val="20"/>
              </w:rPr>
              <w:t xml:space="preserve">870547</w:t>
            </w:r>
          </w:p>
        </w:tc>
        <w:tc>
          <w:tcPr>
            <w:tcW w:w="1361" w:type="dxa"/>
          </w:tcPr>
          <w:p>
            <w:pPr>
              <w:pStyle w:val="0"/>
              <w:jc w:val="center"/>
            </w:pPr>
            <w:r>
              <w:rPr>
                <w:sz w:val="20"/>
              </w:rPr>
              <w:t xml:space="preserve">409302</w:t>
            </w:r>
          </w:p>
        </w:tc>
        <w:tc>
          <w:tcPr>
            <w:tcW w:w="1304" w:type="dxa"/>
          </w:tcPr>
          <w:p>
            <w:pPr>
              <w:pStyle w:val="0"/>
              <w:jc w:val="center"/>
            </w:pPr>
            <w:r>
              <w:rPr>
                <w:sz w:val="20"/>
              </w:rPr>
              <w:t xml:space="preserve">461245</w:t>
            </w:r>
          </w:p>
        </w:tc>
        <w:tc>
          <w:tcPr>
            <w:tcW w:w="1077" w:type="dxa"/>
          </w:tcPr>
          <w:p>
            <w:pPr>
              <w:pStyle w:val="0"/>
              <w:jc w:val="center"/>
            </w:pPr>
            <w:r>
              <w:rPr>
                <w:sz w:val="20"/>
              </w:rPr>
              <w:t xml:space="preserve">452678</w:t>
            </w:r>
          </w:p>
        </w:tc>
        <w:tc>
          <w:tcPr>
            <w:tcW w:w="1304" w:type="dxa"/>
          </w:tcPr>
          <w:p>
            <w:pPr>
              <w:pStyle w:val="0"/>
              <w:jc w:val="center"/>
            </w:pPr>
            <w:r>
              <w:rPr>
                <w:sz w:val="20"/>
              </w:rPr>
              <w:t xml:space="preserve">207054</w:t>
            </w:r>
          </w:p>
        </w:tc>
        <w:tc>
          <w:tcPr>
            <w:tcW w:w="1304" w:type="dxa"/>
          </w:tcPr>
          <w:p>
            <w:pPr>
              <w:pStyle w:val="0"/>
              <w:jc w:val="center"/>
            </w:pPr>
            <w:r>
              <w:rPr>
                <w:sz w:val="20"/>
              </w:rPr>
              <w:t xml:space="preserve">245624</w:t>
            </w:r>
          </w:p>
        </w:tc>
        <w:tc>
          <w:tcPr>
            <w:tcW w:w="1077" w:type="dxa"/>
          </w:tcPr>
          <w:p>
            <w:pPr>
              <w:pStyle w:val="0"/>
              <w:jc w:val="center"/>
            </w:pPr>
            <w:r>
              <w:rPr>
                <w:sz w:val="20"/>
              </w:rPr>
              <w:t xml:space="preserve">417869</w:t>
            </w:r>
          </w:p>
        </w:tc>
        <w:tc>
          <w:tcPr>
            <w:tcW w:w="1304" w:type="dxa"/>
          </w:tcPr>
          <w:p>
            <w:pPr>
              <w:pStyle w:val="0"/>
              <w:jc w:val="center"/>
            </w:pPr>
            <w:r>
              <w:rPr>
                <w:sz w:val="20"/>
              </w:rPr>
              <w:t xml:space="preserve">202248</w:t>
            </w:r>
          </w:p>
        </w:tc>
        <w:tc>
          <w:tcPr>
            <w:tcW w:w="1417" w:type="dxa"/>
          </w:tcPr>
          <w:p>
            <w:pPr>
              <w:pStyle w:val="0"/>
              <w:jc w:val="center"/>
            </w:pPr>
            <w:r>
              <w:rPr>
                <w:sz w:val="20"/>
              </w:rPr>
              <w:t xml:space="preserve">215621</w:t>
            </w:r>
          </w:p>
        </w:tc>
      </w:tr>
      <w:tr>
        <w:tc>
          <w:tcPr>
            <w:tcW w:w="850" w:type="dxa"/>
          </w:tcPr>
          <w:p>
            <w:pPr>
              <w:pStyle w:val="0"/>
              <w:jc w:val="center"/>
            </w:pPr>
            <w:r>
              <w:rPr>
                <w:sz w:val="20"/>
              </w:rPr>
              <w:t xml:space="preserve">2023</w:t>
            </w:r>
          </w:p>
        </w:tc>
        <w:tc>
          <w:tcPr>
            <w:tcW w:w="1077" w:type="dxa"/>
          </w:tcPr>
          <w:p>
            <w:pPr>
              <w:pStyle w:val="0"/>
              <w:jc w:val="center"/>
            </w:pPr>
            <w:r>
              <w:rPr>
                <w:sz w:val="20"/>
              </w:rPr>
              <w:t xml:space="preserve">870967</w:t>
            </w:r>
          </w:p>
        </w:tc>
        <w:tc>
          <w:tcPr>
            <w:tcW w:w="1361" w:type="dxa"/>
          </w:tcPr>
          <w:p>
            <w:pPr>
              <w:pStyle w:val="0"/>
              <w:jc w:val="center"/>
            </w:pPr>
            <w:r>
              <w:rPr>
                <w:sz w:val="20"/>
              </w:rPr>
              <w:t xml:space="preserve">409867</w:t>
            </w:r>
          </w:p>
        </w:tc>
        <w:tc>
          <w:tcPr>
            <w:tcW w:w="1304" w:type="dxa"/>
          </w:tcPr>
          <w:p>
            <w:pPr>
              <w:pStyle w:val="0"/>
              <w:jc w:val="center"/>
            </w:pPr>
            <w:r>
              <w:rPr>
                <w:sz w:val="20"/>
              </w:rPr>
              <w:t xml:space="preserve">461100</w:t>
            </w:r>
          </w:p>
        </w:tc>
        <w:tc>
          <w:tcPr>
            <w:tcW w:w="1077" w:type="dxa"/>
          </w:tcPr>
          <w:p>
            <w:pPr>
              <w:pStyle w:val="0"/>
              <w:jc w:val="center"/>
            </w:pPr>
            <w:r>
              <w:rPr>
                <w:sz w:val="20"/>
              </w:rPr>
              <w:t xml:space="preserve">452656</w:t>
            </w:r>
          </w:p>
        </w:tc>
        <w:tc>
          <w:tcPr>
            <w:tcW w:w="1304" w:type="dxa"/>
          </w:tcPr>
          <w:p>
            <w:pPr>
              <w:pStyle w:val="0"/>
              <w:jc w:val="center"/>
            </w:pPr>
            <w:r>
              <w:rPr>
                <w:sz w:val="20"/>
              </w:rPr>
              <w:t xml:space="preserve">207379</w:t>
            </w:r>
          </w:p>
        </w:tc>
        <w:tc>
          <w:tcPr>
            <w:tcW w:w="1304" w:type="dxa"/>
          </w:tcPr>
          <w:p>
            <w:pPr>
              <w:pStyle w:val="0"/>
              <w:jc w:val="center"/>
            </w:pPr>
            <w:r>
              <w:rPr>
                <w:sz w:val="20"/>
              </w:rPr>
              <w:t xml:space="preserve">245277</w:t>
            </w:r>
          </w:p>
        </w:tc>
        <w:tc>
          <w:tcPr>
            <w:tcW w:w="1077" w:type="dxa"/>
          </w:tcPr>
          <w:p>
            <w:pPr>
              <w:pStyle w:val="0"/>
              <w:jc w:val="center"/>
            </w:pPr>
            <w:r>
              <w:rPr>
                <w:sz w:val="20"/>
              </w:rPr>
              <w:t xml:space="preserve">418311</w:t>
            </w:r>
          </w:p>
        </w:tc>
        <w:tc>
          <w:tcPr>
            <w:tcW w:w="1304" w:type="dxa"/>
          </w:tcPr>
          <w:p>
            <w:pPr>
              <w:pStyle w:val="0"/>
              <w:jc w:val="center"/>
            </w:pPr>
            <w:r>
              <w:rPr>
                <w:sz w:val="20"/>
              </w:rPr>
              <w:t xml:space="preserve">202488</w:t>
            </w:r>
          </w:p>
        </w:tc>
        <w:tc>
          <w:tcPr>
            <w:tcW w:w="1417" w:type="dxa"/>
          </w:tcPr>
          <w:p>
            <w:pPr>
              <w:pStyle w:val="0"/>
              <w:jc w:val="center"/>
            </w:pPr>
            <w:r>
              <w:rPr>
                <w:sz w:val="20"/>
              </w:rPr>
              <w:t xml:space="preserve">215823</w:t>
            </w:r>
          </w:p>
        </w:tc>
      </w:tr>
      <w:tr>
        <w:tc>
          <w:tcPr>
            <w:tcW w:w="850" w:type="dxa"/>
          </w:tcPr>
          <w:p>
            <w:pPr>
              <w:pStyle w:val="0"/>
              <w:jc w:val="center"/>
            </w:pPr>
            <w:r>
              <w:rPr>
                <w:sz w:val="20"/>
              </w:rPr>
              <w:t xml:space="preserve">2024</w:t>
            </w:r>
          </w:p>
        </w:tc>
        <w:tc>
          <w:tcPr>
            <w:tcW w:w="1077" w:type="dxa"/>
          </w:tcPr>
          <w:p>
            <w:pPr>
              <w:pStyle w:val="0"/>
              <w:jc w:val="center"/>
            </w:pPr>
            <w:r>
              <w:rPr>
                <w:sz w:val="20"/>
              </w:rPr>
              <w:t xml:space="preserve">870815</w:t>
            </w:r>
          </w:p>
        </w:tc>
        <w:tc>
          <w:tcPr>
            <w:tcW w:w="1361" w:type="dxa"/>
          </w:tcPr>
          <w:p>
            <w:pPr>
              <w:pStyle w:val="0"/>
              <w:jc w:val="center"/>
            </w:pPr>
            <w:r>
              <w:rPr>
                <w:sz w:val="20"/>
              </w:rPr>
              <w:t xml:space="preserve">410155</w:t>
            </w:r>
          </w:p>
        </w:tc>
        <w:tc>
          <w:tcPr>
            <w:tcW w:w="1304" w:type="dxa"/>
          </w:tcPr>
          <w:p>
            <w:pPr>
              <w:pStyle w:val="0"/>
              <w:jc w:val="center"/>
            </w:pPr>
            <w:r>
              <w:rPr>
                <w:sz w:val="20"/>
              </w:rPr>
              <w:t xml:space="preserve">460660</w:t>
            </w:r>
          </w:p>
        </w:tc>
        <w:tc>
          <w:tcPr>
            <w:tcW w:w="1077" w:type="dxa"/>
          </w:tcPr>
          <w:p>
            <w:pPr>
              <w:pStyle w:val="0"/>
              <w:jc w:val="center"/>
            </w:pPr>
            <w:r>
              <w:rPr>
                <w:sz w:val="20"/>
              </w:rPr>
              <w:t xml:space="preserve">452325</w:t>
            </w:r>
          </w:p>
        </w:tc>
        <w:tc>
          <w:tcPr>
            <w:tcW w:w="1304" w:type="dxa"/>
          </w:tcPr>
          <w:p>
            <w:pPr>
              <w:pStyle w:val="0"/>
              <w:jc w:val="center"/>
            </w:pPr>
            <w:r>
              <w:rPr>
                <w:sz w:val="20"/>
              </w:rPr>
              <w:t xml:space="preserve">207550</w:t>
            </w:r>
          </w:p>
        </w:tc>
        <w:tc>
          <w:tcPr>
            <w:tcW w:w="1304" w:type="dxa"/>
          </w:tcPr>
          <w:p>
            <w:pPr>
              <w:pStyle w:val="0"/>
              <w:jc w:val="center"/>
            </w:pPr>
            <w:r>
              <w:rPr>
                <w:sz w:val="20"/>
              </w:rPr>
              <w:t xml:space="preserve">244775</w:t>
            </w:r>
          </w:p>
        </w:tc>
        <w:tc>
          <w:tcPr>
            <w:tcW w:w="1077" w:type="dxa"/>
          </w:tcPr>
          <w:p>
            <w:pPr>
              <w:pStyle w:val="0"/>
              <w:jc w:val="center"/>
            </w:pPr>
            <w:r>
              <w:rPr>
                <w:sz w:val="20"/>
              </w:rPr>
              <w:t xml:space="preserve">418490</w:t>
            </w:r>
          </w:p>
        </w:tc>
        <w:tc>
          <w:tcPr>
            <w:tcW w:w="1304" w:type="dxa"/>
          </w:tcPr>
          <w:p>
            <w:pPr>
              <w:pStyle w:val="0"/>
              <w:jc w:val="center"/>
            </w:pPr>
            <w:r>
              <w:rPr>
                <w:sz w:val="20"/>
              </w:rPr>
              <w:t xml:space="preserve">202605</w:t>
            </w:r>
          </w:p>
        </w:tc>
        <w:tc>
          <w:tcPr>
            <w:tcW w:w="1417" w:type="dxa"/>
          </w:tcPr>
          <w:p>
            <w:pPr>
              <w:pStyle w:val="0"/>
              <w:jc w:val="center"/>
            </w:pPr>
            <w:r>
              <w:rPr>
                <w:sz w:val="20"/>
              </w:rPr>
              <w:t xml:space="preserve">215885</w:t>
            </w:r>
          </w:p>
        </w:tc>
      </w:tr>
      <w:tr>
        <w:tc>
          <w:tcPr>
            <w:tcW w:w="850" w:type="dxa"/>
          </w:tcPr>
          <w:p>
            <w:pPr>
              <w:pStyle w:val="0"/>
              <w:jc w:val="center"/>
            </w:pPr>
            <w:r>
              <w:rPr>
                <w:sz w:val="20"/>
              </w:rPr>
              <w:t xml:space="preserve">2025</w:t>
            </w:r>
          </w:p>
        </w:tc>
        <w:tc>
          <w:tcPr>
            <w:tcW w:w="1077" w:type="dxa"/>
          </w:tcPr>
          <w:p>
            <w:pPr>
              <w:pStyle w:val="0"/>
              <w:jc w:val="center"/>
            </w:pPr>
            <w:r>
              <w:rPr>
                <w:sz w:val="20"/>
              </w:rPr>
              <w:t xml:space="preserve">870292</w:t>
            </w:r>
          </w:p>
        </w:tc>
        <w:tc>
          <w:tcPr>
            <w:tcW w:w="1361" w:type="dxa"/>
          </w:tcPr>
          <w:p>
            <w:pPr>
              <w:pStyle w:val="0"/>
              <w:jc w:val="center"/>
            </w:pPr>
            <w:r>
              <w:rPr>
                <w:sz w:val="20"/>
              </w:rPr>
              <w:t xml:space="preserve">410267</w:t>
            </w:r>
          </w:p>
        </w:tc>
        <w:tc>
          <w:tcPr>
            <w:tcW w:w="1304" w:type="dxa"/>
          </w:tcPr>
          <w:p>
            <w:pPr>
              <w:pStyle w:val="0"/>
              <w:jc w:val="center"/>
            </w:pPr>
            <w:r>
              <w:rPr>
                <w:sz w:val="20"/>
              </w:rPr>
              <w:t xml:space="preserve">460025</w:t>
            </w:r>
          </w:p>
        </w:tc>
        <w:tc>
          <w:tcPr>
            <w:tcW w:w="1077" w:type="dxa"/>
          </w:tcPr>
          <w:p>
            <w:pPr>
              <w:pStyle w:val="0"/>
              <w:jc w:val="center"/>
            </w:pPr>
            <w:r>
              <w:rPr>
                <w:sz w:val="20"/>
              </w:rPr>
              <w:t xml:space="preserve">451790</w:t>
            </w:r>
          </w:p>
        </w:tc>
        <w:tc>
          <w:tcPr>
            <w:tcW w:w="1304" w:type="dxa"/>
          </w:tcPr>
          <w:p>
            <w:pPr>
              <w:pStyle w:val="0"/>
              <w:jc w:val="center"/>
            </w:pPr>
            <w:r>
              <w:rPr>
                <w:sz w:val="20"/>
              </w:rPr>
              <w:t xml:space="preserve">207631</w:t>
            </w:r>
          </w:p>
        </w:tc>
        <w:tc>
          <w:tcPr>
            <w:tcW w:w="1304" w:type="dxa"/>
          </w:tcPr>
          <w:p>
            <w:pPr>
              <w:pStyle w:val="0"/>
              <w:jc w:val="center"/>
            </w:pPr>
            <w:r>
              <w:rPr>
                <w:sz w:val="20"/>
              </w:rPr>
              <w:t xml:space="preserve">244159</w:t>
            </w:r>
          </w:p>
        </w:tc>
        <w:tc>
          <w:tcPr>
            <w:tcW w:w="1077" w:type="dxa"/>
          </w:tcPr>
          <w:p>
            <w:pPr>
              <w:pStyle w:val="0"/>
              <w:jc w:val="center"/>
            </w:pPr>
            <w:r>
              <w:rPr>
                <w:sz w:val="20"/>
              </w:rPr>
              <w:t xml:space="preserve">418502</w:t>
            </w:r>
          </w:p>
        </w:tc>
        <w:tc>
          <w:tcPr>
            <w:tcW w:w="1304" w:type="dxa"/>
          </w:tcPr>
          <w:p>
            <w:pPr>
              <w:pStyle w:val="0"/>
              <w:jc w:val="center"/>
            </w:pPr>
            <w:r>
              <w:rPr>
                <w:sz w:val="20"/>
              </w:rPr>
              <w:t xml:space="preserve">202636</w:t>
            </w:r>
          </w:p>
        </w:tc>
        <w:tc>
          <w:tcPr>
            <w:tcW w:w="1417" w:type="dxa"/>
          </w:tcPr>
          <w:p>
            <w:pPr>
              <w:pStyle w:val="0"/>
              <w:jc w:val="center"/>
            </w:pPr>
            <w:r>
              <w:rPr>
                <w:sz w:val="20"/>
              </w:rPr>
              <w:t xml:space="preserve">215866</w:t>
            </w:r>
          </w:p>
        </w:tc>
      </w:tr>
      <w:tr>
        <w:tc>
          <w:tcPr>
            <w:tcW w:w="850" w:type="dxa"/>
          </w:tcPr>
          <w:p>
            <w:pPr>
              <w:pStyle w:val="0"/>
              <w:jc w:val="center"/>
            </w:pPr>
            <w:r>
              <w:rPr>
                <w:sz w:val="20"/>
              </w:rPr>
              <w:t xml:space="preserve">2026</w:t>
            </w:r>
          </w:p>
        </w:tc>
        <w:tc>
          <w:tcPr>
            <w:tcW w:w="1077" w:type="dxa"/>
          </w:tcPr>
          <w:p>
            <w:pPr>
              <w:pStyle w:val="0"/>
              <w:jc w:val="center"/>
            </w:pPr>
            <w:r>
              <w:rPr>
                <w:sz w:val="20"/>
              </w:rPr>
              <w:t xml:space="preserve">869388</w:t>
            </w:r>
          </w:p>
        </w:tc>
        <w:tc>
          <w:tcPr>
            <w:tcW w:w="1361" w:type="dxa"/>
          </w:tcPr>
          <w:p>
            <w:pPr>
              <w:pStyle w:val="0"/>
              <w:jc w:val="center"/>
            </w:pPr>
            <w:r>
              <w:rPr>
                <w:sz w:val="20"/>
              </w:rPr>
              <w:t xml:space="preserve">410196</w:t>
            </w:r>
          </w:p>
        </w:tc>
        <w:tc>
          <w:tcPr>
            <w:tcW w:w="1304" w:type="dxa"/>
          </w:tcPr>
          <w:p>
            <w:pPr>
              <w:pStyle w:val="0"/>
              <w:jc w:val="center"/>
            </w:pPr>
            <w:r>
              <w:rPr>
                <w:sz w:val="20"/>
              </w:rPr>
              <w:t xml:space="preserve">459192</w:t>
            </w:r>
          </w:p>
        </w:tc>
        <w:tc>
          <w:tcPr>
            <w:tcW w:w="1077" w:type="dxa"/>
          </w:tcPr>
          <w:p>
            <w:pPr>
              <w:pStyle w:val="0"/>
              <w:jc w:val="center"/>
            </w:pPr>
            <w:r>
              <w:rPr>
                <w:sz w:val="20"/>
              </w:rPr>
              <w:t xml:space="preserve">451040</w:t>
            </w:r>
          </w:p>
        </w:tc>
        <w:tc>
          <w:tcPr>
            <w:tcW w:w="1304" w:type="dxa"/>
          </w:tcPr>
          <w:p>
            <w:pPr>
              <w:pStyle w:val="0"/>
              <w:jc w:val="center"/>
            </w:pPr>
            <w:r>
              <w:rPr>
                <w:sz w:val="20"/>
              </w:rPr>
              <w:t xml:space="preserve">207601</w:t>
            </w:r>
          </w:p>
        </w:tc>
        <w:tc>
          <w:tcPr>
            <w:tcW w:w="1304" w:type="dxa"/>
          </w:tcPr>
          <w:p>
            <w:pPr>
              <w:pStyle w:val="0"/>
              <w:jc w:val="center"/>
            </w:pPr>
            <w:r>
              <w:rPr>
                <w:sz w:val="20"/>
              </w:rPr>
              <w:t xml:space="preserve">243439</w:t>
            </w:r>
          </w:p>
        </w:tc>
        <w:tc>
          <w:tcPr>
            <w:tcW w:w="1077" w:type="dxa"/>
          </w:tcPr>
          <w:p>
            <w:pPr>
              <w:pStyle w:val="0"/>
              <w:jc w:val="center"/>
            </w:pPr>
            <w:r>
              <w:rPr>
                <w:sz w:val="20"/>
              </w:rPr>
              <w:t xml:space="preserve">418348</w:t>
            </w:r>
          </w:p>
        </w:tc>
        <w:tc>
          <w:tcPr>
            <w:tcW w:w="1304" w:type="dxa"/>
          </w:tcPr>
          <w:p>
            <w:pPr>
              <w:pStyle w:val="0"/>
              <w:jc w:val="center"/>
            </w:pPr>
            <w:r>
              <w:rPr>
                <w:sz w:val="20"/>
              </w:rPr>
              <w:t xml:space="preserve">202595</w:t>
            </w:r>
          </w:p>
        </w:tc>
        <w:tc>
          <w:tcPr>
            <w:tcW w:w="1417" w:type="dxa"/>
          </w:tcPr>
          <w:p>
            <w:pPr>
              <w:pStyle w:val="0"/>
              <w:jc w:val="center"/>
            </w:pPr>
            <w:r>
              <w:rPr>
                <w:sz w:val="20"/>
              </w:rPr>
              <w:t xml:space="preserve">215753</w:t>
            </w:r>
          </w:p>
        </w:tc>
      </w:tr>
      <w:tr>
        <w:tc>
          <w:tcPr>
            <w:tcW w:w="850" w:type="dxa"/>
          </w:tcPr>
          <w:p>
            <w:pPr>
              <w:pStyle w:val="0"/>
              <w:jc w:val="center"/>
            </w:pPr>
            <w:r>
              <w:rPr>
                <w:sz w:val="20"/>
              </w:rPr>
              <w:t xml:space="preserve">2027</w:t>
            </w:r>
          </w:p>
        </w:tc>
        <w:tc>
          <w:tcPr>
            <w:tcW w:w="1077" w:type="dxa"/>
          </w:tcPr>
          <w:p>
            <w:pPr>
              <w:pStyle w:val="0"/>
              <w:jc w:val="center"/>
            </w:pPr>
            <w:r>
              <w:rPr>
                <w:sz w:val="20"/>
              </w:rPr>
              <w:t xml:space="preserve">868326</w:t>
            </w:r>
          </w:p>
        </w:tc>
        <w:tc>
          <w:tcPr>
            <w:tcW w:w="1361" w:type="dxa"/>
          </w:tcPr>
          <w:p>
            <w:pPr>
              <w:pStyle w:val="0"/>
              <w:jc w:val="center"/>
            </w:pPr>
            <w:r>
              <w:rPr>
                <w:sz w:val="20"/>
              </w:rPr>
              <w:t xml:space="preserve">410042</w:t>
            </w:r>
          </w:p>
        </w:tc>
        <w:tc>
          <w:tcPr>
            <w:tcW w:w="1304" w:type="dxa"/>
          </w:tcPr>
          <w:p>
            <w:pPr>
              <w:pStyle w:val="0"/>
              <w:jc w:val="center"/>
            </w:pPr>
            <w:r>
              <w:rPr>
                <w:sz w:val="20"/>
              </w:rPr>
              <w:t xml:space="preserve">458284</w:t>
            </w:r>
          </w:p>
        </w:tc>
        <w:tc>
          <w:tcPr>
            <w:tcW w:w="1077" w:type="dxa"/>
          </w:tcPr>
          <w:p>
            <w:pPr>
              <w:pStyle w:val="0"/>
              <w:jc w:val="center"/>
            </w:pPr>
            <w:r>
              <w:rPr>
                <w:sz w:val="20"/>
              </w:rPr>
              <w:t xml:space="preserve">450189</w:t>
            </w:r>
          </w:p>
        </w:tc>
        <w:tc>
          <w:tcPr>
            <w:tcW w:w="1304" w:type="dxa"/>
          </w:tcPr>
          <w:p>
            <w:pPr>
              <w:pStyle w:val="0"/>
              <w:jc w:val="center"/>
            </w:pPr>
            <w:r>
              <w:rPr>
                <w:sz w:val="20"/>
              </w:rPr>
              <w:t xml:space="preserve">207519</w:t>
            </w:r>
          </w:p>
        </w:tc>
        <w:tc>
          <w:tcPr>
            <w:tcW w:w="1304" w:type="dxa"/>
          </w:tcPr>
          <w:p>
            <w:pPr>
              <w:pStyle w:val="0"/>
              <w:jc w:val="center"/>
            </w:pPr>
            <w:r>
              <w:rPr>
                <w:sz w:val="20"/>
              </w:rPr>
              <w:t xml:space="preserve">242670</w:t>
            </w:r>
          </w:p>
        </w:tc>
        <w:tc>
          <w:tcPr>
            <w:tcW w:w="1077" w:type="dxa"/>
          </w:tcPr>
          <w:p>
            <w:pPr>
              <w:pStyle w:val="0"/>
              <w:jc w:val="center"/>
            </w:pPr>
            <w:r>
              <w:rPr>
                <w:sz w:val="20"/>
              </w:rPr>
              <w:t xml:space="preserve">418137</w:t>
            </w:r>
          </w:p>
        </w:tc>
        <w:tc>
          <w:tcPr>
            <w:tcW w:w="1304" w:type="dxa"/>
          </w:tcPr>
          <w:p>
            <w:pPr>
              <w:pStyle w:val="0"/>
              <w:jc w:val="center"/>
            </w:pPr>
            <w:r>
              <w:rPr>
                <w:sz w:val="20"/>
              </w:rPr>
              <w:t xml:space="preserve">202523</w:t>
            </w:r>
          </w:p>
        </w:tc>
        <w:tc>
          <w:tcPr>
            <w:tcW w:w="1417" w:type="dxa"/>
          </w:tcPr>
          <w:p>
            <w:pPr>
              <w:pStyle w:val="0"/>
              <w:jc w:val="center"/>
            </w:pPr>
            <w:r>
              <w:rPr>
                <w:sz w:val="20"/>
              </w:rPr>
              <w:t xml:space="preserve">215614</w:t>
            </w:r>
          </w:p>
        </w:tc>
      </w:tr>
      <w:tr>
        <w:tc>
          <w:tcPr>
            <w:tcW w:w="850" w:type="dxa"/>
          </w:tcPr>
          <w:p>
            <w:pPr>
              <w:pStyle w:val="0"/>
              <w:jc w:val="center"/>
            </w:pPr>
            <w:r>
              <w:rPr>
                <w:sz w:val="20"/>
              </w:rPr>
              <w:t xml:space="preserve">2028</w:t>
            </w:r>
          </w:p>
        </w:tc>
        <w:tc>
          <w:tcPr>
            <w:tcW w:w="1077" w:type="dxa"/>
          </w:tcPr>
          <w:p>
            <w:pPr>
              <w:pStyle w:val="0"/>
              <w:jc w:val="center"/>
            </w:pPr>
            <w:r>
              <w:rPr>
                <w:sz w:val="20"/>
              </w:rPr>
              <w:t xml:space="preserve">867183</w:t>
            </w:r>
          </w:p>
        </w:tc>
        <w:tc>
          <w:tcPr>
            <w:tcW w:w="1361" w:type="dxa"/>
          </w:tcPr>
          <w:p>
            <w:pPr>
              <w:pStyle w:val="0"/>
              <w:jc w:val="center"/>
            </w:pPr>
            <w:r>
              <w:rPr>
                <w:sz w:val="20"/>
              </w:rPr>
              <w:t xml:space="preserve">409837</w:t>
            </w:r>
          </w:p>
        </w:tc>
        <w:tc>
          <w:tcPr>
            <w:tcW w:w="1304" w:type="dxa"/>
          </w:tcPr>
          <w:p>
            <w:pPr>
              <w:pStyle w:val="0"/>
              <w:jc w:val="center"/>
            </w:pPr>
            <w:r>
              <w:rPr>
                <w:sz w:val="20"/>
              </w:rPr>
              <w:t xml:space="preserve">457346</w:t>
            </w:r>
          </w:p>
        </w:tc>
        <w:tc>
          <w:tcPr>
            <w:tcW w:w="1077" w:type="dxa"/>
          </w:tcPr>
          <w:p>
            <w:pPr>
              <w:pStyle w:val="0"/>
              <w:jc w:val="center"/>
            </w:pPr>
            <w:r>
              <w:rPr>
                <w:sz w:val="20"/>
              </w:rPr>
              <w:t xml:space="preserve">449288</w:t>
            </w:r>
          </w:p>
        </w:tc>
        <w:tc>
          <w:tcPr>
            <w:tcW w:w="1304" w:type="dxa"/>
          </w:tcPr>
          <w:p>
            <w:pPr>
              <w:pStyle w:val="0"/>
              <w:jc w:val="center"/>
            </w:pPr>
            <w:r>
              <w:rPr>
                <w:sz w:val="20"/>
              </w:rPr>
              <w:t xml:space="preserve">207407</w:t>
            </w:r>
          </w:p>
        </w:tc>
        <w:tc>
          <w:tcPr>
            <w:tcW w:w="1304" w:type="dxa"/>
          </w:tcPr>
          <w:p>
            <w:pPr>
              <w:pStyle w:val="0"/>
              <w:jc w:val="center"/>
            </w:pPr>
            <w:r>
              <w:rPr>
                <w:sz w:val="20"/>
              </w:rPr>
              <w:t xml:space="preserve">241881</w:t>
            </w:r>
          </w:p>
        </w:tc>
        <w:tc>
          <w:tcPr>
            <w:tcW w:w="1077" w:type="dxa"/>
          </w:tcPr>
          <w:p>
            <w:pPr>
              <w:pStyle w:val="0"/>
              <w:jc w:val="center"/>
            </w:pPr>
            <w:r>
              <w:rPr>
                <w:sz w:val="20"/>
              </w:rPr>
              <w:t xml:space="preserve">417895</w:t>
            </w:r>
          </w:p>
        </w:tc>
        <w:tc>
          <w:tcPr>
            <w:tcW w:w="1304" w:type="dxa"/>
          </w:tcPr>
          <w:p>
            <w:pPr>
              <w:pStyle w:val="0"/>
              <w:jc w:val="center"/>
            </w:pPr>
            <w:r>
              <w:rPr>
                <w:sz w:val="20"/>
              </w:rPr>
              <w:t xml:space="preserve">202430</w:t>
            </w:r>
          </w:p>
        </w:tc>
        <w:tc>
          <w:tcPr>
            <w:tcW w:w="1417" w:type="dxa"/>
          </w:tcPr>
          <w:p>
            <w:pPr>
              <w:pStyle w:val="0"/>
              <w:jc w:val="center"/>
            </w:pPr>
            <w:r>
              <w:rPr>
                <w:sz w:val="20"/>
              </w:rPr>
              <w:t xml:space="preserve">215465</w:t>
            </w:r>
          </w:p>
        </w:tc>
      </w:tr>
      <w:tr>
        <w:tc>
          <w:tcPr>
            <w:tcW w:w="850" w:type="dxa"/>
          </w:tcPr>
          <w:p>
            <w:pPr>
              <w:pStyle w:val="0"/>
              <w:jc w:val="center"/>
            </w:pPr>
            <w:r>
              <w:rPr>
                <w:sz w:val="20"/>
              </w:rPr>
              <w:t xml:space="preserve">2029</w:t>
            </w:r>
          </w:p>
        </w:tc>
        <w:tc>
          <w:tcPr>
            <w:tcW w:w="1077" w:type="dxa"/>
          </w:tcPr>
          <w:p>
            <w:pPr>
              <w:pStyle w:val="0"/>
              <w:jc w:val="center"/>
            </w:pPr>
            <w:r>
              <w:rPr>
                <w:sz w:val="20"/>
              </w:rPr>
              <w:t xml:space="preserve">866061</w:t>
            </w:r>
          </w:p>
        </w:tc>
        <w:tc>
          <w:tcPr>
            <w:tcW w:w="1361" w:type="dxa"/>
          </w:tcPr>
          <w:p>
            <w:pPr>
              <w:pStyle w:val="0"/>
              <w:jc w:val="center"/>
            </w:pPr>
            <w:r>
              <w:rPr>
                <w:sz w:val="20"/>
              </w:rPr>
              <w:t xml:space="preserve">409626</w:t>
            </w:r>
          </w:p>
        </w:tc>
        <w:tc>
          <w:tcPr>
            <w:tcW w:w="1304" w:type="dxa"/>
          </w:tcPr>
          <w:p>
            <w:pPr>
              <w:pStyle w:val="0"/>
              <w:jc w:val="center"/>
            </w:pPr>
            <w:r>
              <w:rPr>
                <w:sz w:val="20"/>
              </w:rPr>
              <w:t xml:space="preserve">456435</w:t>
            </w:r>
          </w:p>
        </w:tc>
        <w:tc>
          <w:tcPr>
            <w:tcW w:w="1077" w:type="dxa"/>
          </w:tcPr>
          <w:p>
            <w:pPr>
              <w:pStyle w:val="0"/>
              <w:jc w:val="center"/>
            </w:pPr>
            <w:r>
              <w:rPr>
                <w:sz w:val="20"/>
              </w:rPr>
              <w:t xml:space="preserve">448368</w:t>
            </w:r>
          </w:p>
        </w:tc>
        <w:tc>
          <w:tcPr>
            <w:tcW w:w="1304" w:type="dxa"/>
          </w:tcPr>
          <w:p>
            <w:pPr>
              <w:pStyle w:val="0"/>
              <w:jc w:val="center"/>
            </w:pPr>
            <w:r>
              <w:rPr>
                <w:sz w:val="20"/>
              </w:rPr>
              <w:t xml:space="preserve">207278</w:t>
            </w:r>
          </w:p>
        </w:tc>
        <w:tc>
          <w:tcPr>
            <w:tcW w:w="1304" w:type="dxa"/>
          </w:tcPr>
          <w:p>
            <w:pPr>
              <w:pStyle w:val="0"/>
              <w:jc w:val="center"/>
            </w:pPr>
            <w:r>
              <w:rPr>
                <w:sz w:val="20"/>
              </w:rPr>
              <w:t xml:space="preserve">241090</w:t>
            </w:r>
          </w:p>
        </w:tc>
        <w:tc>
          <w:tcPr>
            <w:tcW w:w="1077" w:type="dxa"/>
          </w:tcPr>
          <w:p>
            <w:pPr>
              <w:pStyle w:val="0"/>
              <w:jc w:val="center"/>
            </w:pPr>
            <w:r>
              <w:rPr>
                <w:sz w:val="20"/>
              </w:rPr>
              <w:t xml:space="preserve">417693</w:t>
            </w:r>
          </w:p>
        </w:tc>
        <w:tc>
          <w:tcPr>
            <w:tcW w:w="1304" w:type="dxa"/>
          </w:tcPr>
          <w:p>
            <w:pPr>
              <w:pStyle w:val="0"/>
              <w:jc w:val="center"/>
            </w:pPr>
            <w:r>
              <w:rPr>
                <w:sz w:val="20"/>
              </w:rPr>
              <w:t xml:space="preserve">202348</w:t>
            </w:r>
          </w:p>
        </w:tc>
        <w:tc>
          <w:tcPr>
            <w:tcW w:w="1417" w:type="dxa"/>
          </w:tcPr>
          <w:p>
            <w:pPr>
              <w:pStyle w:val="0"/>
              <w:jc w:val="center"/>
            </w:pPr>
            <w:r>
              <w:rPr>
                <w:sz w:val="20"/>
              </w:rPr>
              <w:t xml:space="preserve">215345</w:t>
            </w:r>
          </w:p>
        </w:tc>
      </w:tr>
      <w:tr>
        <w:tc>
          <w:tcPr>
            <w:tcW w:w="850" w:type="dxa"/>
          </w:tcPr>
          <w:p>
            <w:pPr>
              <w:pStyle w:val="0"/>
              <w:jc w:val="center"/>
            </w:pPr>
            <w:r>
              <w:rPr>
                <w:sz w:val="20"/>
              </w:rPr>
              <w:t xml:space="preserve">2030</w:t>
            </w:r>
          </w:p>
        </w:tc>
        <w:tc>
          <w:tcPr>
            <w:tcW w:w="1077" w:type="dxa"/>
          </w:tcPr>
          <w:p>
            <w:pPr>
              <w:pStyle w:val="0"/>
              <w:jc w:val="center"/>
            </w:pPr>
            <w:r>
              <w:rPr>
                <w:sz w:val="20"/>
              </w:rPr>
              <w:t xml:space="preserve">865018</w:t>
            </w:r>
          </w:p>
        </w:tc>
        <w:tc>
          <w:tcPr>
            <w:tcW w:w="1361" w:type="dxa"/>
          </w:tcPr>
          <w:p>
            <w:pPr>
              <w:pStyle w:val="0"/>
              <w:jc w:val="center"/>
            </w:pPr>
            <w:r>
              <w:rPr>
                <w:sz w:val="20"/>
              </w:rPr>
              <w:t xml:space="preserve">409418</w:t>
            </w:r>
          </w:p>
        </w:tc>
        <w:tc>
          <w:tcPr>
            <w:tcW w:w="1304" w:type="dxa"/>
          </w:tcPr>
          <w:p>
            <w:pPr>
              <w:pStyle w:val="0"/>
              <w:jc w:val="center"/>
            </w:pPr>
            <w:r>
              <w:rPr>
                <w:sz w:val="20"/>
              </w:rPr>
              <w:t xml:space="preserve">455600</w:t>
            </w:r>
          </w:p>
        </w:tc>
        <w:tc>
          <w:tcPr>
            <w:tcW w:w="1077" w:type="dxa"/>
          </w:tcPr>
          <w:p>
            <w:pPr>
              <w:pStyle w:val="0"/>
              <w:jc w:val="center"/>
            </w:pPr>
            <w:r>
              <w:rPr>
                <w:sz w:val="20"/>
              </w:rPr>
              <w:t xml:space="preserve">447460</w:t>
            </w:r>
          </w:p>
        </w:tc>
        <w:tc>
          <w:tcPr>
            <w:tcW w:w="1304" w:type="dxa"/>
          </w:tcPr>
          <w:p>
            <w:pPr>
              <w:pStyle w:val="0"/>
              <w:jc w:val="center"/>
            </w:pPr>
            <w:r>
              <w:rPr>
                <w:sz w:val="20"/>
              </w:rPr>
              <w:t xml:space="preserve">207137</w:t>
            </w:r>
          </w:p>
        </w:tc>
        <w:tc>
          <w:tcPr>
            <w:tcW w:w="1304" w:type="dxa"/>
          </w:tcPr>
          <w:p>
            <w:pPr>
              <w:pStyle w:val="0"/>
              <w:jc w:val="center"/>
            </w:pPr>
            <w:r>
              <w:rPr>
                <w:sz w:val="20"/>
              </w:rPr>
              <w:t xml:space="preserve">240323</w:t>
            </w:r>
          </w:p>
        </w:tc>
        <w:tc>
          <w:tcPr>
            <w:tcW w:w="1077" w:type="dxa"/>
          </w:tcPr>
          <w:p>
            <w:pPr>
              <w:pStyle w:val="0"/>
              <w:jc w:val="center"/>
            </w:pPr>
            <w:r>
              <w:rPr>
                <w:sz w:val="20"/>
              </w:rPr>
              <w:t xml:space="preserve">417558</w:t>
            </w:r>
          </w:p>
        </w:tc>
        <w:tc>
          <w:tcPr>
            <w:tcW w:w="1304" w:type="dxa"/>
          </w:tcPr>
          <w:p>
            <w:pPr>
              <w:pStyle w:val="0"/>
              <w:jc w:val="center"/>
            </w:pPr>
            <w:r>
              <w:rPr>
                <w:sz w:val="20"/>
              </w:rPr>
              <w:t xml:space="preserve">202281</w:t>
            </w:r>
          </w:p>
        </w:tc>
        <w:tc>
          <w:tcPr>
            <w:tcW w:w="1417" w:type="dxa"/>
          </w:tcPr>
          <w:p>
            <w:pPr>
              <w:pStyle w:val="0"/>
              <w:jc w:val="center"/>
            </w:pPr>
            <w:r>
              <w:rPr>
                <w:sz w:val="20"/>
              </w:rPr>
              <w:t xml:space="preserve">215277</w:t>
            </w:r>
          </w:p>
        </w:tc>
      </w:tr>
      <w:tr>
        <w:tc>
          <w:tcPr>
            <w:tcW w:w="850" w:type="dxa"/>
          </w:tcPr>
          <w:p>
            <w:pPr>
              <w:pStyle w:val="0"/>
              <w:jc w:val="center"/>
            </w:pPr>
            <w:r>
              <w:rPr>
                <w:sz w:val="20"/>
              </w:rPr>
              <w:t xml:space="preserve">2031</w:t>
            </w:r>
          </w:p>
        </w:tc>
        <w:tc>
          <w:tcPr>
            <w:tcW w:w="1077" w:type="dxa"/>
          </w:tcPr>
          <w:p>
            <w:pPr>
              <w:pStyle w:val="0"/>
              <w:jc w:val="center"/>
            </w:pPr>
            <w:r>
              <w:rPr>
                <w:sz w:val="20"/>
              </w:rPr>
              <w:t xml:space="preserve">864015</w:t>
            </w:r>
          </w:p>
        </w:tc>
        <w:tc>
          <w:tcPr>
            <w:tcW w:w="1361" w:type="dxa"/>
          </w:tcPr>
          <w:p>
            <w:pPr>
              <w:pStyle w:val="0"/>
              <w:jc w:val="center"/>
            </w:pPr>
            <w:r>
              <w:rPr>
                <w:sz w:val="20"/>
              </w:rPr>
              <w:t xml:space="preserve">409211</w:t>
            </w:r>
          </w:p>
        </w:tc>
        <w:tc>
          <w:tcPr>
            <w:tcW w:w="1304" w:type="dxa"/>
          </w:tcPr>
          <w:p>
            <w:pPr>
              <w:pStyle w:val="0"/>
              <w:jc w:val="center"/>
            </w:pPr>
            <w:r>
              <w:rPr>
                <w:sz w:val="20"/>
              </w:rPr>
              <w:t xml:space="preserve">454804</w:t>
            </w:r>
          </w:p>
        </w:tc>
        <w:tc>
          <w:tcPr>
            <w:tcW w:w="1077" w:type="dxa"/>
          </w:tcPr>
          <w:p>
            <w:pPr>
              <w:pStyle w:val="0"/>
              <w:jc w:val="center"/>
            </w:pPr>
            <w:r>
              <w:rPr>
                <w:sz w:val="20"/>
              </w:rPr>
              <w:t xml:space="preserve">446533</w:t>
            </w:r>
          </w:p>
        </w:tc>
        <w:tc>
          <w:tcPr>
            <w:tcW w:w="1304" w:type="dxa"/>
          </w:tcPr>
          <w:p>
            <w:pPr>
              <w:pStyle w:val="0"/>
              <w:jc w:val="center"/>
            </w:pPr>
            <w:r>
              <w:rPr>
                <w:sz w:val="20"/>
              </w:rPr>
              <w:t xml:space="preserve">206971</w:t>
            </w:r>
          </w:p>
        </w:tc>
        <w:tc>
          <w:tcPr>
            <w:tcW w:w="1304" w:type="dxa"/>
          </w:tcPr>
          <w:p>
            <w:pPr>
              <w:pStyle w:val="0"/>
              <w:jc w:val="center"/>
            </w:pPr>
            <w:r>
              <w:rPr>
                <w:sz w:val="20"/>
              </w:rPr>
              <w:t xml:space="preserve">239562</w:t>
            </w:r>
          </w:p>
        </w:tc>
        <w:tc>
          <w:tcPr>
            <w:tcW w:w="1077" w:type="dxa"/>
          </w:tcPr>
          <w:p>
            <w:pPr>
              <w:pStyle w:val="0"/>
              <w:jc w:val="center"/>
            </w:pPr>
            <w:r>
              <w:rPr>
                <w:sz w:val="20"/>
              </w:rPr>
              <w:t xml:space="preserve">417482</w:t>
            </w:r>
          </w:p>
        </w:tc>
        <w:tc>
          <w:tcPr>
            <w:tcW w:w="1304" w:type="dxa"/>
          </w:tcPr>
          <w:p>
            <w:pPr>
              <w:pStyle w:val="0"/>
              <w:jc w:val="center"/>
            </w:pPr>
            <w:r>
              <w:rPr>
                <w:sz w:val="20"/>
              </w:rPr>
              <w:t xml:space="preserve">202240</w:t>
            </w:r>
          </w:p>
        </w:tc>
        <w:tc>
          <w:tcPr>
            <w:tcW w:w="1417" w:type="dxa"/>
          </w:tcPr>
          <w:p>
            <w:pPr>
              <w:pStyle w:val="0"/>
              <w:jc w:val="center"/>
            </w:pPr>
            <w:r>
              <w:rPr>
                <w:sz w:val="20"/>
              </w:rPr>
              <w:t xml:space="preserve">215242</w:t>
            </w:r>
          </w:p>
        </w:tc>
      </w:tr>
      <w:tr>
        <w:tc>
          <w:tcPr>
            <w:tcW w:w="850" w:type="dxa"/>
          </w:tcPr>
          <w:p>
            <w:pPr>
              <w:pStyle w:val="0"/>
              <w:jc w:val="center"/>
            </w:pPr>
            <w:r>
              <w:rPr>
                <w:sz w:val="20"/>
              </w:rPr>
              <w:t xml:space="preserve">2032</w:t>
            </w:r>
          </w:p>
        </w:tc>
        <w:tc>
          <w:tcPr>
            <w:tcW w:w="1077" w:type="dxa"/>
          </w:tcPr>
          <w:p>
            <w:pPr>
              <w:pStyle w:val="0"/>
              <w:jc w:val="center"/>
            </w:pPr>
            <w:r>
              <w:rPr>
                <w:sz w:val="20"/>
              </w:rPr>
              <w:t xml:space="preserve">863091</w:t>
            </w:r>
          </w:p>
        </w:tc>
        <w:tc>
          <w:tcPr>
            <w:tcW w:w="1361" w:type="dxa"/>
          </w:tcPr>
          <w:p>
            <w:pPr>
              <w:pStyle w:val="0"/>
              <w:jc w:val="center"/>
            </w:pPr>
            <w:r>
              <w:rPr>
                <w:sz w:val="20"/>
              </w:rPr>
              <w:t xml:space="preserve">409015</w:t>
            </w:r>
          </w:p>
        </w:tc>
        <w:tc>
          <w:tcPr>
            <w:tcW w:w="1304" w:type="dxa"/>
          </w:tcPr>
          <w:p>
            <w:pPr>
              <w:pStyle w:val="0"/>
              <w:jc w:val="center"/>
            </w:pPr>
            <w:r>
              <w:rPr>
                <w:sz w:val="20"/>
              </w:rPr>
              <w:t xml:space="preserve">454076</w:t>
            </w:r>
          </w:p>
        </w:tc>
        <w:tc>
          <w:tcPr>
            <w:tcW w:w="1077" w:type="dxa"/>
          </w:tcPr>
          <w:p>
            <w:pPr>
              <w:pStyle w:val="0"/>
              <w:jc w:val="center"/>
            </w:pPr>
            <w:r>
              <w:rPr>
                <w:sz w:val="20"/>
              </w:rPr>
              <w:t xml:space="preserve">445623</w:t>
            </w:r>
          </w:p>
        </w:tc>
        <w:tc>
          <w:tcPr>
            <w:tcW w:w="1304" w:type="dxa"/>
          </w:tcPr>
          <w:p>
            <w:pPr>
              <w:pStyle w:val="0"/>
              <w:jc w:val="center"/>
            </w:pPr>
            <w:r>
              <w:rPr>
                <w:sz w:val="20"/>
              </w:rPr>
              <w:t xml:space="preserve">206801</w:t>
            </w:r>
          </w:p>
        </w:tc>
        <w:tc>
          <w:tcPr>
            <w:tcW w:w="1304" w:type="dxa"/>
          </w:tcPr>
          <w:p>
            <w:pPr>
              <w:pStyle w:val="0"/>
              <w:jc w:val="center"/>
            </w:pPr>
            <w:r>
              <w:rPr>
                <w:sz w:val="20"/>
              </w:rPr>
              <w:t xml:space="preserve">238822</w:t>
            </w:r>
          </w:p>
        </w:tc>
        <w:tc>
          <w:tcPr>
            <w:tcW w:w="1077" w:type="dxa"/>
          </w:tcPr>
          <w:p>
            <w:pPr>
              <w:pStyle w:val="0"/>
              <w:jc w:val="center"/>
            </w:pPr>
            <w:r>
              <w:rPr>
                <w:sz w:val="20"/>
              </w:rPr>
              <w:t xml:space="preserve">417468</w:t>
            </w:r>
          </w:p>
        </w:tc>
        <w:tc>
          <w:tcPr>
            <w:tcW w:w="1304" w:type="dxa"/>
          </w:tcPr>
          <w:p>
            <w:pPr>
              <w:pStyle w:val="0"/>
              <w:jc w:val="center"/>
            </w:pPr>
            <w:r>
              <w:rPr>
                <w:sz w:val="20"/>
              </w:rPr>
              <w:t xml:space="preserve">202214</w:t>
            </w:r>
          </w:p>
        </w:tc>
        <w:tc>
          <w:tcPr>
            <w:tcW w:w="1417" w:type="dxa"/>
          </w:tcPr>
          <w:p>
            <w:pPr>
              <w:pStyle w:val="0"/>
              <w:jc w:val="center"/>
            </w:pPr>
            <w:r>
              <w:rPr>
                <w:sz w:val="20"/>
              </w:rPr>
              <w:t xml:space="preserve">215254</w:t>
            </w:r>
          </w:p>
        </w:tc>
      </w:tr>
      <w:tr>
        <w:tc>
          <w:tcPr>
            <w:tcW w:w="850" w:type="dxa"/>
          </w:tcPr>
          <w:p>
            <w:pPr>
              <w:pStyle w:val="0"/>
              <w:jc w:val="center"/>
            </w:pPr>
            <w:r>
              <w:rPr>
                <w:sz w:val="20"/>
              </w:rPr>
              <w:t xml:space="preserve">2033</w:t>
            </w:r>
          </w:p>
        </w:tc>
        <w:tc>
          <w:tcPr>
            <w:tcW w:w="1077" w:type="dxa"/>
          </w:tcPr>
          <w:p>
            <w:pPr>
              <w:pStyle w:val="0"/>
              <w:jc w:val="center"/>
            </w:pPr>
            <w:r>
              <w:rPr>
                <w:sz w:val="20"/>
              </w:rPr>
              <w:t xml:space="preserve">862278</w:t>
            </w:r>
          </w:p>
        </w:tc>
        <w:tc>
          <w:tcPr>
            <w:tcW w:w="1361" w:type="dxa"/>
          </w:tcPr>
          <w:p>
            <w:pPr>
              <w:pStyle w:val="0"/>
              <w:jc w:val="center"/>
            </w:pPr>
            <w:r>
              <w:rPr>
                <w:sz w:val="20"/>
              </w:rPr>
              <w:t xml:space="preserve">408847</w:t>
            </w:r>
          </w:p>
        </w:tc>
        <w:tc>
          <w:tcPr>
            <w:tcW w:w="1304" w:type="dxa"/>
          </w:tcPr>
          <w:p>
            <w:pPr>
              <w:pStyle w:val="0"/>
              <w:jc w:val="center"/>
            </w:pPr>
            <w:r>
              <w:rPr>
                <w:sz w:val="20"/>
              </w:rPr>
              <w:t xml:space="preserve">453431</w:t>
            </w:r>
          </w:p>
        </w:tc>
        <w:tc>
          <w:tcPr>
            <w:tcW w:w="1077" w:type="dxa"/>
          </w:tcPr>
          <w:p>
            <w:pPr>
              <w:pStyle w:val="0"/>
              <w:jc w:val="center"/>
            </w:pPr>
            <w:r>
              <w:rPr>
                <w:sz w:val="20"/>
              </w:rPr>
              <w:t xml:space="preserve">444753</w:t>
            </w:r>
          </w:p>
        </w:tc>
        <w:tc>
          <w:tcPr>
            <w:tcW w:w="1304" w:type="dxa"/>
          </w:tcPr>
          <w:p>
            <w:pPr>
              <w:pStyle w:val="0"/>
              <w:jc w:val="center"/>
            </w:pPr>
            <w:r>
              <w:rPr>
                <w:sz w:val="20"/>
              </w:rPr>
              <w:t xml:space="preserve">206635</w:t>
            </w:r>
          </w:p>
        </w:tc>
        <w:tc>
          <w:tcPr>
            <w:tcW w:w="1304" w:type="dxa"/>
          </w:tcPr>
          <w:p>
            <w:pPr>
              <w:pStyle w:val="0"/>
              <w:jc w:val="center"/>
            </w:pPr>
            <w:r>
              <w:rPr>
                <w:sz w:val="20"/>
              </w:rPr>
              <w:t xml:space="preserve">238118</w:t>
            </w:r>
          </w:p>
        </w:tc>
        <w:tc>
          <w:tcPr>
            <w:tcW w:w="1077" w:type="dxa"/>
          </w:tcPr>
          <w:p>
            <w:pPr>
              <w:pStyle w:val="0"/>
              <w:jc w:val="center"/>
            </w:pPr>
            <w:r>
              <w:rPr>
                <w:sz w:val="20"/>
              </w:rPr>
              <w:t xml:space="preserve">417525</w:t>
            </w:r>
          </w:p>
        </w:tc>
        <w:tc>
          <w:tcPr>
            <w:tcW w:w="1304" w:type="dxa"/>
          </w:tcPr>
          <w:p>
            <w:pPr>
              <w:pStyle w:val="0"/>
              <w:jc w:val="center"/>
            </w:pPr>
            <w:r>
              <w:rPr>
                <w:sz w:val="20"/>
              </w:rPr>
              <w:t xml:space="preserve">202212</w:t>
            </w:r>
          </w:p>
        </w:tc>
        <w:tc>
          <w:tcPr>
            <w:tcW w:w="1417" w:type="dxa"/>
          </w:tcPr>
          <w:p>
            <w:pPr>
              <w:pStyle w:val="0"/>
              <w:jc w:val="center"/>
            </w:pPr>
            <w:r>
              <w:rPr>
                <w:sz w:val="20"/>
              </w:rPr>
              <w:t xml:space="preserve">215313</w:t>
            </w:r>
          </w:p>
        </w:tc>
      </w:tr>
      <w:tr>
        <w:tc>
          <w:tcPr>
            <w:tcW w:w="850" w:type="dxa"/>
          </w:tcPr>
          <w:p>
            <w:pPr>
              <w:pStyle w:val="0"/>
              <w:jc w:val="center"/>
            </w:pPr>
            <w:r>
              <w:rPr>
                <w:sz w:val="20"/>
              </w:rPr>
              <w:t xml:space="preserve">2034</w:t>
            </w:r>
          </w:p>
        </w:tc>
        <w:tc>
          <w:tcPr>
            <w:tcW w:w="1077" w:type="dxa"/>
          </w:tcPr>
          <w:p>
            <w:pPr>
              <w:pStyle w:val="0"/>
              <w:jc w:val="center"/>
            </w:pPr>
            <w:r>
              <w:rPr>
                <w:sz w:val="20"/>
              </w:rPr>
              <w:t xml:space="preserve">861593</w:t>
            </w:r>
          </w:p>
        </w:tc>
        <w:tc>
          <w:tcPr>
            <w:tcW w:w="1361" w:type="dxa"/>
          </w:tcPr>
          <w:p>
            <w:pPr>
              <w:pStyle w:val="0"/>
              <w:jc w:val="center"/>
            </w:pPr>
            <w:r>
              <w:rPr>
                <w:sz w:val="20"/>
              </w:rPr>
              <w:t xml:space="preserve">408723</w:t>
            </w:r>
          </w:p>
        </w:tc>
        <w:tc>
          <w:tcPr>
            <w:tcW w:w="1304" w:type="dxa"/>
          </w:tcPr>
          <w:p>
            <w:pPr>
              <w:pStyle w:val="0"/>
              <w:jc w:val="center"/>
            </w:pPr>
            <w:r>
              <w:rPr>
                <w:sz w:val="20"/>
              </w:rPr>
              <w:t xml:space="preserve">452870</w:t>
            </w:r>
          </w:p>
        </w:tc>
        <w:tc>
          <w:tcPr>
            <w:tcW w:w="1077" w:type="dxa"/>
          </w:tcPr>
          <w:p>
            <w:pPr>
              <w:pStyle w:val="0"/>
              <w:jc w:val="center"/>
            </w:pPr>
            <w:r>
              <w:rPr>
                <w:sz w:val="20"/>
              </w:rPr>
              <w:t xml:space="preserve">443932</w:t>
            </w:r>
          </w:p>
        </w:tc>
        <w:tc>
          <w:tcPr>
            <w:tcW w:w="1304" w:type="dxa"/>
          </w:tcPr>
          <w:p>
            <w:pPr>
              <w:pStyle w:val="0"/>
              <w:jc w:val="center"/>
            </w:pPr>
            <w:r>
              <w:rPr>
                <w:sz w:val="20"/>
              </w:rPr>
              <w:t xml:space="preserve">206484</w:t>
            </w:r>
          </w:p>
        </w:tc>
        <w:tc>
          <w:tcPr>
            <w:tcW w:w="1304" w:type="dxa"/>
          </w:tcPr>
          <w:p>
            <w:pPr>
              <w:pStyle w:val="0"/>
              <w:jc w:val="center"/>
            </w:pPr>
            <w:r>
              <w:rPr>
                <w:sz w:val="20"/>
              </w:rPr>
              <w:t xml:space="preserve">237448</w:t>
            </w:r>
          </w:p>
        </w:tc>
        <w:tc>
          <w:tcPr>
            <w:tcW w:w="1077" w:type="dxa"/>
          </w:tcPr>
          <w:p>
            <w:pPr>
              <w:pStyle w:val="0"/>
              <w:jc w:val="center"/>
            </w:pPr>
            <w:r>
              <w:rPr>
                <w:sz w:val="20"/>
              </w:rPr>
              <w:t xml:space="preserve">417661</w:t>
            </w:r>
          </w:p>
        </w:tc>
        <w:tc>
          <w:tcPr>
            <w:tcW w:w="1304" w:type="dxa"/>
          </w:tcPr>
          <w:p>
            <w:pPr>
              <w:pStyle w:val="0"/>
              <w:jc w:val="center"/>
            </w:pPr>
            <w:r>
              <w:rPr>
                <w:sz w:val="20"/>
              </w:rPr>
              <w:t xml:space="preserve">202239</w:t>
            </w:r>
          </w:p>
        </w:tc>
        <w:tc>
          <w:tcPr>
            <w:tcW w:w="1417" w:type="dxa"/>
          </w:tcPr>
          <w:p>
            <w:pPr>
              <w:pStyle w:val="0"/>
              <w:jc w:val="center"/>
            </w:pPr>
            <w:r>
              <w:rPr>
                <w:sz w:val="20"/>
              </w:rPr>
              <w:t xml:space="preserve">215422</w:t>
            </w:r>
          </w:p>
        </w:tc>
      </w:tr>
      <w:tr>
        <w:tc>
          <w:tcPr>
            <w:tcW w:w="850" w:type="dxa"/>
          </w:tcPr>
          <w:p>
            <w:pPr>
              <w:pStyle w:val="0"/>
              <w:jc w:val="center"/>
            </w:pPr>
            <w:r>
              <w:rPr>
                <w:sz w:val="20"/>
              </w:rPr>
              <w:t xml:space="preserve">2035</w:t>
            </w:r>
          </w:p>
        </w:tc>
        <w:tc>
          <w:tcPr>
            <w:tcW w:w="1077" w:type="dxa"/>
          </w:tcPr>
          <w:p>
            <w:pPr>
              <w:pStyle w:val="0"/>
              <w:jc w:val="center"/>
            </w:pPr>
            <w:r>
              <w:rPr>
                <w:sz w:val="20"/>
              </w:rPr>
              <w:t xml:space="preserve">861077</w:t>
            </w:r>
          </w:p>
        </w:tc>
        <w:tc>
          <w:tcPr>
            <w:tcW w:w="1361" w:type="dxa"/>
          </w:tcPr>
          <w:p>
            <w:pPr>
              <w:pStyle w:val="0"/>
              <w:jc w:val="center"/>
            </w:pPr>
            <w:r>
              <w:rPr>
                <w:sz w:val="20"/>
              </w:rPr>
              <w:t xml:space="preserve">408670</w:t>
            </w:r>
          </w:p>
        </w:tc>
        <w:tc>
          <w:tcPr>
            <w:tcW w:w="1304" w:type="dxa"/>
          </w:tcPr>
          <w:p>
            <w:pPr>
              <w:pStyle w:val="0"/>
              <w:jc w:val="center"/>
            </w:pPr>
            <w:r>
              <w:rPr>
                <w:sz w:val="20"/>
              </w:rPr>
              <w:t xml:space="preserve">452407</w:t>
            </w:r>
          </w:p>
        </w:tc>
        <w:tc>
          <w:tcPr>
            <w:tcW w:w="1077" w:type="dxa"/>
          </w:tcPr>
          <w:p>
            <w:pPr>
              <w:pStyle w:val="0"/>
              <w:jc w:val="center"/>
            </w:pPr>
            <w:r>
              <w:rPr>
                <w:sz w:val="20"/>
              </w:rPr>
              <w:t xml:space="preserve">443173</w:t>
            </w:r>
          </w:p>
        </w:tc>
        <w:tc>
          <w:tcPr>
            <w:tcW w:w="1304" w:type="dxa"/>
          </w:tcPr>
          <w:p>
            <w:pPr>
              <w:pStyle w:val="0"/>
              <w:jc w:val="center"/>
            </w:pPr>
            <w:r>
              <w:rPr>
                <w:sz w:val="20"/>
              </w:rPr>
              <w:t xml:space="preserve">206351</w:t>
            </w:r>
          </w:p>
        </w:tc>
        <w:tc>
          <w:tcPr>
            <w:tcW w:w="1304" w:type="dxa"/>
          </w:tcPr>
          <w:p>
            <w:pPr>
              <w:pStyle w:val="0"/>
              <w:jc w:val="center"/>
            </w:pPr>
            <w:r>
              <w:rPr>
                <w:sz w:val="20"/>
              </w:rPr>
              <w:t xml:space="preserve">236822</w:t>
            </w:r>
          </w:p>
        </w:tc>
        <w:tc>
          <w:tcPr>
            <w:tcW w:w="1077" w:type="dxa"/>
          </w:tcPr>
          <w:p>
            <w:pPr>
              <w:pStyle w:val="0"/>
              <w:jc w:val="center"/>
            </w:pPr>
            <w:r>
              <w:rPr>
                <w:sz w:val="20"/>
              </w:rPr>
              <w:t xml:space="preserve">417904</w:t>
            </w:r>
          </w:p>
        </w:tc>
        <w:tc>
          <w:tcPr>
            <w:tcW w:w="1304" w:type="dxa"/>
          </w:tcPr>
          <w:p>
            <w:pPr>
              <w:pStyle w:val="0"/>
              <w:jc w:val="center"/>
            </w:pPr>
            <w:r>
              <w:rPr>
                <w:sz w:val="20"/>
              </w:rPr>
              <w:t xml:space="preserve">202319</w:t>
            </w:r>
          </w:p>
        </w:tc>
        <w:tc>
          <w:tcPr>
            <w:tcW w:w="1417" w:type="dxa"/>
          </w:tcPr>
          <w:p>
            <w:pPr>
              <w:pStyle w:val="0"/>
              <w:jc w:val="center"/>
            </w:pPr>
            <w:r>
              <w:rPr>
                <w:sz w:val="20"/>
              </w:rPr>
              <w:t xml:space="preserve">215585</w:t>
            </w:r>
          </w:p>
        </w:tc>
      </w:tr>
      <w:tr>
        <w:tc>
          <w:tcPr>
            <w:tcW w:w="850" w:type="dxa"/>
          </w:tcPr>
          <w:p>
            <w:pPr>
              <w:pStyle w:val="0"/>
              <w:jc w:val="center"/>
            </w:pPr>
            <w:r>
              <w:rPr>
                <w:sz w:val="20"/>
              </w:rPr>
              <w:t xml:space="preserve">2036</w:t>
            </w:r>
          </w:p>
        </w:tc>
        <w:tc>
          <w:tcPr>
            <w:tcW w:w="1077" w:type="dxa"/>
          </w:tcPr>
          <w:p>
            <w:pPr>
              <w:pStyle w:val="0"/>
              <w:jc w:val="center"/>
            </w:pPr>
            <w:r>
              <w:rPr>
                <w:sz w:val="20"/>
              </w:rPr>
              <w:t xml:space="preserve">860699</w:t>
            </w:r>
          </w:p>
        </w:tc>
        <w:tc>
          <w:tcPr>
            <w:tcW w:w="1361" w:type="dxa"/>
          </w:tcPr>
          <w:p>
            <w:pPr>
              <w:pStyle w:val="0"/>
              <w:jc w:val="center"/>
            </w:pPr>
            <w:r>
              <w:rPr>
                <w:sz w:val="20"/>
              </w:rPr>
              <w:t xml:space="preserve">408688</w:t>
            </w:r>
          </w:p>
        </w:tc>
        <w:tc>
          <w:tcPr>
            <w:tcW w:w="1304" w:type="dxa"/>
          </w:tcPr>
          <w:p>
            <w:pPr>
              <w:pStyle w:val="0"/>
              <w:jc w:val="center"/>
            </w:pPr>
            <w:r>
              <w:rPr>
                <w:sz w:val="20"/>
              </w:rPr>
              <w:t xml:space="preserve">452011</w:t>
            </w:r>
          </w:p>
        </w:tc>
        <w:tc>
          <w:tcPr>
            <w:tcW w:w="1077" w:type="dxa"/>
          </w:tcPr>
          <w:p>
            <w:pPr>
              <w:pStyle w:val="0"/>
              <w:jc w:val="center"/>
            </w:pPr>
            <w:r>
              <w:rPr>
                <w:sz w:val="20"/>
              </w:rPr>
              <w:t xml:space="preserve">442478</w:t>
            </w:r>
          </w:p>
        </w:tc>
        <w:tc>
          <w:tcPr>
            <w:tcW w:w="1304" w:type="dxa"/>
          </w:tcPr>
          <w:p>
            <w:pPr>
              <w:pStyle w:val="0"/>
              <w:jc w:val="center"/>
            </w:pPr>
            <w:r>
              <w:rPr>
                <w:sz w:val="20"/>
              </w:rPr>
              <w:t xml:space="preserve">206257</w:t>
            </w:r>
          </w:p>
        </w:tc>
        <w:tc>
          <w:tcPr>
            <w:tcW w:w="1304" w:type="dxa"/>
          </w:tcPr>
          <w:p>
            <w:pPr>
              <w:pStyle w:val="0"/>
              <w:jc w:val="center"/>
            </w:pPr>
            <w:r>
              <w:rPr>
                <w:sz w:val="20"/>
              </w:rPr>
              <w:t xml:space="preserve">236221</w:t>
            </w:r>
          </w:p>
        </w:tc>
        <w:tc>
          <w:tcPr>
            <w:tcW w:w="1077" w:type="dxa"/>
          </w:tcPr>
          <w:p>
            <w:pPr>
              <w:pStyle w:val="0"/>
              <w:jc w:val="center"/>
            </w:pPr>
            <w:r>
              <w:rPr>
                <w:sz w:val="20"/>
              </w:rPr>
              <w:t xml:space="preserve">418221</w:t>
            </w:r>
          </w:p>
        </w:tc>
        <w:tc>
          <w:tcPr>
            <w:tcW w:w="1304" w:type="dxa"/>
          </w:tcPr>
          <w:p>
            <w:pPr>
              <w:pStyle w:val="0"/>
              <w:jc w:val="center"/>
            </w:pPr>
            <w:r>
              <w:rPr>
                <w:sz w:val="20"/>
              </w:rPr>
              <w:t xml:space="preserve">202431</w:t>
            </w:r>
          </w:p>
        </w:tc>
        <w:tc>
          <w:tcPr>
            <w:tcW w:w="1417" w:type="dxa"/>
          </w:tcPr>
          <w:p>
            <w:pPr>
              <w:pStyle w:val="0"/>
              <w:jc w:val="center"/>
            </w:pPr>
            <w:r>
              <w:rPr>
                <w:sz w:val="20"/>
              </w:rPr>
              <w:t xml:space="preserve">215790";</w:t>
            </w:r>
          </w:p>
        </w:tc>
      </w:tr>
    </w:tbl>
    <w:p>
      <w:pPr>
        <w:sectPr>
          <w:headerReference w:type="default" r:id="rId15"/>
          <w:headerReference w:type="first" r:id="rId15"/>
          <w:footerReference w:type="default" r:id="rId16"/>
          <w:footerReference w:type="first" r:id="rId16"/>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3) </w:t>
      </w:r>
      <w:hyperlink w:history="0" r:id="rId17"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таблицу 3</w:t>
        </w:r>
      </w:hyperlink>
      <w:r>
        <w:rPr>
          <w:sz w:val="20"/>
        </w:rPr>
        <w:t xml:space="preserve"> подраздела "Информация о развитии экономического сектора Кабардино-Балкарской Республики" изложить в следующей редакции:</w:t>
      </w:r>
    </w:p>
    <w:p>
      <w:pPr>
        <w:pStyle w:val="0"/>
        <w:jc w:val="both"/>
      </w:pPr>
      <w:r>
        <w:rPr>
          <w:sz w:val="20"/>
        </w:rPr>
      </w:r>
    </w:p>
    <w:p>
      <w:pPr>
        <w:pStyle w:val="0"/>
        <w:jc w:val="right"/>
      </w:pPr>
      <w:r>
        <w:rPr>
          <w:sz w:val="20"/>
        </w:rPr>
        <w:t xml:space="preserve">"Таблица 3</w:t>
      </w:r>
    </w:p>
    <w:p>
      <w:pPr>
        <w:pStyle w:val="0"/>
        <w:jc w:val="both"/>
      </w:pPr>
      <w:r>
        <w:rPr>
          <w:sz w:val="20"/>
        </w:rPr>
      </w:r>
    </w:p>
    <w:p>
      <w:pPr>
        <w:pStyle w:val="0"/>
        <w:jc w:val="center"/>
      </w:pPr>
      <w:r>
        <w:rPr>
          <w:sz w:val="20"/>
        </w:rPr>
        <w:t xml:space="preserve">Распределение организаций, учтенных в Статрегистре</w:t>
      </w:r>
    </w:p>
    <w:p>
      <w:pPr>
        <w:pStyle w:val="0"/>
        <w:jc w:val="center"/>
      </w:pPr>
      <w:r>
        <w:rPr>
          <w:sz w:val="20"/>
        </w:rPr>
        <w:t xml:space="preserve">Кабардино-Балкарской Республики </w:t>
      </w:r>
      <w:hyperlink w:history="0" w:anchor="P940" w:tooltip="&lt;3&gt; По состоянию на 1 января 2020 г. по видам экономической деятельности, включая филиалы и представительства.&quot;.">
        <w:r>
          <w:rPr>
            <w:sz w:val="20"/>
            <w:color w:val="0000ff"/>
          </w:rPr>
          <w:t xml:space="preserve">&lt;3&gt;</w:t>
        </w:r>
      </w:hyperlink>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633"/>
        <w:gridCol w:w="2448"/>
      </w:tblGrid>
      <w:tr>
        <w:tc>
          <w:tcPr>
            <w:tcW w:w="6633" w:type="dxa"/>
          </w:tcPr>
          <w:p>
            <w:pPr>
              <w:pStyle w:val="0"/>
              <w:jc w:val="center"/>
            </w:pPr>
            <w:r>
              <w:rPr>
                <w:sz w:val="20"/>
              </w:rPr>
              <w:t xml:space="preserve">Наименование вида экономической деятельности по ОКВЭД</w:t>
            </w:r>
          </w:p>
        </w:tc>
        <w:tc>
          <w:tcPr>
            <w:tcW w:w="2448" w:type="dxa"/>
            <w:vAlign w:val="center"/>
          </w:tcPr>
          <w:p>
            <w:pPr>
              <w:pStyle w:val="0"/>
              <w:jc w:val="center"/>
            </w:pPr>
            <w:r>
              <w:rPr>
                <w:sz w:val="20"/>
              </w:rPr>
              <w:t xml:space="preserve">Количество организаций (единиц)</w:t>
            </w:r>
          </w:p>
        </w:tc>
      </w:tr>
      <w:tr>
        <w:tc>
          <w:tcPr>
            <w:tcW w:w="6633" w:type="dxa"/>
          </w:tcPr>
          <w:p>
            <w:pPr>
              <w:pStyle w:val="0"/>
            </w:pPr>
            <w:r>
              <w:rPr>
                <w:sz w:val="20"/>
              </w:rPr>
              <w:t xml:space="preserve">Всего</w:t>
            </w:r>
          </w:p>
        </w:tc>
        <w:tc>
          <w:tcPr>
            <w:tcW w:w="2448" w:type="dxa"/>
            <w:vAlign w:val="center"/>
          </w:tcPr>
          <w:p>
            <w:pPr>
              <w:pStyle w:val="0"/>
              <w:jc w:val="center"/>
            </w:pPr>
            <w:r>
              <w:rPr>
                <w:sz w:val="20"/>
              </w:rPr>
              <w:t xml:space="preserve">10418</w:t>
            </w:r>
          </w:p>
        </w:tc>
      </w:tr>
      <w:tr>
        <w:tc>
          <w:tcPr>
            <w:tcW w:w="6633" w:type="dxa"/>
          </w:tcPr>
          <w:p>
            <w:pPr>
              <w:pStyle w:val="0"/>
            </w:pPr>
            <w:r>
              <w:rPr>
                <w:sz w:val="20"/>
              </w:rPr>
              <w:t xml:space="preserve">в том числе:</w:t>
            </w:r>
          </w:p>
          <w:p>
            <w:pPr>
              <w:pStyle w:val="0"/>
            </w:pPr>
            <w:r>
              <w:rPr>
                <w:sz w:val="20"/>
              </w:rPr>
              <w:t xml:space="preserve">сельское, лесное хозяйство, охота, рыболовство и рыбоводство</w:t>
            </w:r>
          </w:p>
        </w:tc>
        <w:tc>
          <w:tcPr>
            <w:tcW w:w="2448" w:type="dxa"/>
            <w:vAlign w:val="center"/>
          </w:tcPr>
          <w:p>
            <w:pPr>
              <w:pStyle w:val="0"/>
              <w:jc w:val="center"/>
            </w:pPr>
            <w:r>
              <w:rPr>
                <w:sz w:val="20"/>
              </w:rPr>
              <w:t xml:space="preserve">1011</w:t>
            </w:r>
          </w:p>
        </w:tc>
      </w:tr>
      <w:tr>
        <w:tc>
          <w:tcPr>
            <w:tcW w:w="6633" w:type="dxa"/>
          </w:tcPr>
          <w:p>
            <w:pPr>
              <w:pStyle w:val="0"/>
            </w:pPr>
            <w:r>
              <w:rPr>
                <w:sz w:val="20"/>
              </w:rPr>
              <w:t xml:space="preserve">в том числе: сельское хозяйство</w:t>
            </w:r>
          </w:p>
        </w:tc>
        <w:tc>
          <w:tcPr>
            <w:tcW w:w="2448" w:type="dxa"/>
            <w:vAlign w:val="center"/>
          </w:tcPr>
          <w:p>
            <w:pPr>
              <w:pStyle w:val="0"/>
              <w:jc w:val="center"/>
            </w:pPr>
            <w:r>
              <w:rPr>
                <w:sz w:val="20"/>
              </w:rPr>
              <w:t xml:space="preserve">983</w:t>
            </w:r>
          </w:p>
        </w:tc>
      </w:tr>
      <w:tr>
        <w:tc>
          <w:tcPr>
            <w:tcW w:w="6633" w:type="dxa"/>
          </w:tcPr>
          <w:p>
            <w:pPr>
              <w:pStyle w:val="0"/>
            </w:pPr>
            <w:r>
              <w:rPr>
                <w:sz w:val="20"/>
              </w:rPr>
              <w:t xml:space="preserve">Рыболовство и рыбоводство</w:t>
            </w:r>
          </w:p>
        </w:tc>
        <w:tc>
          <w:tcPr>
            <w:tcW w:w="2448" w:type="dxa"/>
            <w:vAlign w:val="center"/>
          </w:tcPr>
          <w:p>
            <w:pPr>
              <w:pStyle w:val="0"/>
              <w:jc w:val="center"/>
            </w:pPr>
            <w:r>
              <w:rPr>
                <w:sz w:val="20"/>
              </w:rPr>
              <w:t xml:space="preserve">11</w:t>
            </w:r>
          </w:p>
        </w:tc>
      </w:tr>
      <w:tr>
        <w:tc>
          <w:tcPr>
            <w:tcW w:w="6633" w:type="dxa"/>
          </w:tcPr>
          <w:p>
            <w:pPr>
              <w:pStyle w:val="0"/>
            </w:pPr>
            <w:r>
              <w:rPr>
                <w:sz w:val="20"/>
              </w:rPr>
              <w:t xml:space="preserve">Добыча полезных ископаемых</w:t>
            </w:r>
          </w:p>
        </w:tc>
        <w:tc>
          <w:tcPr>
            <w:tcW w:w="2448" w:type="dxa"/>
            <w:vAlign w:val="center"/>
          </w:tcPr>
          <w:p>
            <w:pPr>
              <w:pStyle w:val="0"/>
              <w:jc w:val="center"/>
            </w:pPr>
            <w:r>
              <w:rPr>
                <w:sz w:val="20"/>
              </w:rPr>
              <w:t xml:space="preserve">61</w:t>
            </w:r>
          </w:p>
        </w:tc>
      </w:tr>
      <w:tr>
        <w:tc>
          <w:tcPr>
            <w:tcW w:w="6633" w:type="dxa"/>
          </w:tcPr>
          <w:p>
            <w:pPr>
              <w:pStyle w:val="0"/>
            </w:pPr>
            <w:r>
              <w:rPr>
                <w:sz w:val="20"/>
              </w:rPr>
              <w:t xml:space="preserve">в том числе:</w:t>
            </w:r>
          </w:p>
          <w:p>
            <w:pPr>
              <w:pStyle w:val="0"/>
            </w:pPr>
            <w:r>
              <w:rPr>
                <w:sz w:val="20"/>
              </w:rPr>
              <w:t xml:space="preserve">добыча сырой нефти и природного газа</w:t>
            </w:r>
          </w:p>
        </w:tc>
        <w:tc>
          <w:tcPr>
            <w:tcW w:w="2448" w:type="dxa"/>
            <w:vAlign w:val="center"/>
          </w:tcPr>
          <w:p>
            <w:pPr>
              <w:pStyle w:val="0"/>
              <w:jc w:val="center"/>
            </w:pPr>
            <w:r>
              <w:rPr>
                <w:sz w:val="20"/>
              </w:rPr>
              <w:t xml:space="preserve">2</w:t>
            </w:r>
          </w:p>
        </w:tc>
      </w:tr>
      <w:tr>
        <w:tc>
          <w:tcPr>
            <w:tcW w:w="6633" w:type="dxa"/>
          </w:tcPr>
          <w:p>
            <w:pPr>
              <w:pStyle w:val="0"/>
            </w:pPr>
            <w:r>
              <w:rPr>
                <w:sz w:val="20"/>
              </w:rPr>
              <w:t xml:space="preserve">добыча прочих полезных ископаемых</w:t>
            </w:r>
          </w:p>
        </w:tc>
        <w:tc>
          <w:tcPr>
            <w:tcW w:w="2448" w:type="dxa"/>
            <w:vAlign w:val="center"/>
          </w:tcPr>
          <w:p>
            <w:pPr>
              <w:pStyle w:val="0"/>
              <w:jc w:val="center"/>
            </w:pPr>
            <w:r>
              <w:rPr>
                <w:sz w:val="20"/>
              </w:rPr>
              <w:t xml:space="preserve">53</w:t>
            </w:r>
          </w:p>
        </w:tc>
      </w:tr>
      <w:tr>
        <w:tc>
          <w:tcPr>
            <w:tcW w:w="6633" w:type="dxa"/>
          </w:tcPr>
          <w:p>
            <w:pPr>
              <w:pStyle w:val="0"/>
            </w:pPr>
            <w:r>
              <w:rPr>
                <w:sz w:val="20"/>
              </w:rPr>
              <w:t xml:space="preserve">предоставление услуг в области добычи полезных ископаемых</w:t>
            </w:r>
          </w:p>
        </w:tc>
        <w:tc>
          <w:tcPr>
            <w:tcW w:w="2448" w:type="dxa"/>
            <w:vAlign w:val="center"/>
          </w:tcPr>
          <w:p>
            <w:pPr>
              <w:pStyle w:val="0"/>
              <w:jc w:val="center"/>
            </w:pPr>
            <w:r>
              <w:rPr>
                <w:sz w:val="20"/>
              </w:rPr>
              <w:t xml:space="preserve">1</w:t>
            </w:r>
          </w:p>
        </w:tc>
      </w:tr>
      <w:tr>
        <w:tc>
          <w:tcPr>
            <w:tcW w:w="6633" w:type="dxa"/>
          </w:tcPr>
          <w:p>
            <w:pPr>
              <w:pStyle w:val="0"/>
            </w:pPr>
            <w:r>
              <w:rPr>
                <w:sz w:val="20"/>
              </w:rPr>
              <w:t xml:space="preserve">Обрабатывающие производства</w:t>
            </w:r>
          </w:p>
        </w:tc>
        <w:tc>
          <w:tcPr>
            <w:tcW w:w="2448" w:type="dxa"/>
            <w:vAlign w:val="center"/>
          </w:tcPr>
          <w:p>
            <w:pPr>
              <w:pStyle w:val="0"/>
              <w:jc w:val="center"/>
            </w:pPr>
            <w:r>
              <w:rPr>
                <w:sz w:val="20"/>
              </w:rPr>
              <w:t xml:space="preserve">904</w:t>
            </w:r>
          </w:p>
        </w:tc>
      </w:tr>
      <w:tr>
        <w:tc>
          <w:tcPr>
            <w:tcW w:w="6633" w:type="dxa"/>
          </w:tcPr>
          <w:p>
            <w:pPr>
              <w:pStyle w:val="0"/>
            </w:pPr>
            <w:r>
              <w:rPr>
                <w:sz w:val="20"/>
              </w:rPr>
              <w:t xml:space="preserve">в том числе:</w:t>
            </w:r>
          </w:p>
          <w:p>
            <w:pPr>
              <w:pStyle w:val="0"/>
            </w:pPr>
            <w:r>
              <w:rPr>
                <w:sz w:val="20"/>
              </w:rPr>
              <w:t xml:space="preserve">производство пищевых продуктов</w:t>
            </w:r>
          </w:p>
        </w:tc>
        <w:tc>
          <w:tcPr>
            <w:tcW w:w="2448" w:type="dxa"/>
            <w:vAlign w:val="center"/>
          </w:tcPr>
          <w:p>
            <w:pPr>
              <w:pStyle w:val="0"/>
              <w:jc w:val="center"/>
            </w:pPr>
            <w:r>
              <w:rPr>
                <w:sz w:val="20"/>
              </w:rPr>
              <w:t xml:space="preserve">199</w:t>
            </w:r>
          </w:p>
        </w:tc>
      </w:tr>
      <w:tr>
        <w:tc>
          <w:tcPr>
            <w:tcW w:w="6633" w:type="dxa"/>
          </w:tcPr>
          <w:p>
            <w:pPr>
              <w:pStyle w:val="0"/>
            </w:pPr>
            <w:r>
              <w:rPr>
                <w:sz w:val="20"/>
              </w:rPr>
              <w:t xml:space="preserve">производство напитков</w:t>
            </w:r>
          </w:p>
        </w:tc>
        <w:tc>
          <w:tcPr>
            <w:tcW w:w="2448" w:type="dxa"/>
            <w:vAlign w:val="center"/>
          </w:tcPr>
          <w:p>
            <w:pPr>
              <w:pStyle w:val="0"/>
              <w:jc w:val="center"/>
            </w:pPr>
            <w:r>
              <w:rPr>
                <w:sz w:val="20"/>
              </w:rPr>
              <w:t xml:space="preserve">97</w:t>
            </w:r>
          </w:p>
        </w:tc>
      </w:tr>
      <w:tr>
        <w:tc>
          <w:tcPr>
            <w:tcW w:w="6633" w:type="dxa"/>
          </w:tcPr>
          <w:p>
            <w:pPr>
              <w:pStyle w:val="0"/>
            </w:pPr>
            <w:r>
              <w:rPr>
                <w:sz w:val="20"/>
              </w:rPr>
              <w:t xml:space="preserve">производство одежды</w:t>
            </w:r>
          </w:p>
        </w:tc>
        <w:tc>
          <w:tcPr>
            <w:tcW w:w="2448" w:type="dxa"/>
            <w:vAlign w:val="center"/>
          </w:tcPr>
          <w:p>
            <w:pPr>
              <w:pStyle w:val="0"/>
              <w:jc w:val="center"/>
            </w:pPr>
            <w:r>
              <w:rPr>
                <w:sz w:val="20"/>
              </w:rPr>
              <w:t xml:space="preserve">81</w:t>
            </w:r>
          </w:p>
        </w:tc>
      </w:tr>
      <w:tr>
        <w:tc>
          <w:tcPr>
            <w:tcW w:w="6633" w:type="dxa"/>
          </w:tcPr>
          <w:p>
            <w:pPr>
              <w:pStyle w:val="0"/>
            </w:pPr>
            <w:r>
              <w:rPr>
                <w:sz w:val="20"/>
              </w:rPr>
              <w:t xml:space="preserve">обработка древесины и производство изделий из дерева и пробки, кроме мебели, производство изделий из соломки и материалов для плетения</w:t>
            </w:r>
          </w:p>
        </w:tc>
        <w:tc>
          <w:tcPr>
            <w:tcW w:w="2448" w:type="dxa"/>
            <w:vAlign w:val="center"/>
          </w:tcPr>
          <w:p>
            <w:pPr>
              <w:pStyle w:val="0"/>
              <w:jc w:val="center"/>
            </w:pPr>
            <w:r>
              <w:rPr>
                <w:sz w:val="20"/>
              </w:rPr>
              <w:t xml:space="preserve">34</w:t>
            </w:r>
          </w:p>
        </w:tc>
      </w:tr>
      <w:tr>
        <w:tc>
          <w:tcPr>
            <w:tcW w:w="6633" w:type="dxa"/>
          </w:tcPr>
          <w:p>
            <w:pPr>
              <w:pStyle w:val="0"/>
            </w:pPr>
            <w:r>
              <w:rPr>
                <w:sz w:val="20"/>
              </w:rPr>
              <w:t xml:space="preserve">деятельность полиграфическая и копирование носителей информации</w:t>
            </w:r>
          </w:p>
        </w:tc>
        <w:tc>
          <w:tcPr>
            <w:tcW w:w="2448" w:type="dxa"/>
            <w:vAlign w:val="center"/>
          </w:tcPr>
          <w:p>
            <w:pPr>
              <w:pStyle w:val="0"/>
              <w:jc w:val="center"/>
            </w:pPr>
            <w:r>
              <w:rPr>
                <w:sz w:val="20"/>
              </w:rPr>
              <w:t xml:space="preserve">24</w:t>
            </w:r>
          </w:p>
        </w:tc>
      </w:tr>
      <w:tr>
        <w:tc>
          <w:tcPr>
            <w:tcW w:w="6633" w:type="dxa"/>
          </w:tcPr>
          <w:p>
            <w:pPr>
              <w:pStyle w:val="0"/>
            </w:pPr>
            <w:r>
              <w:rPr>
                <w:sz w:val="20"/>
              </w:rPr>
              <w:t xml:space="preserve">производство химических веществ и химических продуктов</w:t>
            </w:r>
          </w:p>
        </w:tc>
        <w:tc>
          <w:tcPr>
            <w:tcW w:w="2448" w:type="dxa"/>
            <w:vAlign w:val="center"/>
          </w:tcPr>
          <w:p>
            <w:pPr>
              <w:pStyle w:val="0"/>
              <w:jc w:val="center"/>
            </w:pPr>
            <w:r>
              <w:rPr>
                <w:sz w:val="20"/>
              </w:rPr>
              <w:t xml:space="preserve">23</w:t>
            </w:r>
          </w:p>
        </w:tc>
      </w:tr>
      <w:tr>
        <w:tc>
          <w:tcPr>
            <w:tcW w:w="6633" w:type="dxa"/>
          </w:tcPr>
          <w:p>
            <w:pPr>
              <w:pStyle w:val="0"/>
            </w:pPr>
            <w:r>
              <w:rPr>
                <w:sz w:val="20"/>
              </w:rPr>
              <w:t xml:space="preserve">производство лекарственных средств и материалов, применяемых в медицинских целях</w:t>
            </w:r>
          </w:p>
        </w:tc>
        <w:tc>
          <w:tcPr>
            <w:tcW w:w="2448" w:type="dxa"/>
            <w:vAlign w:val="center"/>
          </w:tcPr>
          <w:p>
            <w:pPr>
              <w:pStyle w:val="0"/>
              <w:jc w:val="center"/>
            </w:pPr>
            <w:r>
              <w:rPr>
                <w:sz w:val="20"/>
              </w:rPr>
              <w:t xml:space="preserve">8</w:t>
            </w:r>
          </w:p>
        </w:tc>
      </w:tr>
      <w:tr>
        <w:tc>
          <w:tcPr>
            <w:tcW w:w="6633" w:type="dxa"/>
          </w:tcPr>
          <w:p>
            <w:pPr>
              <w:pStyle w:val="0"/>
            </w:pPr>
            <w:r>
              <w:rPr>
                <w:sz w:val="20"/>
              </w:rPr>
              <w:t xml:space="preserve">производство резиновых и пластмассовых изделий</w:t>
            </w:r>
          </w:p>
        </w:tc>
        <w:tc>
          <w:tcPr>
            <w:tcW w:w="2448" w:type="dxa"/>
            <w:vAlign w:val="center"/>
          </w:tcPr>
          <w:p>
            <w:pPr>
              <w:pStyle w:val="0"/>
              <w:jc w:val="center"/>
            </w:pPr>
            <w:r>
              <w:rPr>
                <w:sz w:val="20"/>
              </w:rPr>
              <w:t xml:space="preserve">36</w:t>
            </w:r>
          </w:p>
        </w:tc>
      </w:tr>
      <w:tr>
        <w:tc>
          <w:tcPr>
            <w:tcW w:w="6633" w:type="dxa"/>
          </w:tcPr>
          <w:p>
            <w:pPr>
              <w:pStyle w:val="0"/>
            </w:pPr>
            <w:r>
              <w:rPr>
                <w:sz w:val="20"/>
              </w:rPr>
              <w:t xml:space="preserve">производство прочей неметаллической минеральной продукции</w:t>
            </w:r>
          </w:p>
        </w:tc>
        <w:tc>
          <w:tcPr>
            <w:tcW w:w="2448" w:type="dxa"/>
            <w:vAlign w:val="center"/>
          </w:tcPr>
          <w:p>
            <w:pPr>
              <w:pStyle w:val="0"/>
              <w:jc w:val="center"/>
            </w:pPr>
            <w:r>
              <w:rPr>
                <w:sz w:val="20"/>
              </w:rPr>
              <w:t xml:space="preserve">148</w:t>
            </w:r>
          </w:p>
        </w:tc>
      </w:tr>
      <w:tr>
        <w:tc>
          <w:tcPr>
            <w:tcW w:w="6633" w:type="dxa"/>
          </w:tcPr>
          <w:p>
            <w:pPr>
              <w:pStyle w:val="0"/>
            </w:pPr>
            <w:r>
              <w:rPr>
                <w:sz w:val="20"/>
              </w:rPr>
              <w:t xml:space="preserve">производство металлургическое</w:t>
            </w:r>
          </w:p>
        </w:tc>
        <w:tc>
          <w:tcPr>
            <w:tcW w:w="2448" w:type="dxa"/>
            <w:vAlign w:val="center"/>
          </w:tcPr>
          <w:p>
            <w:pPr>
              <w:pStyle w:val="0"/>
              <w:jc w:val="center"/>
            </w:pPr>
            <w:r>
              <w:rPr>
                <w:sz w:val="20"/>
              </w:rPr>
              <w:t xml:space="preserve">5</w:t>
            </w:r>
          </w:p>
        </w:tc>
      </w:tr>
      <w:tr>
        <w:tc>
          <w:tcPr>
            <w:tcW w:w="6633" w:type="dxa"/>
          </w:tcPr>
          <w:p>
            <w:pPr>
              <w:pStyle w:val="0"/>
            </w:pPr>
            <w:r>
              <w:rPr>
                <w:sz w:val="20"/>
              </w:rPr>
              <w:t xml:space="preserve">производство готовых металлических изделий, кроме машин и оборудования</w:t>
            </w:r>
          </w:p>
        </w:tc>
        <w:tc>
          <w:tcPr>
            <w:tcW w:w="2448" w:type="dxa"/>
            <w:vAlign w:val="center"/>
          </w:tcPr>
          <w:p>
            <w:pPr>
              <w:pStyle w:val="0"/>
              <w:jc w:val="center"/>
            </w:pPr>
            <w:r>
              <w:rPr>
                <w:sz w:val="20"/>
              </w:rPr>
              <w:t xml:space="preserve">59</w:t>
            </w:r>
          </w:p>
        </w:tc>
      </w:tr>
      <w:tr>
        <w:tc>
          <w:tcPr>
            <w:tcW w:w="6633" w:type="dxa"/>
          </w:tcPr>
          <w:p>
            <w:pPr>
              <w:pStyle w:val="0"/>
            </w:pPr>
            <w:r>
              <w:rPr>
                <w:sz w:val="20"/>
              </w:rPr>
              <w:t xml:space="preserve">производство электрического оборудования</w:t>
            </w:r>
          </w:p>
        </w:tc>
        <w:tc>
          <w:tcPr>
            <w:tcW w:w="2448" w:type="dxa"/>
            <w:vAlign w:val="center"/>
          </w:tcPr>
          <w:p>
            <w:pPr>
              <w:pStyle w:val="0"/>
              <w:jc w:val="center"/>
            </w:pPr>
            <w:r>
              <w:rPr>
                <w:sz w:val="20"/>
              </w:rPr>
              <w:t xml:space="preserve">10</w:t>
            </w:r>
          </w:p>
        </w:tc>
      </w:tr>
      <w:tr>
        <w:tc>
          <w:tcPr>
            <w:tcW w:w="6633" w:type="dxa"/>
          </w:tcPr>
          <w:p>
            <w:pPr>
              <w:pStyle w:val="0"/>
            </w:pPr>
            <w:r>
              <w:rPr>
                <w:sz w:val="20"/>
              </w:rPr>
              <w:t xml:space="preserve">производство машин и оборудования, не включенных в другие группировки</w:t>
            </w:r>
          </w:p>
        </w:tc>
        <w:tc>
          <w:tcPr>
            <w:tcW w:w="2448" w:type="dxa"/>
            <w:vAlign w:val="center"/>
          </w:tcPr>
          <w:p>
            <w:pPr>
              <w:pStyle w:val="0"/>
              <w:jc w:val="center"/>
            </w:pPr>
            <w:r>
              <w:rPr>
                <w:sz w:val="20"/>
              </w:rPr>
              <w:t xml:space="preserve">20</w:t>
            </w:r>
          </w:p>
        </w:tc>
      </w:tr>
      <w:tr>
        <w:tc>
          <w:tcPr>
            <w:tcW w:w="6633" w:type="dxa"/>
          </w:tcPr>
          <w:p>
            <w:pPr>
              <w:pStyle w:val="0"/>
            </w:pPr>
            <w:r>
              <w:rPr>
                <w:sz w:val="20"/>
              </w:rPr>
              <w:t xml:space="preserve">производство автотранспортных средств, прицепов и полуприцепов</w:t>
            </w:r>
          </w:p>
        </w:tc>
        <w:tc>
          <w:tcPr>
            <w:tcW w:w="2448" w:type="dxa"/>
            <w:vAlign w:val="center"/>
          </w:tcPr>
          <w:p>
            <w:pPr>
              <w:pStyle w:val="0"/>
              <w:jc w:val="center"/>
            </w:pPr>
            <w:r>
              <w:rPr>
                <w:sz w:val="20"/>
              </w:rPr>
              <w:t xml:space="preserve">7</w:t>
            </w:r>
          </w:p>
        </w:tc>
      </w:tr>
      <w:tr>
        <w:tc>
          <w:tcPr>
            <w:tcW w:w="6633" w:type="dxa"/>
          </w:tcPr>
          <w:p>
            <w:pPr>
              <w:pStyle w:val="0"/>
            </w:pPr>
            <w:r>
              <w:rPr>
                <w:sz w:val="20"/>
              </w:rPr>
              <w:t xml:space="preserve">производство мебели</w:t>
            </w:r>
          </w:p>
        </w:tc>
        <w:tc>
          <w:tcPr>
            <w:tcW w:w="2448" w:type="dxa"/>
            <w:vAlign w:val="center"/>
          </w:tcPr>
          <w:p>
            <w:pPr>
              <w:pStyle w:val="0"/>
              <w:jc w:val="center"/>
            </w:pPr>
            <w:r>
              <w:rPr>
                <w:sz w:val="20"/>
              </w:rPr>
              <w:t xml:space="preserve">17</w:t>
            </w:r>
          </w:p>
        </w:tc>
      </w:tr>
      <w:tr>
        <w:tc>
          <w:tcPr>
            <w:tcW w:w="6633" w:type="dxa"/>
          </w:tcPr>
          <w:p>
            <w:pPr>
              <w:pStyle w:val="0"/>
            </w:pPr>
            <w:r>
              <w:rPr>
                <w:sz w:val="20"/>
              </w:rPr>
              <w:t xml:space="preserve">производство прочих готовых изделий</w:t>
            </w:r>
          </w:p>
        </w:tc>
        <w:tc>
          <w:tcPr>
            <w:tcW w:w="2448" w:type="dxa"/>
            <w:vAlign w:val="center"/>
          </w:tcPr>
          <w:p>
            <w:pPr>
              <w:pStyle w:val="0"/>
              <w:jc w:val="center"/>
            </w:pPr>
            <w:r>
              <w:rPr>
                <w:sz w:val="20"/>
              </w:rPr>
              <w:t xml:space="preserve">9</w:t>
            </w:r>
          </w:p>
        </w:tc>
      </w:tr>
      <w:tr>
        <w:tc>
          <w:tcPr>
            <w:tcW w:w="6633" w:type="dxa"/>
          </w:tcPr>
          <w:p>
            <w:pPr>
              <w:pStyle w:val="0"/>
            </w:pPr>
            <w:r>
              <w:rPr>
                <w:sz w:val="20"/>
              </w:rPr>
              <w:t xml:space="preserve">ремонт и монтаж машин и оборудования</w:t>
            </w:r>
          </w:p>
        </w:tc>
        <w:tc>
          <w:tcPr>
            <w:tcW w:w="2448" w:type="dxa"/>
            <w:vAlign w:val="center"/>
          </w:tcPr>
          <w:p>
            <w:pPr>
              <w:pStyle w:val="0"/>
              <w:jc w:val="center"/>
            </w:pPr>
            <w:r>
              <w:rPr>
                <w:sz w:val="20"/>
              </w:rPr>
              <w:t xml:space="preserve">33</w:t>
            </w:r>
          </w:p>
        </w:tc>
      </w:tr>
      <w:tr>
        <w:tc>
          <w:tcPr>
            <w:tcW w:w="6633" w:type="dxa"/>
          </w:tcPr>
          <w:p>
            <w:pPr>
              <w:pStyle w:val="0"/>
            </w:pPr>
            <w:r>
              <w:rPr>
                <w:sz w:val="20"/>
              </w:rPr>
              <w:t xml:space="preserve">Обеспечение электрической энергией, газом и паром; кондиционирование воздуха</w:t>
            </w:r>
          </w:p>
        </w:tc>
        <w:tc>
          <w:tcPr>
            <w:tcW w:w="2448" w:type="dxa"/>
            <w:vAlign w:val="center"/>
          </w:tcPr>
          <w:p>
            <w:pPr>
              <w:pStyle w:val="0"/>
              <w:jc w:val="center"/>
            </w:pPr>
            <w:r>
              <w:rPr>
                <w:sz w:val="20"/>
              </w:rPr>
              <w:t xml:space="preserve">71</w:t>
            </w:r>
          </w:p>
        </w:tc>
      </w:tr>
      <w:tr>
        <w:tc>
          <w:tcPr>
            <w:tcW w:w="6633" w:type="dxa"/>
          </w:tcPr>
          <w:p>
            <w:pPr>
              <w:pStyle w:val="0"/>
            </w:pPr>
            <w:r>
              <w:rPr>
                <w:sz w:val="20"/>
              </w:rPr>
              <w:t xml:space="preserve">Водоснабжение; водоотведение, организация сбора и утилизации отходов, деятельность по ликвидации загрязнений</w:t>
            </w:r>
          </w:p>
        </w:tc>
        <w:tc>
          <w:tcPr>
            <w:tcW w:w="2448" w:type="dxa"/>
            <w:vAlign w:val="center"/>
          </w:tcPr>
          <w:p>
            <w:pPr>
              <w:pStyle w:val="0"/>
              <w:jc w:val="center"/>
            </w:pPr>
            <w:r>
              <w:rPr>
                <w:sz w:val="20"/>
              </w:rPr>
              <w:t xml:space="preserve">142</w:t>
            </w:r>
          </w:p>
        </w:tc>
      </w:tr>
      <w:tr>
        <w:tc>
          <w:tcPr>
            <w:tcW w:w="6633" w:type="dxa"/>
          </w:tcPr>
          <w:p>
            <w:pPr>
              <w:pStyle w:val="0"/>
            </w:pPr>
            <w:r>
              <w:rPr>
                <w:sz w:val="20"/>
              </w:rPr>
              <w:t xml:space="preserve">Строительство</w:t>
            </w:r>
          </w:p>
        </w:tc>
        <w:tc>
          <w:tcPr>
            <w:tcW w:w="2448" w:type="dxa"/>
            <w:vAlign w:val="center"/>
          </w:tcPr>
          <w:p>
            <w:pPr>
              <w:pStyle w:val="0"/>
              <w:jc w:val="center"/>
            </w:pPr>
            <w:r>
              <w:rPr>
                <w:sz w:val="20"/>
              </w:rPr>
              <w:t xml:space="preserve">1130</w:t>
            </w:r>
          </w:p>
        </w:tc>
      </w:tr>
      <w:tr>
        <w:tc>
          <w:tcPr>
            <w:tcW w:w="6633" w:type="dxa"/>
          </w:tcPr>
          <w:p>
            <w:pPr>
              <w:pStyle w:val="0"/>
            </w:pPr>
            <w:r>
              <w:rPr>
                <w:sz w:val="20"/>
              </w:rPr>
              <w:t xml:space="preserve">Торговля оптовая и розничная; ремонт автотранспортных средств и мотоциклов</w:t>
            </w:r>
          </w:p>
        </w:tc>
        <w:tc>
          <w:tcPr>
            <w:tcW w:w="2448" w:type="dxa"/>
            <w:vAlign w:val="center"/>
          </w:tcPr>
          <w:p>
            <w:pPr>
              <w:pStyle w:val="0"/>
              <w:jc w:val="center"/>
            </w:pPr>
            <w:r>
              <w:rPr>
                <w:sz w:val="20"/>
              </w:rPr>
              <w:t xml:space="preserve">2125</w:t>
            </w:r>
          </w:p>
        </w:tc>
      </w:tr>
      <w:tr>
        <w:tc>
          <w:tcPr>
            <w:tcW w:w="6633" w:type="dxa"/>
          </w:tcPr>
          <w:p>
            <w:pPr>
              <w:pStyle w:val="0"/>
            </w:pPr>
            <w:r>
              <w:rPr>
                <w:sz w:val="20"/>
              </w:rPr>
              <w:t xml:space="preserve">в том числе:</w:t>
            </w:r>
          </w:p>
          <w:p>
            <w:pPr>
              <w:pStyle w:val="0"/>
            </w:pPr>
            <w:r>
              <w:rPr>
                <w:sz w:val="20"/>
              </w:rPr>
              <w:t xml:space="preserve">торговля оптовая и розничная автотранспортными средствами и мотоциклами и их ремонт</w:t>
            </w:r>
          </w:p>
        </w:tc>
        <w:tc>
          <w:tcPr>
            <w:tcW w:w="2448" w:type="dxa"/>
            <w:vAlign w:val="center"/>
          </w:tcPr>
          <w:p>
            <w:pPr>
              <w:pStyle w:val="0"/>
              <w:jc w:val="center"/>
            </w:pPr>
            <w:r>
              <w:rPr>
                <w:sz w:val="20"/>
              </w:rPr>
              <w:t xml:space="preserve">79</w:t>
            </w:r>
          </w:p>
        </w:tc>
      </w:tr>
      <w:tr>
        <w:tc>
          <w:tcPr>
            <w:tcW w:w="6633" w:type="dxa"/>
          </w:tcPr>
          <w:p>
            <w:pPr>
              <w:pStyle w:val="0"/>
            </w:pPr>
            <w:r>
              <w:rPr>
                <w:sz w:val="20"/>
              </w:rPr>
              <w:t xml:space="preserve">торговля оптовая, кроме оптовой торговли автотранспортными средствами и мотоциклами</w:t>
            </w:r>
          </w:p>
        </w:tc>
        <w:tc>
          <w:tcPr>
            <w:tcW w:w="2448" w:type="dxa"/>
            <w:vAlign w:val="center"/>
          </w:tcPr>
          <w:p>
            <w:pPr>
              <w:pStyle w:val="0"/>
              <w:jc w:val="center"/>
            </w:pPr>
            <w:r>
              <w:rPr>
                <w:sz w:val="20"/>
              </w:rPr>
              <w:t xml:space="preserve">1288</w:t>
            </w:r>
          </w:p>
        </w:tc>
      </w:tr>
      <w:tr>
        <w:tc>
          <w:tcPr>
            <w:tcW w:w="6633" w:type="dxa"/>
          </w:tcPr>
          <w:p>
            <w:pPr>
              <w:pStyle w:val="0"/>
            </w:pPr>
            <w:r>
              <w:rPr>
                <w:sz w:val="20"/>
              </w:rPr>
              <w:t xml:space="preserve">торговля розничная, кроме торговли автотранспортными средствами и мотоциклами</w:t>
            </w:r>
          </w:p>
        </w:tc>
        <w:tc>
          <w:tcPr>
            <w:tcW w:w="2448" w:type="dxa"/>
            <w:vAlign w:val="center"/>
          </w:tcPr>
          <w:p>
            <w:pPr>
              <w:pStyle w:val="0"/>
              <w:jc w:val="center"/>
            </w:pPr>
            <w:r>
              <w:rPr>
                <w:sz w:val="20"/>
              </w:rPr>
              <w:t xml:space="preserve">758</w:t>
            </w:r>
          </w:p>
        </w:tc>
      </w:tr>
      <w:tr>
        <w:tc>
          <w:tcPr>
            <w:tcW w:w="6633" w:type="dxa"/>
          </w:tcPr>
          <w:p>
            <w:pPr>
              <w:pStyle w:val="0"/>
            </w:pPr>
            <w:r>
              <w:rPr>
                <w:sz w:val="20"/>
              </w:rPr>
              <w:t xml:space="preserve">Транспортировка и хранение</w:t>
            </w:r>
          </w:p>
        </w:tc>
        <w:tc>
          <w:tcPr>
            <w:tcW w:w="2448" w:type="dxa"/>
            <w:vAlign w:val="center"/>
          </w:tcPr>
          <w:p>
            <w:pPr>
              <w:pStyle w:val="0"/>
              <w:jc w:val="center"/>
            </w:pPr>
            <w:r>
              <w:rPr>
                <w:sz w:val="20"/>
              </w:rPr>
              <w:t xml:space="preserve">329</w:t>
            </w:r>
          </w:p>
        </w:tc>
      </w:tr>
      <w:tr>
        <w:tc>
          <w:tcPr>
            <w:tcW w:w="6633" w:type="dxa"/>
          </w:tcPr>
          <w:p>
            <w:pPr>
              <w:pStyle w:val="0"/>
            </w:pPr>
            <w:r>
              <w:rPr>
                <w:sz w:val="20"/>
              </w:rPr>
              <w:t xml:space="preserve">в том числе:</w:t>
            </w:r>
          </w:p>
          <w:p>
            <w:pPr>
              <w:pStyle w:val="0"/>
            </w:pPr>
            <w:r>
              <w:rPr>
                <w:sz w:val="20"/>
              </w:rPr>
              <w:t xml:space="preserve">деятельность сухопутного и трубопроводного транспорта</w:t>
            </w:r>
          </w:p>
        </w:tc>
        <w:tc>
          <w:tcPr>
            <w:tcW w:w="2448" w:type="dxa"/>
            <w:vAlign w:val="center"/>
          </w:tcPr>
          <w:p>
            <w:pPr>
              <w:pStyle w:val="0"/>
              <w:jc w:val="center"/>
            </w:pPr>
            <w:r>
              <w:rPr>
                <w:sz w:val="20"/>
              </w:rPr>
              <w:t xml:space="preserve">189</w:t>
            </w:r>
          </w:p>
        </w:tc>
      </w:tr>
      <w:tr>
        <w:tc>
          <w:tcPr>
            <w:tcW w:w="6633" w:type="dxa"/>
          </w:tcPr>
          <w:p>
            <w:pPr>
              <w:pStyle w:val="0"/>
            </w:pPr>
            <w:r>
              <w:rPr>
                <w:sz w:val="20"/>
              </w:rPr>
              <w:t xml:space="preserve">деятельность почтовой связи и курьерская деятельность</w:t>
            </w:r>
          </w:p>
        </w:tc>
        <w:tc>
          <w:tcPr>
            <w:tcW w:w="2448" w:type="dxa"/>
            <w:vAlign w:val="center"/>
          </w:tcPr>
          <w:p>
            <w:pPr>
              <w:pStyle w:val="0"/>
              <w:jc w:val="center"/>
            </w:pPr>
            <w:r>
              <w:rPr>
                <w:sz w:val="20"/>
              </w:rPr>
              <w:t xml:space="preserve">11</w:t>
            </w:r>
          </w:p>
        </w:tc>
      </w:tr>
      <w:tr>
        <w:tc>
          <w:tcPr>
            <w:tcW w:w="6633" w:type="dxa"/>
          </w:tcPr>
          <w:p>
            <w:pPr>
              <w:pStyle w:val="0"/>
            </w:pPr>
            <w:r>
              <w:rPr>
                <w:sz w:val="20"/>
              </w:rPr>
              <w:t xml:space="preserve">Деятельность гостиниц и предприятий общественного питания</w:t>
            </w:r>
          </w:p>
        </w:tc>
        <w:tc>
          <w:tcPr>
            <w:tcW w:w="2448" w:type="dxa"/>
            <w:vAlign w:val="center"/>
          </w:tcPr>
          <w:p>
            <w:pPr>
              <w:pStyle w:val="0"/>
              <w:jc w:val="center"/>
            </w:pPr>
            <w:r>
              <w:rPr>
                <w:sz w:val="20"/>
              </w:rPr>
              <w:t xml:space="preserve">310</w:t>
            </w:r>
          </w:p>
        </w:tc>
      </w:tr>
      <w:tr>
        <w:tc>
          <w:tcPr>
            <w:tcW w:w="6633" w:type="dxa"/>
          </w:tcPr>
          <w:p>
            <w:pPr>
              <w:pStyle w:val="0"/>
            </w:pPr>
            <w:r>
              <w:rPr>
                <w:sz w:val="20"/>
              </w:rPr>
              <w:t xml:space="preserve">Деятельность в области информации и связи</w:t>
            </w:r>
          </w:p>
        </w:tc>
        <w:tc>
          <w:tcPr>
            <w:tcW w:w="2448" w:type="dxa"/>
            <w:vAlign w:val="center"/>
          </w:tcPr>
          <w:p>
            <w:pPr>
              <w:pStyle w:val="0"/>
              <w:jc w:val="center"/>
            </w:pPr>
            <w:r>
              <w:rPr>
                <w:sz w:val="20"/>
              </w:rPr>
              <w:t xml:space="preserve">190</w:t>
            </w:r>
          </w:p>
        </w:tc>
      </w:tr>
      <w:tr>
        <w:tc>
          <w:tcPr>
            <w:tcW w:w="6633" w:type="dxa"/>
          </w:tcPr>
          <w:p>
            <w:pPr>
              <w:pStyle w:val="0"/>
            </w:pPr>
            <w:r>
              <w:rPr>
                <w:sz w:val="20"/>
              </w:rPr>
              <w:t xml:space="preserve">в том числе:</w:t>
            </w:r>
          </w:p>
          <w:p>
            <w:pPr>
              <w:pStyle w:val="0"/>
            </w:pPr>
            <w:r>
              <w:rPr>
                <w:sz w:val="20"/>
              </w:rPr>
              <w:t xml:space="preserve">деятельность в области телевизионного и радиовещания</w:t>
            </w:r>
          </w:p>
        </w:tc>
        <w:tc>
          <w:tcPr>
            <w:tcW w:w="2448" w:type="dxa"/>
            <w:vAlign w:val="center"/>
          </w:tcPr>
          <w:p>
            <w:pPr>
              <w:pStyle w:val="0"/>
              <w:jc w:val="center"/>
            </w:pPr>
            <w:r>
              <w:rPr>
                <w:sz w:val="20"/>
              </w:rPr>
              <w:t xml:space="preserve">7</w:t>
            </w:r>
          </w:p>
        </w:tc>
      </w:tr>
      <w:tr>
        <w:tc>
          <w:tcPr>
            <w:tcW w:w="6633" w:type="dxa"/>
          </w:tcPr>
          <w:p>
            <w:pPr>
              <w:pStyle w:val="0"/>
            </w:pPr>
            <w:r>
              <w:rPr>
                <w:sz w:val="20"/>
              </w:rPr>
              <w:t xml:space="preserve">деятельность в сфере телекоммуникаций</w:t>
            </w:r>
          </w:p>
        </w:tc>
        <w:tc>
          <w:tcPr>
            <w:tcW w:w="2448" w:type="dxa"/>
            <w:vAlign w:val="center"/>
          </w:tcPr>
          <w:p>
            <w:pPr>
              <w:pStyle w:val="0"/>
              <w:jc w:val="center"/>
            </w:pPr>
            <w:r>
              <w:rPr>
                <w:sz w:val="20"/>
              </w:rPr>
              <w:t xml:space="preserve">37</w:t>
            </w:r>
          </w:p>
        </w:tc>
      </w:tr>
      <w:tr>
        <w:tc>
          <w:tcPr>
            <w:tcW w:w="6633" w:type="dxa"/>
          </w:tcPr>
          <w:p>
            <w:pPr>
              <w:pStyle w:val="0"/>
            </w:pPr>
            <w:r>
              <w:rPr>
                <w:sz w:val="20"/>
              </w:rPr>
              <w:t xml:space="preserve">Деятельность финансовая и страховая</w:t>
            </w:r>
          </w:p>
        </w:tc>
        <w:tc>
          <w:tcPr>
            <w:tcW w:w="2448" w:type="dxa"/>
            <w:vAlign w:val="center"/>
          </w:tcPr>
          <w:p>
            <w:pPr>
              <w:pStyle w:val="0"/>
              <w:jc w:val="center"/>
            </w:pPr>
            <w:r>
              <w:rPr>
                <w:sz w:val="20"/>
              </w:rPr>
              <w:t xml:space="preserve">125</w:t>
            </w:r>
          </w:p>
        </w:tc>
      </w:tr>
      <w:tr>
        <w:tc>
          <w:tcPr>
            <w:tcW w:w="6633" w:type="dxa"/>
          </w:tcPr>
          <w:p>
            <w:pPr>
              <w:pStyle w:val="0"/>
            </w:pPr>
            <w:r>
              <w:rPr>
                <w:sz w:val="20"/>
              </w:rPr>
              <w:t xml:space="preserve">Деятельность по операциям с недвижимым имуществом</w:t>
            </w:r>
          </w:p>
        </w:tc>
        <w:tc>
          <w:tcPr>
            <w:tcW w:w="2448" w:type="dxa"/>
            <w:vAlign w:val="center"/>
          </w:tcPr>
          <w:p>
            <w:pPr>
              <w:pStyle w:val="0"/>
              <w:jc w:val="center"/>
            </w:pPr>
            <w:r>
              <w:rPr>
                <w:sz w:val="20"/>
              </w:rPr>
              <w:t xml:space="preserve">615</w:t>
            </w:r>
          </w:p>
        </w:tc>
      </w:tr>
      <w:tr>
        <w:tc>
          <w:tcPr>
            <w:tcW w:w="6633" w:type="dxa"/>
          </w:tcPr>
          <w:p>
            <w:pPr>
              <w:pStyle w:val="0"/>
            </w:pPr>
            <w:r>
              <w:rPr>
                <w:sz w:val="20"/>
              </w:rPr>
              <w:t xml:space="preserve">Деятельность профессиональная, научная и техническая</w:t>
            </w:r>
          </w:p>
        </w:tc>
        <w:tc>
          <w:tcPr>
            <w:tcW w:w="2448" w:type="dxa"/>
            <w:vAlign w:val="center"/>
          </w:tcPr>
          <w:p>
            <w:pPr>
              <w:pStyle w:val="0"/>
              <w:jc w:val="center"/>
            </w:pPr>
            <w:r>
              <w:rPr>
                <w:sz w:val="20"/>
              </w:rPr>
              <w:t xml:space="preserve">541</w:t>
            </w:r>
          </w:p>
        </w:tc>
      </w:tr>
      <w:tr>
        <w:tc>
          <w:tcPr>
            <w:tcW w:w="6633" w:type="dxa"/>
          </w:tcPr>
          <w:p>
            <w:pPr>
              <w:pStyle w:val="0"/>
            </w:pPr>
            <w:r>
              <w:rPr>
                <w:sz w:val="20"/>
              </w:rPr>
              <w:t xml:space="preserve">Деятельность административная и сопутствующие дополнительные услуги</w:t>
            </w:r>
          </w:p>
        </w:tc>
        <w:tc>
          <w:tcPr>
            <w:tcW w:w="2448" w:type="dxa"/>
            <w:vAlign w:val="center"/>
          </w:tcPr>
          <w:p>
            <w:pPr>
              <w:pStyle w:val="0"/>
              <w:jc w:val="center"/>
            </w:pPr>
            <w:r>
              <w:rPr>
                <w:sz w:val="20"/>
              </w:rPr>
              <w:t xml:space="preserve">274</w:t>
            </w:r>
          </w:p>
        </w:tc>
      </w:tr>
      <w:tr>
        <w:tc>
          <w:tcPr>
            <w:tcW w:w="6633" w:type="dxa"/>
          </w:tcPr>
          <w:p>
            <w:pPr>
              <w:pStyle w:val="0"/>
            </w:pPr>
            <w:r>
              <w:rPr>
                <w:sz w:val="20"/>
              </w:rPr>
              <w:t xml:space="preserve">Государственное управление и обеспечение военной безопасности; социальное обеспечение</w:t>
            </w:r>
          </w:p>
        </w:tc>
        <w:tc>
          <w:tcPr>
            <w:tcW w:w="2448" w:type="dxa"/>
            <w:vAlign w:val="center"/>
          </w:tcPr>
          <w:p>
            <w:pPr>
              <w:pStyle w:val="0"/>
              <w:jc w:val="center"/>
            </w:pPr>
            <w:r>
              <w:rPr>
                <w:sz w:val="20"/>
              </w:rPr>
              <w:t xml:space="preserve">481</w:t>
            </w:r>
          </w:p>
        </w:tc>
      </w:tr>
      <w:tr>
        <w:tc>
          <w:tcPr>
            <w:tcW w:w="6633" w:type="dxa"/>
          </w:tcPr>
          <w:p>
            <w:pPr>
              <w:pStyle w:val="0"/>
            </w:pPr>
            <w:r>
              <w:rPr>
                <w:sz w:val="20"/>
              </w:rPr>
              <w:t xml:space="preserve">Образование</w:t>
            </w:r>
          </w:p>
        </w:tc>
        <w:tc>
          <w:tcPr>
            <w:tcW w:w="2448" w:type="dxa"/>
            <w:vAlign w:val="center"/>
          </w:tcPr>
          <w:p>
            <w:pPr>
              <w:pStyle w:val="0"/>
              <w:jc w:val="center"/>
            </w:pPr>
            <w:r>
              <w:rPr>
                <w:sz w:val="20"/>
              </w:rPr>
              <w:t xml:space="preserve">589</w:t>
            </w:r>
          </w:p>
        </w:tc>
      </w:tr>
      <w:tr>
        <w:tc>
          <w:tcPr>
            <w:tcW w:w="6633" w:type="dxa"/>
            <w:vAlign w:val="bottom"/>
          </w:tcPr>
          <w:p>
            <w:pPr>
              <w:pStyle w:val="0"/>
            </w:pPr>
            <w:r>
              <w:rPr>
                <w:sz w:val="20"/>
              </w:rPr>
              <w:t xml:space="preserve">Деятельность в области здравоохранения и социальных услуг</w:t>
            </w:r>
          </w:p>
        </w:tc>
        <w:tc>
          <w:tcPr>
            <w:tcW w:w="2448" w:type="dxa"/>
            <w:vAlign w:val="center"/>
          </w:tcPr>
          <w:p>
            <w:pPr>
              <w:pStyle w:val="0"/>
              <w:jc w:val="center"/>
            </w:pPr>
            <w:r>
              <w:rPr>
                <w:sz w:val="20"/>
              </w:rPr>
              <w:t xml:space="preserve">394</w:t>
            </w:r>
          </w:p>
        </w:tc>
      </w:tr>
      <w:tr>
        <w:tc>
          <w:tcPr>
            <w:tcW w:w="6633" w:type="dxa"/>
          </w:tcPr>
          <w:p>
            <w:pPr>
              <w:pStyle w:val="0"/>
            </w:pPr>
            <w:r>
              <w:rPr>
                <w:sz w:val="20"/>
              </w:rPr>
              <w:t xml:space="preserve">Деятельность в области культуры, спорта, организации досуга и развлечений</w:t>
            </w:r>
          </w:p>
        </w:tc>
        <w:tc>
          <w:tcPr>
            <w:tcW w:w="2448" w:type="dxa"/>
            <w:vAlign w:val="center"/>
          </w:tcPr>
          <w:p>
            <w:pPr>
              <w:pStyle w:val="0"/>
              <w:jc w:val="center"/>
            </w:pPr>
            <w:r>
              <w:rPr>
                <w:sz w:val="20"/>
              </w:rPr>
              <w:t xml:space="preserve">290</w:t>
            </w:r>
          </w:p>
        </w:tc>
      </w:tr>
      <w:tr>
        <w:tc>
          <w:tcPr>
            <w:tcW w:w="6633" w:type="dxa"/>
          </w:tcPr>
          <w:p>
            <w:pPr>
              <w:pStyle w:val="0"/>
            </w:pPr>
            <w:r>
              <w:rPr>
                <w:sz w:val="20"/>
              </w:rPr>
              <w:t xml:space="preserve">Предоставление прочих видов услуг</w:t>
            </w:r>
          </w:p>
        </w:tc>
        <w:tc>
          <w:tcPr>
            <w:tcW w:w="2448" w:type="dxa"/>
            <w:vAlign w:val="center"/>
          </w:tcPr>
          <w:p>
            <w:pPr>
              <w:pStyle w:val="0"/>
              <w:jc w:val="center"/>
            </w:pPr>
            <w:r>
              <w:rPr>
                <w:sz w:val="20"/>
              </w:rPr>
              <w:t xml:space="preserve">836</w:t>
            </w:r>
          </w:p>
        </w:tc>
      </w:tr>
    </w:tbl>
    <w:p>
      <w:pPr>
        <w:pStyle w:val="0"/>
        <w:jc w:val="both"/>
      </w:pPr>
      <w:r>
        <w:rPr>
          <w:sz w:val="20"/>
        </w:rPr>
      </w:r>
    </w:p>
    <w:p>
      <w:pPr>
        <w:pStyle w:val="0"/>
        <w:ind w:firstLine="540"/>
        <w:jc w:val="both"/>
      </w:pPr>
      <w:r>
        <w:rPr>
          <w:sz w:val="20"/>
        </w:rPr>
        <w:t xml:space="preserve">--------------------------------</w:t>
      </w:r>
    </w:p>
    <w:bookmarkStart w:id="940" w:name="P940"/>
    <w:bookmarkEnd w:id="940"/>
    <w:p>
      <w:pPr>
        <w:pStyle w:val="0"/>
        <w:spacing w:before="200" w:line-rule="auto"/>
        <w:ind w:firstLine="540"/>
        <w:jc w:val="both"/>
      </w:pPr>
      <w:r>
        <w:rPr>
          <w:sz w:val="20"/>
        </w:rPr>
        <w:t xml:space="preserve">&lt;3&gt; По состоянию на 1 января 2020 г. по видам экономической деятельности, включая филиалы и представительства.".</w:t>
      </w:r>
    </w:p>
    <w:p>
      <w:pPr>
        <w:pStyle w:val="0"/>
        <w:spacing w:before="200" w:line-rule="auto"/>
        <w:ind w:firstLine="540"/>
        <w:jc w:val="both"/>
      </w:pPr>
      <w:r>
        <w:rPr>
          <w:sz w:val="20"/>
        </w:rPr>
        <w:t xml:space="preserve">4. Подраздел "Нахождение источников образования отходов" </w:t>
      </w:r>
      <w:hyperlink w:history="0" r:id="rId18"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раздела 1</w:t>
        </w:r>
      </w:hyperlink>
      <w:r>
        <w:rPr>
          <w:sz w:val="20"/>
        </w:rPr>
        <w:t xml:space="preserve"> дополнить следующим схематическим изображением:</w:t>
      </w:r>
    </w:p>
    <w:p>
      <w:pPr>
        <w:pStyle w:val="0"/>
        <w:jc w:val="both"/>
      </w:pPr>
      <w:r>
        <w:rPr>
          <w:sz w:val="20"/>
        </w:rPr>
      </w:r>
    </w:p>
    <w:p>
      <w:pPr>
        <w:pStyle w:val="0"/>
        <w:ind w:firstLine="540"/>
        <w:jc w:val="both"/>
      </w:pPr>
      <w:r>
        <w:rPr>
          <w:sz w:val="20"/>
        </w:rPr>
        <w:t xml:space="preserve">"</w:t>
      </w:r>
    </w:p>
    <w:p>
      <w:pPr>
        <w:pStyle w:val="0"/>
        <w:spacing w:before="200" w:line-rule="auto"/>
        <w:jc w:val="center"/>
      </w:pPr>
      <w:r>
        <w:rPr>
          <w:position w:val="-311"/>
        </w:rPr>
        <w:drawing>
          <wp:inline distT="0" distB="0" distL="0" distR="0">
            <wp:extent cx="5414645" cy="407860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a:extLst>
                        <a:ext uri="{28A0092B-C50C-407E-A947-70E740481C1C}">
                          <a14:useLocalDpi xmlns:a14="http://schemas.microsoft.com/office/drawing/2010/main" val="0"/>
                        </a:ext>
                      </a:extLst>
                    </a:blip>
                    <a:srcRect/>
                    <a:stretch>
                      <a:fillRect/>
                    </a:stretch>
                  </pic:blipFill>
                  <pic:spPr bwMode="auto">
                    <a:xfrm>
                      <a:off x="0" y="0"/>
                      <a:ext cx="5414645" cy="4078605"/>
                    </a:xfrm>
                    <a:prstGeom prst="rect">
                      <a:avLst/>
                    </a:prstGeom>
                    <a:noFill/>
                    <a:ln>
                      <a:noFill/>
                    </a:ln>
                  </pic:spPr>
                </pic:pic>
              </a:graphicData>
            </a:graphic>
          </wp:inline>
        </w:drawing>
      </w:r>
      <w:r>
        <w:rPr>
          <w:sz w:val="20"/>
        </w:rPr>
        <w:t xml:space="preserve">".</w:t>
      </w:r>
    </w:p>
    <w:p>
      <w:pPr>
        <w:pStyle w:val="0"/>
        <w:jc w:val="both"/>
      </w:pPr>
      <w:r>
        <w:rPr>
          <w:sz w:val="20"/>
        </w:rPr>
      </w:r>
    </w:p>
    <w:p>
      <w:pPr>
        <w:pStyle w:val="0"/>
        <w:ind w:firstLine="540"/>
        <w:jc w:val="both"/>
      </w:pPr>
      <w:r>
        <w:rPr>
          <w:sz w:val="20"/>
        </w:rPr>
        <w:t xml:space="preserve">5. В </w:t>
      </w:r>
      <w:hyperlink w:history="0" r:id="rId20"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разделе 2</w:t>
        </w:r>
      </w:hyperlink>
      <w:r>
        <w:rPr>
          <w:sz w:val="20"/>
        </w:rPr>
        <w:t xml:space="preserve">:</w:t>
      </w:r>
    </w:p>
    <w:p>
      <w:pPr>
        <w:pStyle w:val="0"/>
        <w:spacing w:before="200" w:line-rule="auto"/>
        <w:ind w:firstLine="540"/>
        <w:jc w:val="both"/>
      </w:pPr>
      <w:r>
        <w:rPr>
          <w:sz w:val="20"/>
        </w:rPr>
        <w:t xml:space="preserve">1) </w:t>
      </w:r>
      <w:hyperlink w:history="0" r:id="rId21"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абзац третий подраздела 2.1</w:t>
        </w:r>
      </w:hyperlink>
      <w:r>
        <w:rPr>
          <w:sz w:val="20"/>
        </w:rPr>
        <w:t xml:space="preserve"> изложить в следующей редакции:</w:t>
      </w:r>
    </w:p>
    <w:p>
      <w:pPr>
        <w:pStyle w:val="0"/>
        <w:spacing w:before="200" w:line-rule="auto"/>
        <w:ind w:firstLine="540"/>
        <w:jc w:val="both"/>
      </w:pPr>
      <w:r>
        <w:rPr>
          <w:sz w:val="20"/>
        </w:rPr>
        <w:t xml:space="preserve">"Данные статистической отчетности по форме </w:t>
      </w:r>
      <w:hyperlink w:history="0" r:id="rId22" w:tooltip="Приказ Росстата от 09.10.2020 N 627 (ред. от 13.11.2020) &quot;Об утверждении формы федерального статистического наблюдения с указаниями по ее заполнению для организации Федеральной службой по надзору в сфере природопользования федерального статистического наблюдения за отходами производства и потребления&quot; {КонсультантПлюс}">
        <w:r>
          <w:rPr>
            <w:sz w:val="20"/>
            <w:color w:val="0000ff"/>
          </w:rPr>
          <w:t xml:space="preserve">2-ТП (отходы)</w:t>
        </w:r>
      </w:hyperlink>
      <w:r>
        <w:rPr>
          <w:sz w:val="20"/>
        </w:rPr>
        <w:t xml:space="preserve"> о количестве образования отходов на территории Кабардино-Балкарской Республики в 2023 году по каждому виду отходов с разбивкой по классам опасности приведены в приложении N 2 - Информация 2-ТП-2023.";</w:t>
      </w:r>
    </w:p>
    <w:p>
      <w:pPr>
        <w:pStyle w:val="0"/>
        <w:spacing w:before="200" w:line-rule="auto"/>
        <w:ind w:firstLine="540"/>
        <w:jc w:val="both"/>
      </w:pPr>
      <w:r>
        <w:rPr>
          <w:sz w:val="20"/>
        </w:rPr>
        <w:t xml:space="preserve">2) </w:t>
      </w:r>
      <w:hyperlink w:history="0" r:id="rId23"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подразделы 2.2</w:t>
        </w:r>
      </w:hyperlink>
      <w:r>
        <w:rPr>
          <w:sz w:val="20"/>
        </w:rPr>
        <w:t xml:space="preserve"> и </w:t>
      </w:r>
      <w:hyperlink w:history="0" r:id="rId24"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2.3</w:t>
        </w:r>
      </w:hyperlink>
      <w:r>
        <w:rPr>
          <w:sz w:val="20"/>
        </w:rPr>
        <w:t xml:space="preserve"> изложить в следующей редакции:</w:t>
      </w:r>
    </w:p>
    <w:p>
      <w:pPr>
        <w:pStyle w:val="0"/>
        <w:jc w:val="both"/>
      </w:pPr>
      <w:r>
        <w:rPr>
          <w:sz w:val="20"/>
        </w:rPr>
      </w:r>
    </w:p>
    <w:p>
      <w:pPr>
        <w:pStyle w:val="0"/>
        <w:jc w:val="center"/>
      </w:pPr>
      <w:r>
        <w:rPr>
          <w:sz w:val="20"/>
        </w:rPr>
        <w:t xml:space="preserve">"2.2. Сведения о количестве образования отходов</w:t>
      </w:r>
    </w:p>
    <w:p>
      <w:pPr>
        <w:pStyle w:val="0"/>
        <w:jc w:val="center"/>
      </w:pPr>
      <w:r>
        <w:rPr>
          <w:sz w:val="20"/>
        </w:rPr>
        <w:t xml:space="preserve">на территории Кабардино-Балкарской Республики,</w:t>
      </w:r>
    </w:p>
    <w:p>
      <w:pPr>
        <w:pStyle w:val="0"/>
        <w:jc w:val="center"/>
      </w:pPr>
      <w:r>
        <w:rPr>
          <w:sz w:val="20"/>
        </w:rPr>
        <w:t xml:space="preserve">систематизированные по видам отходов согласно федеральному</w:t>
      </w:r>
    </w:p>
    <w:p>
      <w:pPr>
        <w:pStyle w:val="0"/>
        <w:jc w:val="center"/>
      </w:pPr>
      <w:r>
        <w:rPr>
          <w:sz w:val="20"/>
        </w:rPr>
        <w:t xml:space="preserve">классификационному каталогу отходов и их классам опасности</w:t>
      </w:r>
    </w:p>
    <w:p>
      <w:pPr>
        <w:pStyle w:val="0"/>
        <w:jc w:val="center"/>
      </w:pPr>
      <w:r>
        <w:rPr>
          <w:sz w:val="20"/>
        </w:rPr>
        <w:t xml:space="preserve">(от I до V класса опасности)</w:t>
      </w:r>
    </w:p>
    <w:p>
      <w:pPr>
        <w:pStyle w:val="0"/>
        <w:jc w:val="both"/>
      </w:pPr>
      <w:r>
        <w:rPr>
          <w:sz w:val="20"/>
        </w:rPr>
      </w:r>
    </w:p>
    <w:p>
      <w:pPr>
        <w:pStyle w:val="0"/>
        <w:ind w:firstLine="540"/>
        <w:jc w:val="both"/>
      </w:pPr>
      <w:r>
        <w:rPr>
          <w:sz w:val="20"/>
        </w:rPr>
        <w:t xml:space="preserve">На территории Кабардино-Балкарской Республики образуются отходы I, II, III, IV и V классов опасности по степени воздействия на окружающую среду. В таблице 5 приведено общее распределение отходов (за исключением ТКО), образующихся в Кабардино-Балкарской Республике, по классам опасности за 2023 год согласно отчетности </w:t>
      </w:r>
      <w:hyperlink w:history="0" r:id="rId25" w:tooltip="Приказ Росстата от 09.10.2020 N 627 (ред. от 13.11.2020) &quot;Об утверждении формы федерального статистического наблюдения с указаниями по ее заполнению для организации Федеральной службой по надзору в сфере природопользования федерального статистического наблюдения за отходами производства и потребления&quot; {КонсультантПлюс}">
        <w:r>
          <w:rPr>
            <w:sz w:val="20"/>
            <w:color w:val="0000ff"/>
          </w:rPr>
          <w:t xml:space="preserve">2-ТП (отходы)</w:t>
        </w:r>
      </w:hyperlink>
      <w:r>
        <w:rPr>
          <w:sz w:val="20"/>
        </w:rPr>
        <w:t xml:space="preserve">.</w:t>
      </w:r>
    </w:p>
    <w:p>
      <w:pPr>
        <w:pStyle w:val="0"/>
        <w:jc w:val="both"/>
      </w:pPr>
      <w:r>
        <w:rPr>
          <w:sz w:val="20"/>
        </w:rPr>
      </w:r>
    </w:p>
    <w:p>
      <w:pPr>
        <w:pStyle w:val="0"/>
        <w:jc w:val="right"/>
      </w:pPr>
      <w:r>
        <w:rPr>
          <w:sz w:val="20"/>
        </w:rPr>
        <w:t xml:space="preserve">Таблица 5</w:t>
      </w:r>
    </w:p>
    <w:p>
      <w:pPr>
        <w:pStyle w:val="0"/>
        <w:jc w:val="both"/>
      </w:pPr>
      <w:r>
        <w:rPr>
          <w:sz w:val="20"/>
        </w:rPr>
      </w:r>
    </w:p>
    <w:p>
      <w:pPr>
        <w:pStyle w:val="0"/>
        <w:jc w:val="center"/>
      </w:pPr>
      <w:r>
        <w:rPr>
          <w:sz w:val="20"/>
        </w:rPr>
        <w:t xml:space="preserve">Сводная информация</w:t>
      </w:r>
    </w:p>
    <w:p>
      <w:pPr>
        <w:pStyle w:val="0"/>
        <w:jc w:val="center"/>
      </w:pPr>
      <w:r>
        <w:rPr>
          <w:sz w:val="20"/>
        </w:rPr>
        <w:t xml:space="preserve">о количестве образования отходов по форме 2-ТП (отходы)</w:t>
      </w:r>
    </w:p>
    <w:p>
      <w:pPr>
        <w:pStyle w:val="0"/>
        <w:jc w:val="center"/>
      </w:pPr>
      <w:r>
        <w:rPr>
          <w:sz w:val="20"/>
        </w:rPr>
        <w:t xml:space="preserve">на территории Кабардино-Балкарской Республики</w:t>
      </w:r>
    </w:p>
    <w:p>
      <w:pPr>
        <w:pStyle w:val="0"/>
        <w:jc w:val="center"/>
      </w:pPr>
      <w:r>
        <w:rPr>
          <w:sz w:val="20"/>
        </w:rPr>
        <w:t xml:space="preserve">за исключением ТКО</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85"/>
        <w:gridCol w:w="5386"/>
      </w:tblGrid>
      <w:tr>
        <w:tc>
          <w:tcPr>
            <w:tcW w:w="3685" w:type="dxa"/>
            <w:vMerge w:val="restart"/>
          </w:tcPr>
          <w:p>
            <w:pPr>
              <w:pStyle w:val="0"/>
              <w:jc w:val="center"/>
            </w:pPr>
            <w:r>
              <w:rPr>
                <w:sz w:val="20"/>
              </w:rPr>
              <w:t xml:space="preserve">Показатели</w:t>
            </w:r>
          </w:p>
        </w:tc>
        <w:tc>
          <w:tcPr>
            <w:tcW w:w="5386" w:type="dxa"/>
          </w:tcPr>
          <w:p>
            <w:pPr>
              <w:pStyle w:val="0"/>
              <w:jc w:val="center"/>
            </w:pPr>
            <w:r>
              <w:rPr>
                <w:sz w:val="20"/>
              </w:rPr>
              <w:t xml:space="preserve">Образование отходов за отчетный год, тонн</w:t>
            </w:r>
          </w:p>
        </w:tc>
      </w:tr>
      <w:tr>
        <w:tc>
          <w:tcPr>
            <w:vMerge w:val="continue"/>
          </w:tcPr>
          <w:p/>
        </w:tc>
        <w:tc>
          <w:tcPr>
            <w:tcW w:w="5386" w:type="dxa"/>
          </w:tcPr>
          <w:p>
            <w:pPr>
              <w:pStyle w:val="0"/>
              <w:jc w:val="center"/>
            </w:pPr>
            <w:r>
              <w:rPr>
                <w:sz w:val="20"/>
              </w:rPr>
              <w:t xml:space="preserve">2023 год</w:t>
            </w:r>
          </w:p>
        </w:tc>
      </w:tr>
      <w:tr>
        <w:tc>
          <w:tcPr>
            <w:tcW w:w="3685" w:type="dxa"/>
          </w:tcPr>
          <w:p>
            <w:pPr>
              <w:pStyle w:val="0"/>
            </w:pPr>
            <w:r>
              <w:rPr>
                <w:sz w:val="20"/>
              </w:rPr>
              <w:t xml:space="preserve">I класса опасности</w:t>
            </w:r>
          </w:p>
        </w:tc>
        <w:tc>
          <w:tcPr>
            <w:tcW w:w="5386" w:type="dxa"/>
          </w:tcPr>
          <w:p>
            <w:pPr>
              <w:pStyle w:val="0"/>
              <w:jc w:val="center"/>
            </w:pPr>
            <w:r>
              <w:rPr>
                <w:sz w:val="20"/>
              </w:rPr>
              <w:t xml:space="preserve">1,111</w:t>
            </w:r>
          </w:p>
        </w:tc>
      </w:tr>
      <w:tr>
        <w:tc>
          <w:tcPr>
            <w:tcW w:w="3685" w:type="dxa"/>
          </w:tcPr>
          <w:p>
            <w:pPr>
              <w:pStyle w:val="0"/>
            </w:pPr>
            <w:r>
              <w:rPr>
                <w:sz w:val="20"/>
              </w:rPr>
              <w:t xml:space="preserve">II класса опасности</w:t>
            </w:r>
          </w:p>
        </w:tc>
        <w:tc>
          <w:tcPr>
            <w:tcW w:w="5386" w:type="dxa"/>
          </w:tcPr>
          <w:p>
            <w:pPr>
              <w:pStyle w:val="0"/>
              <w:jc w:val="center"/>
            </w:pPr>
            <w:r>
              <w:rPr>
                <w:sz w:val="20"/>
              </w:rPr>
              <w:t xml:space="preserve">12,87</w:t>
            </w:r>
          </w:p>
        </w:tc>
      </w:tr>
      <w:tr>
        <w:tc>
          <w:tcPr>
            <w:tcW w:w="3685" w:type="dxa"/>
          </w:tcPr>
          <w:p>
            <w:pPr>
              <w:pStyle w:val="0"/>
            </w:pPr>
            <w:r>
              <w:rPr>
                <w:sz w:val="20"/>
              </w:rPr>
              <w:t xml:space="preserve">III класса опасности</w:t>
            </w:r>
          </w:p>
        </w:tc>
        <w:tc>
          <w:tcPr>
            <w:tcW w:w="5386" w:type="dxa"/>
          </w:tcPr>
          <w:p>
            <w:pPr>
              <w:pStyle w:val="0"/>
              <w:jc w:val="center"/>
            </w:pPr>
            <w:r>
              <w:rPr>
                <w:sz w:val="20"/>
              </w:rPr>
              <w:t xml:space="preserve">159,208</w:t>
            </w:r>
          </w:p>
        </w:tc>
      </w:tr>
      <w:tr>
        <w:tc>
          <w:tcPr>
            <w:tcW w:w="3685" w:type="dxa"/>
          </w:tcPr>
          <w:p>
            <w:pPr>
              <w:pStyle w:val="0"/>
            </w:pPr>
            <w:r>
              <w:rPr>
                <w:sz w:val="20"/>
              </w:rPr>
              <w:t xml:space="preserve">IV класса опасности</w:t>
            </w:r>
          </w:p>
        </w:tc>
        <w:tc>
          <w:tcPr>
            <w:tcW w:w="5386" w:type="dxa"/>
          </w:tcPr>
          <w:p>
            <w:pPr>
              <w:pStyle w:val="0"/>
              <w:jc w:val="center"/>
            </w:pPr>
            <w:r>
              <w:rPr>
                <w:sz w:val="20"/>
              </w:rPr>
              <w:t xml:space="preserve">74912,273</w:t>
            </w:r>
          </w:p>
        </w:tc>
      </w:tr>
      <w:tr>
        <w:tc>
          <w:tcPr>
            <w:tcW w:w="3685" w:type="dxa"/>
          </w:tcPr>
          <w:p>
            <w:pPr>
              <w:pStyle w:val="0"/>
            </w:pPr>
            <w:r>
              <w:rPr>
                <w:sz w:val="20"/>
              </w:rPr>
              <w:t xml:space="preserve">V класса опасности</w:t>
            </w:r>
          </w:p>
        </w:tc>
        <w:tc>
          <w:tcPr>
            <w:tcW w:w="5386" w:type="dxa"/>
          </w:tcPr>
          <w:p>
            <w:pPr>
              <w:pStyle w:val="0"/>
              <w:jc w:val="center"/>
            </w:pPr>
            <w:r>
              <w:rPr>
                <w:sz w:val="20"/>
              </w:rPr>
              <w:t xml:space="preserve">28389,637</w:t>
            </w:r>
          </w:p>
        </w:tc>
      </w:tr>
      <w:tr>
        <w:tc>
          <w:tcPr>
            <w:tcW w:w="3685" w:type="dxa"/>
          </w:tcPr>
          <w:p>
            <w:pPr>
              <w:pStyle w:val="0"/>
            </w:pPr>
            <w:r>
              <w:rPr>
                <w:sz w:val="20"/>
              </w:rPr>
              <w:t xml:space="preserve">ВСЕГО:</w:t>
            </w:r>
          </w:p>
        </w:tc>
        <w:tc>
          <w:tcPr>
            <w:tcW w:w="5386" w:type="dxa"/>
          </w:tcPr>
          <w:p>
            <w:pPr>
              <w:pStyle w:val="0"/>
              <w:jc w:val="center"/>
            </w:pPr>
            <w:r>
              <w:rPr>
                <w:sz w:val="20"/>
              </w:rPr>
              <w:t xml:space="preserve">103475,099</w:t>
            </w:r>
          </w:p>
        </w:tc>
      </w:tr>
    </w:tbl>
    <w:p>
      <w:pPr>
        <w:pStyle w:val="0"/>
        <w:jc w:val="both"/>
      </w:pPr>
      <w:r>
        <w:rPr>
          <w:sz w:val="20"/>
        </w:rPr>
      </w:r>
    </w:p>
    <w:p>
      <w:pPr>
        <w:pStyle w:val="0"/>
        <w:jc w:val="right"/>
      </w:pPr>
      <w:r>
        <w:rPr>
          <w:sz w:val="20"/>
        </w:rPr>
        <w:t xml:space="preserve">Таблица 6</w:t>
      </w:r>
    </w:p>
    <w:p>
      <w:pPr>
        <w:pStyle w:val="0"/>
        <w:jc w:val="both"/>
      </w:pPr>
      <w:r>
        <w:rPr>
          <w:sz w:val="20"/>
        </w:rPr>
      </w:r>
    </w:p>
    <w:p>
      <w:pPr>
        <w:pStyle w:val="0"/>
        <w:jc w:val="center"/>
      </w:pPr>
      <w:r>
        <w:rPr>
          <w:sz w:val="20"/>
        </w:rPr>
        <w:t xml:space="preserve">Данные по образованию отходов, не относящихся</w:t>
      </w:r>
    </w:p>
    <w:p>
      <w:pPr>
        <w:pStyle w:val="0"/>
        <w:jc w:val="center"/>
      </w:pPr>
      <w:r>
        <w:rPr>
          <w:sz w:val="20"/>
        </w:rPr>
        <w:t xml:space="preserve">к твердым коммунальным, в разрезе классов опасности (тонн)</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551"/>
        <w:gridCol w:w="3458"/>
        <w:gridCol w:w="1474"/>
        <w:gridCol w:w="1587"/>
      </w:tblGrid>
      <w:tr>
        <w:tc>
          <w:tcPr>
            <w:tcW w:w="2551" w:type="dxa"/>
          </w:tcPr>
          <w:p>
            <w:pPr>
              <w:pStyle w:val="0"/>
              <w:jc w:val="center"/>
            </w:pPr>
            <w:r>
              <w:rPr>
                <w:sz w:val="20"/>
              </w:rPr>
              <w:t xml:space="preserve">Код ФККО</w:t>
            </w:r>
          </w:p>
        </w:tc>
        <w:tc>
          <w:tcPr>
            <w:tcW w:w="3458" w:type="dxa"/>
          </w:tcPr>
          <w:p>
            <w:pPr>
              <w:pStyle w:val="0"/>
              <w:jc w:val="center"/>
            </w:pPr>
            <w:r>
              <w:rPr>
                <w:sz w:val="20"/>
              </w:rPr>
              <w:t xml:space="preserve">Наименование вида отходов</w:t>
            </w:r>
          </w:p>
        </w:tc>
        <w:tc>
          <w:tcPr>
            <w:tcW w:w="1474" w:type="dxa"/>
          </w:tcPr>
          <w:p>
            <w:pPr>
              <w:pStyle w:val="0"/>
              <w:jc w:val="center"/>
            </w:pPr>
            <w:r>
              <w:rPr>
                <w:sz w:val="20"/>
              </w:rPr>
              <w:t xml:space="preserve">Класс опасности</w:t>
            </w:r>
          </w:p>
        </w:tc>
        <w:tc>
          <w:tcPr>
            <w:tcW w:w="1587" w:type="dxa"/>
          </w:tcPr>
          <w:p>
            <w:pPr>
              <w:pStyle w:val="0"/>
              <w:jc w:val="center"/>
            </w:pPr>
            <w:r>
              <w:rPr>
                <w:sz w:val="20"/>
              </w:rPr>
              <w:t xml:space="preserve">Образование отходов за отчетный год, тонн</w:t>
            </w:r>
          </w:p>
        </w:tc>
      </w:tr>
      <w:tr>
        <w:tc>
          <w:tcPr>
            <w:tcW w:w="2551" w:type="dxa"/>
          </w:tcPr>
          <w:p>
            <w:pPr>
              <w:pStyle w:val="0"/>
              <w:jc w:val="center"/>
            </w:pPr>
            <w:r>
              <w:rPr>
                <w:sz w:val="20"/>
              </w:rPr>
              <w:t xml:space="preserve">1 11 120 14 49 5</w:t>
            </w:r>
          </w:p>
        </w:tc>
        <w:tc>
          <w:tcPr>
            <w:tcW w:w="3458" w:type="dxa"/>
          </w:tcPr>
          <w:p>
            <w:pPr>
              <w:pStyle w:val="0"/>
            </w:pPr>
            <w:r>
              <w:rPr>
                <w:sz w:val="20"/>
              </w:rPr>
              <w:t xml:space="preserve">зерноотходы прочих зерновых культур</w:t>
            </w:r>
          </w:p>
        </w:tc>
        <w:tc>
          <w:tcPr>
            <w:tcW w:w="1474" w:type="dxa"/>
          </w:tcPr>
          <w:p>
            <w:pPr>
              <w:pStyle w:val="0"/>
              <w:jc w:val="center"/>
            </w:pPr>
            <w:r>
              <w:rPr>
                <w:sz w:val="20"/>
              </w:rPr>
              <w:t xml:space="preserve">5</w:t>
            </w:r>
          </w:p>
        </w:tc>
        <w:tc>
          <w:tcPr>
            <w:tcW w:w="1587" w:type="dxa"/>
          </w:tcPr>
          <w:p>
            <w:pPr>
              <w:pStyle w:val="0"/>
              <w:jc w:val="center"/>
            </w:pPr>
            <w:r>
              <w:rPr>
                <w:sz w:val="20"/>
              </w:rPr>
              <w:t xml:space="preserve">29,25</w:t>
            </w:r>
          </w:p>
        </w:tc>
      </w:tr>
      <w:tr>
        <w:tc>
          <w:tcPr>
            <w:tcW w:w="2551" w:type="dxa"/>
          </w:tcPr>
          <w:p>
            <w:pPr>
              <w:pStyle w:val="0"/>
              <w:jc w:val="center"/>
            </w:pPr>
            <w:r>
              <w:rPr>
                <w:sz w:val="20"/>
              </w:rPr>
              <w:t xml:space="preserve">1 11 210 01 23 5</w:t>
            </w:r>
          </w:p>
        </w:tc>
        <w:tc>
          <w:tcPr>
            <w:tcW w:w="3458" w:type="dxa"/>
          </w:tcPr>
          <w:p>
            <w:pPr>
              <w:pStyle w:val="0"/>
            </w:pPr>
            <w:r>
              <w:rPr>
                <w:sz w:val="20"/>
              </w:rPr>
              <w:t xml:space="preserve">ботва от корнеплодов, другие подобные растительные остатки при выращивании овощей</w:t>
            </w:r>
          </w:p>
        </w:tc>
        <w:tc>
          <w:tcPr>
            <w:tcW w:w="1474" w:type="dxa"/>
          </w:tcPr>
          <w:p>
            <w:pPr>
              <w:pStyle w:val="0"/>
              <w:jc w:val="center"/>
            </w:pPr>
            <w:r>
              <w:rPr>
                <w:sz w:val="20"/>
              </w:rPr>
              <w:t xml:space="preserve">5</w:t>
            </w:r>
          </w:p>
        </w:tc>
        <w:tc>
          <w:tcPr>
            <w:tcW w:w="1587" w:type="dxa"/>
          </w:tcPr>
          <w:p>
            <w:pPr>
              <w:pStyle w:val="0"/>
              <w:jc w:val="center"/>
            </w:pPr>
            <w:r>
              <w:rPr>
                <w:sz w:val="20"/>
              </w:rPr>
              <w:t xml:space="preserve">3</w:t>
            </w:r>
          </w:p>
        </w:tc>
      </w:tr>
      <w:tr>
        <w:tc>
          <w:tcPr>
            <w:tcW w:w="2551" w:type="dxa"/>
          </w:tcPr>
          <w:p>
            <w:pPr>
              <w:pStyle w:val="0"/>
              <w:jc w:val="center"/>
            </w:pPr>
            <w:r>
              <w:rPr>
                <w:sz w:val="20"/>
              </w:rPr>
              <w:t xml:space="preserve">1 12 110 01 33 4</w:t>
            </w:r>
          </w:p>
        </w:tc>
        <w:tc>
          <w:tcPr>
            <w:tcW w:w="3458" w:type="dxa"/>
          </w:tcPr>
          <w:p>
            <w:pPr>
              <w:pStyle w:val="0"/>
            </w:pPr>
            <w:r>
              <w:rPr>
                <w:sz w:val="20"/>
              </w:rPr>
              <w:t xml:space="preserve">навоз крупного рогатого скота свежий</w:t>
            </w:r>
          </w:p>
        </w:tc>
        <w:tc>
          <w:tcPr>
            <w:tcW w:w="1474" w:type="dxa"/>
          </w:tcPr>
          <w:p>
            <w:pPr>
              <w:pStyle w:val="0"/>
              <w:jc w:val="center"/>
            </w:pPr>
            <w:r>
              <w:rPr>
                <w:sz w:val="20"/>
              </w:rPr>
              <w:t xml:space="preserve">4</w:t>
            </w:r>
          </w:p>
        </w:tc>
        <w:tc>
          <w:tcPr>
            <w:tcW w:w="1587" w:type="dxa"/>
          </w:tcPr>
          <w:p>
            <w:pPr>
              <w:pStyle w:val="0"/>
              <w:jc w:val="center"/>
            </w:pPr>
            <w:r>
              <w:rPr>
                <w:sz w:val="20"/>
              </w:rPr>
              <w:t xml:space="preserve">441</w:t>
            </w:r>
          </w:p>
        </w:tc>
      </w:tr>
      <w:tr>
        <w:tc>
          <w:tcPr>
            <w:tcW w:w="2551" w:type="dxa"/>
          </w:tcPr>
          <w:p>
            <w:pPr>
              <w:pStyle w:val="0"/>
              <w:jc w:val="center"/>
            </w:pPr>
            <w:r>
              <w:rPr>
                <w:sz w:val="20"/>
              </w:rPr>
              <w:t xml:space="preserve">1 12 711 01 33 3</w:t>
            </w:r>
          </w:p>
        </w:tc>
        <w:tc>
          <w:tcPr>
            <w:tcW w:w="3458" w:type="dxa"/>
          </w:tcPr>
          <w:p>
            <w:pPr>
              <w:pStyle w:val="0"/>
            </w:pPr>
            <w:r>
              <w:rPr>
                <w:sz w:val="20"/>
              </w:rPr>
              <w:t xml:space="preserve">помет куриный свежий</w:t>
            </w:r>
          </w:p>
        </w:tc>
        <w:tc>
          <w:tcPr>
            <w:tcW w:w="1474" w:type="dxa"/>
          </w:tcPr>
          <w:p>
            <w:pPr>
              <w:pStyle w:val="0"/>
              <w:jc w:val="center"/>
            </w:pPr>
            <w:r>
              <w:rPr>
                <w:sz w:val="20"/>
              </w:rPr>
              <w:t xml:space="preserve">3</w:t>
            </w:r>
          </w:p>
        </w:tc>
        <w:tc>
          <w:tcPr>
            <w:tcW w:w="1587" w:type="dxa"/>
          </w:tcPr>
          <w:p>
            <w:pPr>
              <w:pStyle w:val="0"/>
              <w:jc w:val="center"/>
            </w:pPr>
            <w:r>
              <w:rPr>
                <w:sz w:val="20"/>
              </w:rPr>
              <w:t xml:space="preserve">1</w:t>
            </w:r>
          </w:p>
        </w:tc>
      </w:tr>
      <w:tr>
        <w:tc>
          <w:tcPr>
            <w:tcW w:w="2551" w:type="dxa"/>
          </w:tcPr>
          <w:p>
            <w:pPr>
              <w:pStyle w:val="0"/>
              <w:jc w:val="center"/>
            </w:pPr>
            <w:r>
              <w:rPr>
                <w:sz w:val="20"/>
              </w:rPr>
              <w:t xml:space="preserve">1 12 711 02 29 4</w:t>
            </w:r>
          </w:p>
        </w:tc>
        <w:tc>
          <w:tcPr>
            <w:tcW w:w="3458" w:type="dxa"/>
          </w:tcPr>
          <w:p>
            <w:pPr>
              <w:pStyle w:val="0"/>
            </w:pPr>
            <w:r>
              <w:rPr>
                <w:sz w:val="20"/>
              </w:rPr>
              <w:t xml:space="preserve">помет куриный перепревший</w:t>
            </w:r>
          </w:p>
        </w:tc>
        <w:tc>
          <w:tcPr>
            <w:tcW w:w="1474" w:type="dxa"/>
          </w:tcPr>
          <w:p>
            <w:pPr>
              <w:pStyle w:val="0"/>
              <w:jc w:val="center"/>
            </w:pPr>
            <w:r>
              <w:rPr>
                <w:sz w:val="20"/>
              </w:rPr>
              <w:t xml:space="preserve">4</w:t>
            </w:r>
          </w:p>
        </w:tc>
        <w:tc>
          <w:tcPr>
            <w:tcW w:w="1587" w:type="dxa"/>
          </w:tcPr>
          <w:p>
            <w:pPr>
              <w:pStyle w:val="0"/>
              <w:jc w:val="center"/>
            </w:pPr>
            <w:r>
              <w:rPr>
                <w:sz w:val="20"/>
              </w:rPr>
              <w:t xml:space="preserve">53,8</w:t>
            </w:r>
          </w:p>
        </w:tc>
      </w:tr>
      <w:tr>
        <w:tc>
          <w:tcPr>
            <w:tcW w:w="2551" w:type="dxa"/>
          </w:tcPr>
          <w:p>
            <w:pPr>
              <w:pStyle w:val="0"/>
              <w:jc w:val="center"/>
            </w:pPr>
            <w:r>
              <w:rPr>
                <w:sz w:val="20"/>
              </w:rPr>
              <w:t xml:space="preserve">1 12 711 12 29 4</w:t>
            </w:r>
          </w:p>
        </w:tc>
        <w:tc>
          <w:tcPr>
            <w:tcW w:w="3458" w:type="dxa"/>
          </w:tcPr>
          <w:p>
            <w:pPr>
              <w:pStyle w:val="0"/>
            </w:pPr>
            <w:r>
              <w:rPr>
                <w:sz w:val="20"/>
              </w:rPr>
              <w:t xml:space="preserve">помет куриный, выдержанный в пометохранилище, обеззараженный</w:t>
            </w:r>
          </w:p>
        </w:tc>
        <w:tc>
          <w:tcPr>
            <w:tcW w:w="1474" w:type="dxa"/>
          </w:tcPr>
          <w:p>
            <w:pPr>
              <w:pStyle w:val="0"/>
              <w:jc w:val="center"/>
            </w:pPr>
            <w:r>
              <w:rPr>
                <w:sz w:val="20"/>
              </w:rPr>
              <w:t xml:space="preserve">4</w:t>
            </w:r>
          </w:p>
        </w:tc>
        <w:tc>
          <w:tcPr>
            <w:tcW w:w="1587" w:type="dxa"/>
          </w:tcPr>
          <w:p>
            <w:pPr>
              <w:pStyle w:val="0"/>
              <w:jc w:val="center"/>
            </w:pPr>
            <w:r>
              <w:rPr>
                <w:sz w:val="20"/>
              </w:rPr>
              <w:t xml:space="preserve">400</w:t>
            </w:r>
          </w:p>
        </w:tc>
      </w:tr>
      <w:tr>
        <w:tc>
          <w:tcPr>
            <w:tcW w:w="2551" w:type="dxa"/>
          </w:tcPr>
          <w:p>
            <w:pPr>
              <w:pStyle w:val="0"/>
              <w:jc w:val="center"/>
            </w:pPr>
            <w:r>
              <w:rPr>
                <w:sz w:val="20"/>
              </w:rPr>
              <w:t xml:space="preserve">1 12 791 02 39 4</w:t>
            </w:r>
          </w:p>
        </w:tc>
        <w:tc>
          <w:tcPr>
            <w:tcW w:w="3458" w:type="dxa"/>
          </w:tcPr>
          <w:p>
            <w:pPr>
              <w:pStyle w:val="0"/>
            </w:pPr>
            <w:r>
              <w:rPr>
                <w:sz w:val="20"/>
              </w:rPr>
              <w:t xml:space="preserve">отходы подстилки из соломы при содержании птиц</w:t>
            </w:r>
          </w:p>
        </w:tc>
        <w:tc>
          <w:tcPr>
            <w:tcW w:w="1474" w:type="dxa"/>
          </w:tcPr>
          <w:p>
            <w:pPr>
              <w:pStyle w:val="0"/>
              <w:jc w:val="center"/>
            </w:pPr>
            <w:r>
              <w:rPr>
                <w:sz w:val="20"/>
              </w:rPr>
              <w:t xml:space="preserve">4</w:t>
            </w:r>
          </w:p>
        </w:tc>
        <w:tc>
          <w:tcPr>
            <w:tcW w:w="1587" w:type="dxa"/>
          </w:tcPr>
          <w:p>
            <w:pPr>
              <w:pStyle w:val="0"/>
              <w:jc w:val="center"/>
            </w:pPr>
            <w:r>
              <w:rPr>
                <w:sz w:val="20"/>
              </w:rPr>
              <w:t xml:space="preserve">38329,1</w:t>
            </w:r>
          </w:p>
        </w:tc>
      </w:tr>
      <w:tr>
        <w:tc>
          <w:tcPr>
            <w:tcW w:w="2551" w:type="dxa"/>
          </w:tcPr>
          <w:p>
            <w:pPr>
              <w:pStyle w:val="0"/>
              <w:jc w:val="center"/>
            </w:pPr>
            <w:r>
              <w:rPr>
                <w:sz w:val="20"/>
              </w:rPr>
              <w:t xml:space="preserve">1 52 110 01 21 5</w:t>
            </w:r>
          </w:p>
        </w:tc>
        <w:tc>
          <w:tcPr>
            <w:tcW w:w="3458" w:type="dxa"/>
          </w:tcPr>
          <w:p>
            <w:pPr>
              <w:pStyle w:val="0"/>
            </w:pPr>
            <w:r>
              <w:rPr>
                <w:sz w:val="20"/>
              </w:rPr>
              <w:t xml:space="preserve">отходы сучьев, ветвей, вершинок от лесоразработок</w:t>
            </w:r>
          </w:p>
        </w:tc>
        <w:tc>
          <w:tcPr>
            <w:tcW w:w="1474" w:type="dxa"/>
          </w:tcPr>
          <w:p>
            <w:pPr>
              <w:pStyle w:val="0"/>
              <w:jc w:val="center"/>
            </w:pPr>
            <w:r>
              <w:rPr>
                <w:sz w:val="20"/>
              </w:rPr>
              <w:t xml:space="preserve">5</w:t>
            </w:r>
          </w:p>
        </w:tc>
        <w:tc>
          <w:tcPr>
            <w:tcW w:w="1587" w:type="dxa"/>
          </w:tcPr>
          <w:p>
            <w:pPr>
              <w:pStyle w:val="0"/>
              <w:jc w:val="center"/>
            </w:pPr>
            <w:r>
              <w:rPr>
                <w:sz w:val="20"/>
              </w:rPr>
              <w:t xml:space="preserve">5</w:t>
            </w:r>
          </w:p>
        </w:tc>
      </w:tr>
      <w:tr>
        <w:tc>
          <w:tcPr>
            <w:tcW w:w="2551" w:type="dxa"/>
          </w:tcPr>
          <w:p>
            <w:pPr>
              <w:pStyle w:val="0"/>
              <w:jc w:val="center"/>
            </w:pPr>
            <w:r>
              <w:rPr>
                <w:sz w:val="20"/>
              </w:rPr>
              <w:t xml:space="preserve">1 52 110 02 21 5</w:t>
            </w:r>
          </w:p>
        </w:tc>
        <w:tc>
          <w:tcPr>
            <w:tcW w:w="3458" w:type="dxa"/>
          </w:tcPr>
          <w:p>
            <w:pPr>
              <w:pStyle w:val="0"/>
            </w:pPr>
            <w:r>
              <w:rPr>
                <w:sz w:val="20"/>
              </w:rPr>
              <w:t xml:space="preserve">отходы корчевания пней</w:t>
            </w:r>
          </w:p>
        </w:tc>
        <w:tc>
          <w:tcPr>
            <w:tcW w:w="1474" w:type="dxa"/>
          </w:tcPr>
          <w:p>
            <w:pPr>
              <w:pStyle w:val="0"/>
              <w:jc w:val="center"/>
            </w:pPr>
            <w:r>
              <w:rPr>
                <w:sz w:val="20"/>
              </w:rPr>
              <w:t xml:space="preserve">5</w:t>
            </w:r>
          </w:p>
        </w:tc>
        <w:tc>
          <w:tcPr>
            <w:tcW w:w="1587" w:type="dxa"/>
          </w:tcPr>
          <w:p>
            <w:pPr>
              <w:pStyle w:val="0"/>
              <w:jc w:val="center"/>
            </w:pPr>
            <w:r>
              <w:rPr>
                <w:sz w:val="20"/>
              </w:rPr>
              <w:t xml:space="preserve">1</w:t>
            </w:r>
          </w:p>
        </w:tc>
      </w:tr>
      <w:tr>
        <w:tc>
          <w:tcPr>
            <w:tcW w:w="2551" w:type="dxa"/>
          </w:tcPr>
          <w:p>
            <w:pPr>
              <w:pStyle w:val="0"/>
              <w:jc w:val="center"/>
            </w:pPr>
            <w:r>
              <w:rPr>
                <w:sz w:val="20"/>
              </w:rPr>
              <w:t xml:space="preserve">2 90 101 12 39 5</w:t>
            </w:r>
          </w:p>
        </w:tc>
        <w:tc>
          <w:tcPr>
            <w:tcW w:w="3458" w:type="dxa"/>
          </w:tcPr>
          <w:p>
            <w:pPr>
              <w:pStyle w:val="0"/>
            </w:pPr>
            <w:r>
              <w:rPr>
                <w:sz w:val="20"/>
              </w:rPr>
              <w:t xml:space="preserve">шламы буровые при бурении, связанном с геолого-разведочными работами в области изучения недр, практически неопасные</w:t>
            </w:r>
          </w:p>
        </w:tc>
        <w:tc>
          <w:tcPr>
            <w:tcW w:w="1474" w:type="dxa"/>
          </w:tcPr>
          <w:p>
            <w:pPr>
              <w:pStyle w:val="0"/>
              <w:jc w:val="center"/>
            </w:pPr>
            <w:r>
              <w:rPr>
                <w:sz w:val="20"/>
              </w:rPr>
              <w:t xml:space="preserve">5</w:t>
            </w:r>
          </w:p>
        </w:tc>
        <w:tc>
          <w:tcPr>
            <w:tcW w:w="1587" w:type="dxa"/>
          </w:tcPr>
          <w:p>
            <w:pPr>
              <w:pStyle w:val="0"/>
              <w:jc w:val="center"/>
            </w:pPr>
            <w:r>
              <w:rPr>
                <w:sz w:val="20"/>
              </w:rPr>
              <w:t xml:space="preserve">0</w:t>
            </w:r>
          </w:p>
        </w:tc>
      </w:tr>
      <w:tr>
        <w:tc>
          <w:tcPr>
            <w:tcW w:w="2551" w:type="dxa"/>
          </w:tcPr>
          <w:p>
            <w:pPr>
              <w:pStyle w:val="0"/>
              <w:jc w:val="center"/>
            </w:pPr>
            <w:r>
              <w:rPr>
                <w:sz w:val="20"/>
              </w:rPr>
              <w:t xml:space="preserve">2 91 110 81 39 4</w:t>
            </w:r>
          </w:p>
        </w:tc>
        <w:tc>
          <w:tcPr>
            <w:tcW w:w="3458" w:type="dxa"/>
          </w:tcPr>
          <w:p>
            <w:pPr>
              <w:pStyle w:val="0"/>
            </w:pPr>
            <w:r>
              <w:rPr>
                <w:sz w:val="20"/>
              </w:rPr>
              <w:t xml:space="preserve">растворы буровые глинистые на водной основе при бурении, связанном с добычей сырой нефти, природного газа и газового конденсата, малоопасные</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3 01 132 03 29 5</w:t>
            </w:r>
          </w:p>
        </w:tc>
        <w:tc>
          <w:tcPr>
            <w:tcW w:w="3458" w:type="dxa"/>
          </w:tcPr>
          <w:p>
            <w:pPr>
              <w:pStyle w:val="0"/>
            </w:pPr>
            <w:r>
              <w:rPr>
                <w:sz w:val="20"/>
              </w:rPr>
              <w:t xml:space="preserve">очистки овощного сырья</w:t>
            </w:r>
          </w:p>
        </w:tc>
        <w:tc>
          <w:tcPr>
            <w:tcW w:w="1474" w:type="dxa"/>
          </w:tcPr>
          <w:p>
            <w:pPr>
              <w:pStyle w:val="0"/>
              <w:jc w:val="center"/>
            </w:pPr>
            <w:r>
              <w:rPr>
                <w:sz w:val="20"/>
              </w:rPr>
              <w:t xml:space="preserve">5</w:t>
            </w:r>
          </w:p>
        </w:tc>
        <w:tc>
          <w:tcPr>
            <w:tcW w:w="1587" w:type="dxa"/>
          </w:tcPr>
          <w:p>
            <w:pPr>
              <w:pStyle w:val="0"/>
              <w:jc w:val="center"/>
            </w:pPr>
            <w:r>
              <w:rPr>
                <w:sz w:val="20"/>
              </w:rPr>
              <w:t xml:space="preserve">307</w:t>
            </w:r>
          </w:p>
        </w:tc>
      </w:tr>
      <w:tr>
        <w:tc>
          <w:tcPr>
            <w:tcW w:w="2551" w:type="dxa"/>
          </w:tcPr>
          <w:p>
            <w:pPr>
              <w:pStyle w:val="0"/>
              <w:jc w:val="center"/>
            </w:pPr>
            <w:r>
              <w:rPr>
                <w:sz w:val="20"/>
              </w:rPr>
              <w:t xml:space="preserve">3 01 148 01 39 4</w:t>
            </w:r>
          </w:p>
        </w:tc>
        <w:tc>
          <w:tcPr>
            <w:tcW w:w="3458" w:type="dxa"/>
          </w:tcPr>
          <w:p>
            <w:pPr>
              <w:pStyle w:val="0"/>
            </w:pPr>
            <w:r>
              <w:rPr>
                <w:sz w:val="20"/>
              </w:rPr>
              <w:t xml:space="preserve">отходы из жироотделителей, содержащие растительные жировые продукты</w:t>
            </w:r>
          </w:p>
        </w:tc>
        <w:tc>
          <w:tcPr>
            <w:tcW w:w="1474" w:type="dxa"/>
          </w:tcPr>
          <w:p>
            <w:pPr>
              <w:pStyle w:val="0"/>
              <w:jc w:val="center"/>
            </w:pPr>
            <w:r>
              <w:rPr>
                <w:sz w:val="20"/>
              </w:rPr>
              <w:t xml:space="preserve">4</w:t>
            </w:r>
          </w:p>
        </w:tc>
        <w:tc>
          <w:tcPr>
            <w:tcW w:w="1587" w:type="dxa"/>
          </w:tcPr>
          <w:p>
            <w:pPr>
              <w:pStyle w:val="0"/>
              <w:jc w:val="center"/>
            </w:pPr>
            <w:r>
              <w:rPr>
                <w:sz w:val="20"/>
              </w:rPr>
              <w:t xml:space="preserve">8</w:t>
            </w:r>
          </w:p>
        </w:tc>
      </w:tr>
      <w:tr>
        <w:tc>
          <w:tcPr>
            <w:tcW w:w="2551" w:type="dxa"/>
          </w:tcPr>
          <w:p>
            <w:pPr>
              <w:pStyle w:val="0"/>
              <w:jc w:val="center"/>
            </w:pPr>
            <w:r>
              <w:rPr>
                <w:sz w:val="20"/>
              </w:rPr>
              <w:t xml:space="preserve">3 01 153 21 31 5</w:t>
            </w:r>
          </w:p>
        </w:tc>
        <w:tc>
          <w:tcPr>
            <w:tcW w:w="3458" w:type="dxa"/>
          </w:tcPr>
          <w:p>
            <w:pPr>
              <w:pStyle w:val="0"/>
            </w:pPr>
            <w:r>
              <w:rPr>
                <w:sz w:val="20"/>
              </w:rPr>
              <w:t xml:space="preserve">сыворотка при свертывании молока</w:t>
            </w:r>
          </w:p>
        </w:tc>
        <w:tc>
          <w:tcPr>
            <w:tcW w:w="1474" w:type="dxa"/>
          </w:tcPr>
          <w:p>
            <w:pPr>
              <w:pStyle w:val="0"/>
              <w:jc w:val="center"/>
            </w:pPr>
            <w:r>
              <w:rPr>
                <w:sz w:val="20"/>
              </w:rPr>
              <w:t xml:space="preserve">5</w:t>
            </w:r>
          </w:p>
        </w:tc>
        <w:tc>
          <w:tcPr>
            <w:tcW w:w="1587" w:type="dxa"/>
          </w:tcPr>
          <w:p>
            <w:pPr>
              <w:pStyle w:val="0"/>
              <w:jc w:val="center"/>
            </w:pPr>
            <w:r>
              <w:rPr>
                <w:sz w:val="20"/>
              </w:rPr>
              <w:t xml:space="preserve">10,6</w:t>
            </w:r>
          </w:p>
        </w:tc>
      </w:tr>
      <w:tr>
        <w:tc>
          <w:tcPr>
            <w:tcW w:w="2551" w:type="dxa"/>
          </w:tcPr>
          <w:p>
            <w:pPr>
              <w:pStyle w:val="0"/>
              <w:jc w:val="center"/>
            </w:pPr>
            <w:r>
              <w:rPr>
                <w:sz w:val="20"/>
              </w:rPr>
              <w:t xml:space="preserve">3 01 154 11 31 5</w:t>
            </w:r>
          </w:p>
        </w:tc>
        <w:tc>
          <w:tcPr>
            <w:tcW w:w="3458" w:type="dxa"/>
          </w:tcPr>
          <w:p>
            <w:pPr>
              <w:pStyle w:val="0"/>
            </w:pPr>
            <w:r>
              <w:rPr>
                <w:sz w:val="20"/>
              </w:rPr>
              <w:t xml:space="preserve">отходы подготовки сырья при производстве кисломолочных продуктов</w:t>
            </w:r>
          </w:p>
        </w:tc>
        <w:tc>
          <w:tcPr>
            <w:tcW w:w="1474" w:type="dxa"/>
          </w:tcPr>
          <w:p>
            <w:pPr>
              <w:pStyle w:val="0"/>
              <w:jc w:val="center"/>
            </w:pPr>
            <w:r>
              <w:rPr>
                <w:sz w:val="20"/>
              </w:rPr>
              <w:t xml:space="preserve">5</w:t>
            </w:r>
          </w:p>
        </w:tc>
        <w:tc>
          <w:tcPr>
            <w:tcW w:w="1587" w:type="dxa"/>
          </w:tcPr>
          <w:p>
            <w:pPr>
              <w:pStyle w:val="0"/>
              <w:jc w:val="center"/>
            </w:pPr>
            <w:r>
              <w:rPr>
                <w:sz w:val="20"/>
              </w:rPr>
              <w:t xml:space="preserve">5,3</w:t>
            </w:r>
          </w:p>
        </w:tc>
      </w:tr>
      <w:tr>
        <w:tc>
          <w:tcPr>
            <w:tcW w:w="2551" w:type="dxa"/>
          </w:tcPr>
          <w:p>
            <w:pPr>
              <w:pStyle w:val="0"/>
              <w:jc w:val="center"/>
            </w:pPr>
            <w:r>
              <w:rPr>
                <w:sz w:val="20"/>
              </w:rPr>
              <w:t xml:space="preserve">3 01 157 21 39 5</w:t>
            </w:r>
          </w:p>
        </w:tc>
        <w:tc>
          <w:tcPr>
            <w:tcW w:w="3458" w:type="dxa"/>
          </w:tcPr>
          <w:p>
            <w:pPr>
              <w:pStyle w:val="0"/>
            </w:pPr>
            <w:r>
              <w:rPr>
                <w:sz w:val="20"/>
              </w:rPr>
              <w:t xml:space="preserve">осадок очистки смеси сточных вод производства молочной продукции и хозяйственно-бытовых сточных вод</w:t>
            </w:r>
          </w:p>
        </w:tc>
        <w:tc>
          <w:tcPr>
            <w:tcW w:w="1474" w:type="dxa"/>
          </w:tcPr>
          <w:p>
            <w:pPr>
              <w:pStyle w:val="0"/>
              <w:jc w:val="center"/>
            </w:pPr>
            <w:r>
              <w:rPr>
                <w:sz w:val="20"/>
              </w:rPr>
              <w:t xml:space="preserve">5</w:t>
            </w:r>
          </w:p>
        </w:tc>
        <w:tc>
          <w:tcPr>
            <w:tcW w:w="1587" w:type="dxa"/>
          </w:tcPr>
          <w:p>
            <w:pPr>
              <w:pStyle w:val="0"/>
              <w:jc w:val="center"/>
            </w:pPr>
            <w:r>
              <w:rPr>
                <w:sz w:val="20"/>
              </w:rPr>
              <w:t xml:space="preserve">11,9</w:t>
            </w:r>
          </w:p>
        </w:tc>
      </w:tr>
      <w:tr>
        <w:tc>
          <w:tcPr>
            <w:tcW w:w="2551" w:type="dxa"/>
          </w:tcPr>
          <w:p>
            <w:pPr>
              <w:pStyle w:val="0"/>
              <w:jc w:val="center"/>
            </w:pPr>
            <w:r>
              <w:rPr>
                <w:sz w:val="20"/>
              </w:rPr>
              <w:t xml:space="preserve">3 01 158 11 10 5</w:t>
            </w:r>
          </w:p>
        </w:tc>
        <w:tc>
          <w:tcPr>
            <w:tcW w:w="3458" w:type="dxa"/>
          </w:tcPr>
          <w:p>
            <w:pPr>
              <w:pStyle w:val="0"/>
            </w:pPr>
            <w:r>
              <w:rPr>
                <w:sz w:val="20"/>
              </w:rPr>
              <w:t xml:space="preserve">воды от мойки оборудования производства молочной продукции</w:t>
            </w:r>
          </w:p>
        </w:tc>
        <w:tc>
          <w:tcPr>
            <w:tcW w:w="1474" w:type="dxa"/>
          </w:tcPr>
          <w:p>
            <w:pPr>
              <w:pStyle w:val="0"/>
              <w:jc w:val="center"/>
            </w:pPr>
            <w:r>
              <w:rPr>
                <w:sz w:val="20"/>
              </w:rPr>
              <w:t xml:space="preserve">5</w:t>
            </w:r>
          </w:p>
        </w:tc>
        <w:tc>
          <w:tcPr>
            <w:tcW w:w="1587" w:type="dxa"/>
          </w:tcPr>
          <w:p>
            <w:pPr>
              <w:pStyle w:val="0"/>
              <w:jc w:val="center"/>
            </w:pPr>
            <w:r>
              <w:rPr>
                <w:sz w:val="20"/>
              </w:rPr>
              <w:t xml:space="preserve">0</w:t>
            </w:r>
          </w:p>
        </w:tc>
      </w:tr>
      <w:tr>
        <w:tc>
          <w:tcPr>
            <w:tcW w:w="2551" w:type="dxa"/>
          </w:tcPr>
          <w:p>
            <w:pPr>
              <w:pStyle w:val="0"/>
              <w:jc w:val="center"/>
            </w:pPr>
            <w:r>
              <w:rPr>
                <w:sz w:val="20"/>
              </w:rPr>
              <w:t xml:space="preserve">3 01 159 61 52 5</w:t>
            </w:r>
          </w:p>
        </w:tc>
        <w:tc>
          <w:tcPr>
            <w:tcW w:w="3458" w:type="dxa"/>
          </w:tcPr>
          <w:p>
            <w:pPr>
              <w:pStyle w:val="0"/>
            </w:pPr>
            <w:r>
              <w:rPr>
                <w:sz w:val="20"/>
              </w:rPr>
              <w:t xml:space="preserve">отходы тары бумажной и полимерной в смеси при фасовке молочной продукции</w:t>
            </w:r>
          </w:p>
        </w:tc>
        <w:tc>
          <w:tcPr>
            <w:tcW w:w="1474" w:type="dxa"/>
          </w:tcPr>
          <w:p>
            <w:pPr>
              <w:pStyle w:val="0"/>
              <w:jc w:val="center"/>
            </w:pPr>
            <w:r>
              <w:rPr>
                <w:sz w:val="20"/>
              </w:rPr>
              <w:t xml:space="preserve">5</w:t>
            </w:r>
          </w:p>
        </w:tc>
        <w:tc>
          <w:tcPr>
            <w:tcW w:w="1587" w:type="dxa"/>
          </w:tcPr>
          <w:p>
            <w:pPr>
              <w:pStyle w:val="0"/>
              <w:jc w:val="center"/>
            </w:pPr>
            <w:r>
              <w:rPr>
                <w:sz w:val="20"/>
              </w:rPr>
              <w:t xml:space="preserve">0</w:t>
            </w:r>
          </w:p>
        </w:tc>
      </w:tr>
      <w:tr>
        <w:tc>
          <w:tcPr>
            <w:tcW w:w="2551" w:type="dxa"/>
          </w:tcPr>
          <w:p>
            <w:pPr>
              <w:pStyle w:val="0"/>
              <w:jc w:val="center"/>
            </w:pPr>
            <w:r>
              <w:rPr>
                <w:sz w:val="20"/>
              </w:rPr>
              <w:t xml:space="preserve">3 01 161 12 49 5</w:t>
            </w:r>
          </w:p>
        </w:tc>
        <w:tc>
          <w:tcPr>
            <w:tcW w:w="3458" w:type="dxa"/>
          </w:tcPr>
          <w:p>
            <w:pPr>
              <w:pStyle w:val="0"/>
            </w:pPr>
            <w:r>
              <w:rPr>
                <w:sz w:val="20"/>
              </w:rPr>
              <w:t xml:space="preserve">отходы от механической очистки зерна</w:t>
            </w:r>
          </w:p>
        </w:tc>
        <w:tc>
          <w:tcPr>
            <w:tcW w:w="1474" w:type="dxa"/>
          </w:tcPr>
          <w:p>
            <w:pPr>
              <w:pStyle w:val="0"/>
              <w:jc w:val="center"/>
            </w:pPr>
            <w:r>
              <w:rPr>
                <w:sz w:val="20"/>
              </w:rPr>
              <w:t xml:space="preserve">5</w:t>
            </w:r>
          </w:p>
        </w:tc>
        <w:tc>
          <w:tcPr>
            <w:tcW w:w="1587" w:type="dxa"/>
          </w:tcPr>
          <w:p>
            <w:pPr>
              <w:pStyle w:val="0"/>
              <w:jc w:val="center"/>
            </w:pPr>
            <w:r>
              <w:rPr>
                <w:sz w:val="20"/>
              </w:rPr>
              <w:t xml:space="preserve">87,55</w:t>
            </w:r>
          </w:p>
        </w:tc>
      </w:tr>
      <w:tr>
        <w:tc>
          <w:tcPr>
            <w:tcW w:w="2551" w:type="dxa"/>
          </w:tcPr>
          <w:p>
            <w:pPr>
              <w:pStyle w:val="0"/>
              <w:jc w:val="center"/>
            </w:pPr>
            <w:r>
              <w:rPr>
                <w:sz w:val="20"/>
              </w:rPr>
              <w:t xml:space="preserve">3 01 187 11 30 5</w:t>
            </w:r>
          </w:p>
        </w:tc>
        <w:tc>
          <w:tcPr>
            <w:tcW w:w="3458" w:type="dxa"/>
          </w:tcPr>
          <w:p>
            <w:pPr>
              <w:pStyle w:val="0"/>
            </w:pPr>
            <w:r>
              <w:rPr>
                <w:sz w:val="20"/>
              </w:rPr>
              <w:t xml:space="preserve">мезга крупяная</w:t>
            </w:r>
          </w:p>
        </w:tc>
        <w:tc>
          <w:tcPr>
            <w:tcW w:w="1474" w:type="dxa"/>
          </w:tcPr>
          <w:p>
            <w:pPr>
              <w:pStyle w:val="0"/>
              <w:jc w:val="center"/>
            </w:pPr>
            <w:r>
              <w:rPr>
                <w:sz w:val="20"/>
              </w:rPr>
              <w:t xml:space="preserve">5</w:t>
            </w:r>
          </w:p>
        </w:tc>
        <w:tc>
          <w:tcPr>
            <w:tcW w:w="1587" w:type="dxa"/>
          </w:tcPr>
          <w:p>
            <w:pPr>
              <w:pStyle w:val="0"/>
              <w:jc w:val="center"/>
            </w:pPr>
            <w:r>
              <w:rPr>
                <w:sz w:val="20"/>
              </w:rPr>
              <w:t xml:space="preserve">0</w:t>
            </w:r>
          </w:p>
        </w:tc>
      </w:tr>
      <w:tr>
        <w:tc>
          <w:tcPr>
            <w:tcW w:w="2551" w:type="dxa"/>
          </w:tcPr>
          <w:p>
            <w:pPr>
              <w:pStyle w:val="0"/>
              <w:jc w:val="center"/>
            </w:pPr>
            <w:r>
              <w:rPr>
                <w:sz w:val="20"/>
              </w:rPr>
              <w:t xml:space="preserve">3 01 240 05 29 5</w:t>
            </w:r>
          </w:p>
        </w:tc>
        <w:tc>
          <w:tcPr>
            <w:tcW w:w="3458" w:type="dxa"/>
          </w:tcPr>
          <w:p>
            <w:pPr>
              <w:pStyle w:val="0"/>
            </w:pPr>
            <w:r>
              <w:rPr>
                <w:sz w:val="20"/>
              </w:rPr>
              <w:t xml:space="preserve">дробина солодовая (пивная)</w:t>
            </w:r>
          </w:p>
        </w:tc>
        <w:tc>
          <w:tcPr>
            <w:tcW w:w="1474" w:type="dxa"/>
          </w:tcPr>
          <w:p>
            <w:pPr>
              <w:pStyle w:val="0"/>
              <w:jc w:val="center"/>
            </w:pPr>
            <w:r>
              <w:rPr>
                <w:sz w:val="20"/>
              </w:rPr>
              <w:t xml:space="preserve">5</w:t>
            </w:r>
          </w:p>
        </w:tc>
        <w:tc>
          <w:tcPr>
            <w:tcW w:w="1587" w:type="dxa"/>
          </w:tcPr>
          <w:p>
            <w:pPr>
              <w:pStyle w:val="0"/>
              <w:jc w:val="center"/>
            </w:pPr>
            <w:r>
              <w:rPr>
                <w:sz w:val="20"/>
              </w:rPr>
              <w:t xml:space="preserve">218</w:t>
            </w:r>
          </w:p>
        </w:tc>
      </w:tr>
      <w:tr>
        <w:tc>
          <w:tcPr>
            <w:tcW w:w="2551" w:type="dxa"/>
          </w:tcPr>
          <w:p>
            <w:pPr>
              <w:pStyle w:val="0"/>
              <w:jc w:val="center"/>
            </w:pPr>
            <w:r>
              <w:rPr>
                <w:sz w:val="20"/>
              </w:rPr>
              <w:t xml:space="preserve">3 03 111 01 23 5</w:t>
            </w:r>
          </w:p>
        </w:tc>
        <w:tc>
          <w:tcPr>
            <w:tcW w:w="3458" w:type="dxa"/>
          </w:tcPr>
          <w:p>
            <w:pPr>
              <w:pStyle w:val="0"/>
            </w:pPr>
            <w:r>
              <w:rPr>
                <w:sz w:val="20"/>
              </w:rPr>
              <w:t xml:space="preserve">обрезки и обрывки хлопчатобумажных тканей</w:t>
            </w:r>
          </w:p>
        </w:tc>
        <w:tc>
          <w:tcPr>
            <w:tcW w:w="1474" w:type="dxa"/>
          </w:tcPr>
          <w:p>
            <w:pPr>
              <w:pStyle w:val="0"/>
              <w:jc w:val="center"/>
            </w:pPr>
            <w:r>
              <w:rPr>
                <w:sz w:val="20"/>
              </w:rPr>
              <w:t xml:space="preserve">5</w:t>
            </w:r>
          </w:p>
        </w:tc>
        <w:tc>
          <w:tcPr>
            <w:tcW w:w="1587" w:type="dxa"/>
          </w:tcPr>
          <w:p>
            <w:pPr>
              <w:pStyle w:val="0"/>
              <w:jc w:val="center"/>
            </w:pPr>
            <w:r>
              <w:rPr>
                <w:sz w:val="20"/>
              </w:rPr>
              <w:t xml:space="preserve">1,5</w:t>
            </w:r>
          </w:p>
        </w:tc>
      </w:tr>
      <w:tr>
        <w:tc>
          <w:tcPr>
            <w:tcW w:w="2551" w:type="dxa"/>
          </w:tcPr>
          <w:p>
            <w:pPr>
              <w:pStyle w:val="0"/>
              <w:jc w:val="center"/>
            </w:pPr>
            <w:r>
              <w:rPr>
                <w:sz w:val="20"/>
              </w:rPr>
              <w:t xml:space="preserve">3 03 111 03 23 5</w:t>
            </w:r>
          </w:p>
        </w:tc>
        <w:tc>
          <w:tcPr>
            <w:tcW w:w="3458" w:type="dxa"/>
          </w:tcPr>
          <w:p>
            <w:pPr>
              <w:pStyle w:val="0"/>
            </w:pPr>
            <w:r>
              <w:rPr>
                <w:sz w:val="20"/>
              </w:rPr>
              <w:t xml:space="preserve">обрезки и обрывки шерстяных тканей</w:t>
            </w:r>
          </w:p>
        </w:tc>
        <w:tc>
          <w:tcPr>
            <w:tcW w:w="1474" w:type="dxa"/>
          </w:tcPr>
          <w:p>
            <w:pPr>
              <w:pStyle w:val="0"/>
              <w:jc w:val="center"/>
            </w:pPr>
            <w:r>
              <w:rPr>
                <w:sz w:val="20"/>
              </w:rPr>
              <w:t xml:space="preserve">5</w:t>
            </w:r>
          </w:p>
        </w:tc>
        <w:tc>
          <w:tcPr>
            <w:tcW w:w="1587" w:type="dxa"/>
          </w:tcPr>
          <w:p>
            <w:pPr>
              <w:pStyle w:val="0"/>
              <w:jc w:val="center"/>
            </w:pPr>
            <w:r>
              <w:rPr>
                <w:sz w:val="20"/>
              </w:rPr>
              <w:t xml:space="preserve">0,003</w:t>
            </w:r>
          </w:p>
        </w:tc>
      </w:tr>
      <w:tr>
        <w:tc>
          <w:tcPr>
            <w:tcW w:w="2551" w:type="dxa"/>
          </w:tcPr>
          <w:p>
            <w:pPr>
              <w:pStyle w:val="0"/>
              <w:jc w:val="center"/>
            </w:pPr>
            <w:r>
              <w:rPr>
                <w:sz w:val="20"/>
              </w:rPr>
              <w:t xml:space="preserve">3 03 111 09 23 5</w:t>
            </w:r>
          </w:p>
        </w:tc>
        <w:tc>
          <w:tcPr>
            <w:tcW w:w="3458" w:type="dxa"/>
          </w:tcPr>
          <w:p>
            <w:pPr>
              <w:pStyle w:val="0"/>
            </w:pPr>
            <w:r>
              <w:rPr>
                <w:sz w:val="20"/>
              </w:rPr>
              <w:t xml:space="preserve">обрезки и обрывки смешанных тканей</w:t>
            </w:r>
          </w:p>
        </w:tc>
        <w:tc>
          <w:tcPr>
            <w:tcW w:w="1474" w:type="dxa"/>
          </w:tcPr>
          <w:p>
            <w:pPr>
              <w:pStyle w:val="0"/>
              <w:jc w:val="center"/>
            </w:pPr>
            <w:r>
              <w:rPr>
                <w:sz w:val="20"/>
              </w:rPr>
              <w:t xml:space="preserve">5</w:t>
            </w:r>
          </w:p>
        </w:tc>
        <w:tc>
          <w:tcPr>
            <w:tcW w:w="1587" w:type="dxa"/>
          </w:tcPr>
          <w:p>
            <w:pPr>
              <w:pStyle w:val="0"/>
              <w:jc w:val="center"/>
            </w:pPr>
            <w:r>
              <w:rPr>
                <w:sz w:val="20"/>
              </w:rPr>
              <w:t xml:space="preserve">1,997</w:t>
            </w:r>
          </w:p>
        </w:tc>
      </w:tr>
      <w:tr>
        <w:tc>
          <w:tcPr>
            <w:tcW w:w="2551" w:type="dxa"/>
          </w:tcPr>
          <w:p>
            <w:pPr>
              <w:pStyle w:val="0"/>
              <w:jc w:val="center"/>
            </w:pPr>
            <w:r>
              <w:rPr>
                <w:sz w:val="20"/>
              </w:rPr>
              <w:t xml:space="preserve">3 05 220 01 21 5</w:t>
            </w:r>
          </w:p>
        </w:tc>
        <w:tc>
          <w:tcPr>
            <w:tcW w:w="3458" w:type="dxa"/>
          </w:tcPr>
          <w:p>
            <w:pPr>
              <w:pStyle w:val="0"/>
            </w:pPr>
            <w:r>
              <w:rPr>
                <w:sz w:val="20"/>
              </w:rPr>
              <w:t xml:space="preserve">горбыль из натуральной чистой древесины</w:t>
            </w:r>
          </w:p>
        </w:tc>
        <w:tc>
          <w:tcPr>
            <w:tcW w:w="1474" w:type="dxa"/>
          </w:tcPr>
          <w:p>
            <w:pPr>
              <w:pStyle w:val="0"/>
              <w:jc w:val="center"/>
            </w:pPr>
            <w:r>
              <w:rPr>
                <w:sz w:val="20"/>
              </w:rPr>
              <w:t xml:space="preserve">5</w:t>
            </w:r>
          </w:p>
        </w:tc>
        <w:tc>
          <w:tcPr>
            <w:tcW w:w="1587" w:type="dxa"/>
          </w:tcPr>
          <w:p>
            <w:pPr>
              <w:pStyle w:val="0"/>
              <w:jc w:val="center"/>
            </w:pPr>
            <w:r>
              <w:rPr>
                <w:sz w:val="20"/>
              </w:rPr>
              <w:t xml:space="preserve">0,2</w:t>
            </w:r>
          </w:p>
        </w:tc>
      </w:tr>
      <w:tr>
        <w:tc>
          <w:tcPr>
            <w:tcW w:w="2551" w:type="dxa"/>
          </w:tcPr>
          <w:p>
            <w:pPr>
              <w:pStyle w:val="0"/>
              <w:jc w:val="center"/>
            </w:pPr>
            <w:r>
              <w:rPr>
                <w:sz w:val="20"/>
              </w:rPr>
              <w:t xml:space="preserve">3 05 220 04 21 5</w:t>
            </w:r>
          </w:p>
        </w:tc>
        <w:tc>
          <w:tcPr>
            <w:tcW w:w="3458" w:type="dxa"/>
          </w:tcPr>
          <w:p>
            <w:pPr>
              <w:pStyle w:val="0"/>
            </w:pPr>
            <w:r>
              <w:rPr>
                <w:sz w:val="20"/>
              </w:rPr>
              <w:t xml:space="preserve">обрезь натуральной чистой древесины</w:t>
            </w:r>
          </w:p>
        </w:tc>
        <w:tc>
          <w:tcPr>
            <w:tcW w:w="1474" w:type="dxa"/>
          </w:tcPr>
          <w:p>
            <w:pPr>
              <w:pStyle w:val="0"/>
              <w:jc w:val="center"/>
            </w:pPr>
            <w:r>
              <w:rPr>
                <w:sz w:val="20"/>
              </w:rPr>
              <w:t xml:space="preserve">5</w:t>
            </w:r>
          </w:p>
        </w:tc>
        <w:tc>
          <w:tcPr>
            <w:tcW w:w="1587" w:type="dxa"/>
          </w:tcPr>
          <w:p>
            <w:pPr>
              <w:pStyle w:val="0"/>
              <w:jc w:val="center"/>
            </w:pPr>
            <w:r>
              <w:rPr>
                <w:sz w:val="20"/>
              </w:rPr>
              <w:t xml:space="preserve">271,69</w:t>
            </w:r>
          </w:p>
        </w:tc>
      </w:tr>
      <w:tr>
        <w:tc>
          <w:tcPr>
            <w:tcW w:w="2551" w:type="dxa"/>
          </w:tcPr>
          <w:p>
            <w:pPr>
              <w:pStyle w:val="0"/>
              <w:jc w:val="center"/>
            </w:pPr>
            <w:r>
              <w:rPr>
                <w:sz w:val="20"/>
              </w:rPr>
              <w:t xml:space="preserve">3 05 230 01 43 5</w:t>
            </w:r>
          </w:p>
        </w:tc>
        <w:tc>
          <w:tcPr>
            <w:tcW w:w="3458" w:type="dxa"/>
          </w:tcPr>
          <w:p>
            <w:pPr>
              <w:pStyle w:val="0"/>
            </w:pPr>
            <w:r>
              <w:rPr>
                <w:sz w:val="20"/>
              </w:rPr>
              <w:t xml:space="preserve">опилки натуральной чистой древесины</w:t>
            </w:r>
          </w:p>
        </w:tc>
        <w:tc>
          <w:tcPr>
            <w:tcW w:w="1474" w:type="dxa"/>
          </w:tcPr>
          <w:p>
            <w:pPr>
              <w:pStyle w:val="0"/>
              <w:jc w:val="center"/>
            </w:pPr>
            <w:r>
              <w:rPr>
                <w:sz w:val="20"/>
              </w:rPr>
              <w:t xml:space="preserve">5</w:t>
            </w:r>
          </w:p>
        </w:tc>
        <w:tc>
          <w:tcPr>
            <w:tcW w:w="1587" w:type="dxa"/>
          </w:tcPr>
          <w:p>
            <w:pPr>
              <w:pStyle w:val="0"/>
              <w:jc w:val="center"/>
            </w:pPr>
            <w:r>
              <w:rPr>
                <w:sz w:val="20"/>
              </w:rPr>
              <w:t xml:space="preserve">0,5</w:t>
            </w:r>
          </w:p>
        </w:tc>
      </w:tr>
      <w:tr>
        <w:tc>
          <w:tcPr>
            <w:tcW w:w="2551" w:type="dxa"/>
          </w:tcPr>
          <w:p>
            <w:pPr>
              <w:pStyle w:val="0"/>
              <w:jc w:val="center"/>
            </w:pPr>
            <w:r>
              <w:rPr>
                <w:sz w:val="20"/>
              </w:rPr>
              <w:t xml:space="preserve">3 05 230 02 22 5</w:t>
            </w:r>
          </w:p>
        </w:tc>
        <w:tc>
          <w:tcPr>
            <w:tcW w:w="3458" w:type="dxa"/>
          </w:tcPr>
          <w:p>
            <w:pPr>
              <w:pStyle w:val="0"/>
            </w:pPr>
            <w:r>
              <w:rPr>
                <w:sz w:val="20"/>
              </w:rPr>
              <w:t xml:space="preserve">стружка натуральной чистой древесины</w:t>
            </w:r>
          </w:p>
        </w:tc>
        <w:tc>
          <w:tcPr>
            <w:tcW w:w="1474" w:type="dxa"/>
          </w:tcPr>
          <w:p>
            <w:pPr>
              <w:pStyle w:val="0"/>
              <w:jc w:val="center"/>
            </w:pPr>
            <w:r>
              <w:rPr>
                <w:sz w:val="20"/>
              </w:rPr>
              <w:t xml:space="preserve">5</w:t>
            </w:r>
          </w:p>
        </w:tc>
        <w:tc>
          <w:tcPr>
            <w:tcW w:w="1587" w:type="dxa"/>
          </w:tcPr>
          <w:p>
            <w:pPr>
              <w:pStyle w:val="0"/>
              <w:jc w:val="center"/>
            </w:pPr>
            <w:r>
              <w:rPr>
                <w:sz w:val="20"/>
              </w:rPr>
              <w:t xml:space="preserve">0,7</w:t>
            </w:r>
          </w:p>
        </w:tc>
      </w:tr>
      <w:tr>
        <w:tc>
          <w:tcPr>
            <w:tcW w:w="2551" w:type="dxa"/>
          </w:tcPr>
          <w:p>
            <w:pPr>
              <w:pStyle w:val="0"/>
              <w:jc w:val="center"/>
            </w:pPr>
            <w:r>
              <w:rPr>
                <w:sz w:val="20"/>
              </w:rPr>
              <w:t xml:space="preserve">3 05 291 11 20 5</w:t>
            </w:r>
          </w:p>
        </w:tc>
        <w:tc>
          <w:tcPr>
            <w:tcW w:w="3458" w:type="dxa"/>
          </w:tcPr>
          <w:p>
            <w:pPr>
              <w:pStyle w:val="0"/>
            </w:pPr>
            <w:r>
              <w:rPr>
                <w:sz w:val="20"/>
              </w:rPr>
              <w:t xml:space="preserve">опилки и стружка натуральной чистой древесины несортированные</w:t>
            </w:r>
          </w:p>
        </w:tc>
        <w:tc>
          <w:tcPr>
            <w:tcW w:w="1474" w:type="dxa"/>
          </w:tcPr>
          <w:p>
            <w:pPr>
              <w:pStyle w:val="0"/>
              <w:jc w:val="center"/>
            </w:pPr>
            <w:r>
              <w:rPr>
                <w:sz w:val="20"/>
              </w:rPr>
              <w:t xml:space="preserve">5</w:t>
            </w:r>
          </w:p>
        </w:tc>
        <w:tc>
          <w:tcPr>
            <w:tcW w:w="1587" w:type="dxa"/>
          </w:tcPr>
          <w:p>
            <w:pPr>
              <w:pStyle w:val="0"/>
              <w:jc w:val="center"/>
            </w:pPr>
            <w:r>
              <w:rPr>
                <w:sz w:val="20"/>
              </w:rPr>
              <w:t xml:space="preserve">3,003</w:t>
            </w:r>
          </w:p>
        </w:tc>
      </w:tr>
      <w:tr>
        <w:tc>
          <w:tcPr>
            <w:tcW w:w="2551" w:type="dxa"/>
          </w:tcPr>
          <w:p>
            <w:pPr>
              <w:pStyle w:val="0"/>
              <w:jc w:val="center"/>
            </w:pPr>
            <w:r>
              <w:rPr>
                <w:sz w:val="20"/>
              </w:rPr>
              <w:t xml:space="preserve">3 05 291 91 20 5</w:t>
            </w:r>
          </w:p>
        </w:tc>
        <w:tc>
          <w:tcPr>
            <w:tcW w:w="3458" w:type="dxa"/>
          </w:tcPr>
          <w:p>
            <w:pPr>
              <w:pStyle w:val="0"/>
            </w:pPr>
            <w:r>
              <w:rPr>
                <w:sz w:val="20"/>
              </w:rPr>
              <w:t xml:space="preserve">прочие несортированные древесные отходы из натуральной чистой древесины</w:t>
            </w:r>
          </w:p>
        </w:tc>
        <w:tc>
          <w:tcPr>
            <w:tcW w:w="1474" w:type="dxa"/>
          </w:tcPr>
          <w:p>
            <w:pPr>
              <w:pStyle w:val="0"/>
              <w:jc w:val="center"/>
            </w:pPr>
            <w:r>
              <w:rPr>
                <w:sz w:val="20"/>
              </w:rPr>
              <w:t xml:space="preserve">5</w:t>
            </w:r>
          </w:p>
        </w:tc>
        <w:tc>
          <w:tcPr>
            <w:tcW w:w="1587" w:type="dxa"/>
          </w:tcPr>
          <w:p>
            <w:pPr>
              <w:pStyle w:val="0"/>
              <w:jc w:val="center"/>
            </w:pPr>
            <w:r>
              <w:rPr>
                <w:sz w:val="20"/>
              </w:rPr>
              <w:t xml:space="preserve">0,12</w:t>
            </w:r>
          </w:p>
        </w:tc>
      </w:tr>
      <w:tr>
        <w:tc>
          <w:tcPr>
            <w:tcW w:w="2551" w:type="dxa"/>
          </w:tcPr>
          <w:p>
            <w:pPr>
              <w:pStyle w:val="0"/>
              <w:jc w:val="center"/>
            </w:pPr>
            <w:r>
              <w:rPr>
                <w:sz w:val="20"/>
              </w:rPr>
              <w:t xml:space="preserve">3 06 121 21 29 5</w:t>
            </w:r>
          </w:p>
        </w:tc>
        <w:tc>
          <w:tcPr>
            <w:tcW w:w="3458" w:type="dxa"/>
          </w:tcPr>
          <w:p>
            <w:pPr>
              <w:pStyle w:val="0"/>
            </w:pPr>
            <w:r>
              <w:rPr>
                <w:sz w:val="20"/>
              </w:rPr>
              <w:t xml:space="preserve">отходы бумаги от резки и штамповки</w:t>
            </w:r>
          </w:p>
        </w:tc>
        <w:tc>
          <w:tcPr>
            <w:tcW w:w="1474" w:type="dxa"/>
          </w:tcPr>
          <w:p>
            <w:pPr>
              <w:pStyle w:val="0"/>
              <w:jc w:val="center"/>
            </w:pPr>
            <w:r>
              <w:rPr>
                <w:sz w:val="20"/>
              </w:rPr>
              <w:t xml:space="preserve">5</w:t>
            </w:r>
          </w:p>
        </w:tc>
        <w:tc>
          <w:tcPr>
            <w:tcW w:w="1587" w:type="dxa"/>
          </w:tcPr>
          <w:p>
            <w:pPr>
              <w:pStyle w:val="0"/>
              <w:jc w:val="center"/>
            </w:pPr>
            <w:r>
              <w:rPr>
                <w:sz w:val="20"/>
              </w:rPr>
              <w:t xml:space="preserve">0,002</w:t>
            </w:r>
          </w:p>
        </w:tc>
      </w:tr>
      <w:tr>
        <w:tc>
          <w:tcPr>
            <w:tcW w:w="2551" w:type="dxa"/>
          </w:tcPr>
          <w:p>
            <w:pPr>
              <w:pStyle w:val="0"/>
              <w:jc w:val="center"/>
            </w:pPr>
            <w:r>
              <w:rPr>
                <w:sz w:val="20"/>
              </w:rPr>
              <w:t xml:space="preserve">3 12 317 11 39 4</w:t>
            </w:r>
          </w:p>
        </w:tc>
        <w:tc>
          <w:tcPr>
            <w:tcW w:w="3458" w:type="dxa"/>
          </w:tcPr>
          <w:p>
            <w:pPr>
              <w:pStyle w:val="0"/>
            </w:pPr>
            <w:r>
              <w:rPr>
                <w:sz w:val="20"/>
              </w:rPr>
              <w:t xml:space="preserve">отходы автоклавного выщелачивания шеелитовых вольфрамсодержащих концентратов сгущенные</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3 19 130 00 23 5</w:t>
            </w:r>
          </w:p>
        </w:tc>
        <w:tc>
          <w:tcPr>
            <w:tcW w:w="3458" w:type="dxa"/>
          </w:tcPr>
          <w:p>
            <w:pPr>
              <w:pStyle w:val="0"/>
            </w:pPr>
            <w:r>
              <w:rPr>
                <w:sz w:val="20"/>
              </w:rPr>
              <w:t xml:space="preserve">брак полиакрилового волокна и нитей</w:t>
            </w:r>
          </w:p>
        </w:tc>
        <w:tc>
          <w:tcPr>
            <w:tcW w:w="1474" w:type="dxa"/>
          </w:tcPr>
          <w:p>
            <w:pPr>
              <w:pStyle w:val="0"/>
              <w:jc w:val="center"/>
            </w:pPr>
            <w:r>
              <w:rPr>
                <w:sz w:val="20"/>
              </w:rPr>
              <w:t xml:space="preserve">5</w:t>
            </w:r>
          </w:p>
        </w:tc>
        <w:tc>
          <w:tcPr>
            <w:tcW w:w="1587" w:type="dxa"/>
          </w:tcPr>
          <w:p>
            <w:pPr>
              <w:pStyle w:val="0"/>
              <w:jc w:val="center"/>
            </w:pPr>
            <w:r>
              <w:rPr>
                <w:sz w:val="20"/>
              </w:rPr>
              <w:t xml:space="preserve">0,2</w:t>
            </w:r>
          </w:p>
        </w:tc>
      </w:tr>
      <w:tr>
        <w:tc>
          <w:tcPr>
            <w:tcW w:w="2551" w:type="dxa"/>
          </w:tcPr>
          <w:p>
            <w:pPr>
              <w:pStyle w:val="0"/>
              <w:jc w:val="center"/>
            </w:pPr>
            <w:r>
              <w:rPr>
                <w:sz w:val="20"/>
              </w:rPr>
              <w:t xml:space="preserve">3 35 229 12 20 5</w:t>
            </w:r>
          </w:p>
        </w:tc>
        <w:tc>
          <w:tcPr>
            <w:tcW w:w="3458" w:type="dxa"/>
          </w:tcPr>
          <w:p>
            <w:pPr>
              <w:pStyle w:val="0"/>
            </w:pPr>
            <w:r>
              <w:rPr>
                <w:sz w:val="20"/>
              </w:rPr>
              <w:t xml:space="preserve">брак изделий из полипропилена при их производстве практически неопасный</w:t>
            </w:r>
          </w:p>
        </w:tc>
        <w:tc>
          <w:tcPr>
            <w:tcW w:w="1474" w:type="dxa"/>
          </w:tcPr>
          <w:p>
            <w:pPr>
              <w:pStyle w:val="0"/>
              <w:jc w:val="center"/>
            </w:pPr>
            <w:r>
              <w:rPr>
                <w:sz w:val="20"/>
              </w:rPr>
              <w:t xml:space="preserve">5</w:t>
            </w:r>
          </w:p>
        </w:tc>
        <w:tc>
          <w:tcPr>
            <w:tcW w:w="1587" w:type="dxa"/>
          </w:tcPr>
          <w:p>
            <w:pPr>
              <w:pStyle w:val="0"/>
              <w:jc w:val="center"/>
            </w:pPr>
            <w:r>
              <w:rPr>
                <w:sz w:val="20"/>
              </w:rPr>
              <w:t xml:space="preserve">4,4</w:t>
            </w:r>
          </w:p>
        </w:tc>
      </w:tr>
      <w:tr>
        <w:tc>
          <w:tcPr>
            <w:tcW w:w="2551" w:type="dxa"/>
          </w:tcPr>
          <w:p>
            <w:pPr>
              <w:pStyle w:val="0"/>
              <w:jc w:val="center"/>
            </w:pPr>
            <w:r>
              <w:rPr>
                <w:sz w:val="20"/>
              </w:rPr>
              <w:t xml:space="preserve">3 35 792 11 20 4</w:t>
            </w:r>
          </w:p>
        </w:tc>
        <w:tc>
          <w:tcPr>
            <w:tcW w:w="3458" w:type="dxa"/>
          </w:tcPr>
          <w:p>
            <w:pPr>
              <w:pStyle w:val="0"/>
            </w:pPr>
            <w:r>
              <w:rPr>
                <w:sz w:val="20"/>
              </w:rPr>
              <w:t xml:space="preserve">отходы разнородных пластмасс в смеси</w:t>
            </w:r>
          </w:p>
        </w:tc>
        <w:tc>
          <w:tcPr>
            <w:tcW w:w="1474" w:type="dxa"/>
          </w:tcPr>
          <w:p>
            <w:pPr>
              <w:pStyle w:val="0"/>
              <w:jc w:val="center"/>
            </w:pPr>
            <w:r>
              <w:rPr>
                <w:sz w:val="20"/>
              </w:rPr>
              <w:t xml:space="preserve">4</w:t>
            </w:r>
          </w:p>
        </w:tc>
        <w:tc>
          <w:tcPr>
            <w:tcW w:w="1587" w:type="dxa"/>
          </w:tcPr>
          <w:p>
            <w:pPr>
              <w:pStyle w:val="0"/>
              <w:jc w:val="center"/>
            </w:pPr>
            <w:r>
              <w:rPr>
                <w:sz w:val="20"/>
              </w:rPr>
              <w:t xml:space="preserve">0,704</w:t>
            </w:r>
          </w:p>
        </w:tc>
      </w:tr>
      <w:tr>
        <w:tc>
          <w:tcPr>
            <w:tcW w:w="2551" w:type="dxa"/>
          </w:tcPr>
          <w:p>
            <w:pPr>
              <w:pStyle w:val="0"/>
              <w:jc w:val="center"/>
            </w:pPr>
            <w:r>
              <w:rPr>
                <w:sz w:val="20"/>
              </w:rPr>
              <w:t xml:space="preserve">3 41 400 01 20 5</w:t>
            </w:r>
          </w:p>
        </w:tc>
        <w:tc>
          <w:tcPr>
            <w:tcW w:w="3458" w:type="dxa"/>
          </w:tcPr>
          <w:p>
            <w:pPr>
              <w:pStyle w:val="0"/>
            </w:pPr>
            <w:r>
              <w:rPr>
                <w:sz w:val="20"/>
              </w:rPr>
              <w:t xml:space="preserve">отходы стекловолокна</w:t>
            </w:r>
          </w:p>
        </w:tc>
        <w:tc>
          <w:tcPr>
            <w:tcW w:w="1474" w:type="dxa"/>
          </w:tcPr>
          <w:p>
            <w:pPr>
              <w:pStyle w:val="0"/>
              <w:jc w:val="center"/>
            </w:pPr>
            <w:r>
              <w:rPr>
                <w:sz w:val="20"/>
              </w:rPr>
              <w:t xml:space="preserve">5</w:t>
            </w:r>
          </w:p>
        </w:tc>
        <w:tc>
          <w:tcPr>
            <w:tcW w:w="1587" w:type="dxa"/>
          </w:tcPr>
          <w:p>
            <w:pPr>
              <w:pStyle w:val="0"/>
              <w:jc w:val="center"/>
            </w:pPr>
            <w:r>
              <w:rPr>
                <w:sz w:val="20"/>
              </w:rPr>
              <w:t xml:space="preserve">0,015</w:t>
            </w:r>
          </w:p>
        </w:tc>
      </w:tr>
      <w:tr>
        <w:tc>
          <w:tcPr>
            <w:tcW w:w="2551" w:type="dxa"/>
          </w:tcPr>
          <w:p>
            <w:pPr>
              <w:pStyle w:val="0"/>
              <w:jc w:val="center"/>
            </w:pPr>
            <w:r>
              <w:rPr>
                <w:sz w:val="20"/>
              </w:rPr>
              <w:t xml:space="preserve">3 41 901 01 20 5</w:t>
            </w:r>
          </w:p>
        </w:tc>
        <w:tc>
          <w:tcPr>
            <w:tcW w:w="3458" w:type="dxa"/>
          </w:tcPr>
          <w:p>
            <w:pPr>
              <w:pStyle w:val="0"/>
            </w:pPr>
            <w:r>
              <w:rPr>
                <w:sz w:val="20"/>
              </w:rPr>
              <w:t xml:space="preserve">бой стекла</w:t>
            </w:r>
          </w:p>
        </w:tc>
        <w:tc>
          <w:tcPr>
            <w:tcW w:w="1474" w:type="dxa"/>
          </w:tcPr>
          <w:p>
            <w:pPr>
              <w:pStyle w:val="0"/>
              <w:jc w:val="center"/>
            </w:pPr>
            <w:r>
              <w:rPr>
                <w:sz w:val="20"/>
              </w:rPr>
              <w:t xml:space="preserve">5</w:t>
            </w:r>
          </w:p>
        </w:tc>
        <w:tc>
          <w:tcPr>
            <w:tcW w:w="1587" w:type="dxa"/>
          </w:tcPr>
          <w:p>
            <w:pPr>
              <w:pStyle w:val="0"/>
              <w:jc w:val="center"/>
            </w:pPr>
            <w:r>
              <w:rPr>
                <w:sz w:val="20"/>
              </w:rPr>
              <w:t xml:space="preserve">19,227</w:t>
            </w:r>
          </w:p>
        </w:tc>
      </w:tr>
      <w:tr>
        <w:tc>
          <w:tcPr>
            <w:tcW w:w="2551" w:type="dxa"/>
          </w:tcPr>
          <w:p>
            <w:pPr>
              <w:pStyle w:val="0"/>
              <w:jc w:val="center"/>
            </w:pPr>
            <w:r>
              <w:rPr>
                <w:sz w:val="20"/>
              </w:rPr>
              <w:t xml:space="preserve">3 43 100 02 20 5</w:t>
            </w:r>
          </w:p>
        </w:tc>
        <w:tc>
          <w:tcPr>
            <w:tcW w:w="3458" w:type="dxa"/>
          </w:tcPr>
          <w:p>
            <w:pPr>
              <w:pStyle w:val="0"/>
            </w:pPr>
            <w:r>
              <w:rPr>
                <w:sz w:val="20"/>
              </w:rPr>
              <w:t xml:space="preserve">бой керамики</w:t>
            </w:r>
          </w:p>
        </w:tc>
        <w:tc>
          <w:tcPr>
            <w:tcW w:w="1474" w:type="dxa"/>
          </w:tcPr>
          <w:p>
            <w:pPr>
              <w:pStyle w:val="0"/>
              <w:jc w:val="center"/>
            </w:pPr>
            <w:r>
              <w:rPr>
                <w:sz w:val="20"/>
              </w:rPr>
              <w:t xml:space="preserve">5</w:t>
            </w:r>
          </w:p>
        </w:tc>
        <w:tc>
          <w:tcPr>
            <w:tcW w:w="1587" w:type="dxa"/>
          </w:tcPr>
          <w:p>
            <w:pPr>
              <w:pStyle w:val="0"/>
              <w:jc w:val="center"/>
            </w:pPr>
            <w:r>
              <w:rPr>
                <w:sz w:val="20"/>
              </w:rPr>
              <w:t xml:space="preserve">0,031</w:t>
            </w:r>
          </w:p>
        </w:tc>
      </w:tr>
      <w:tr>
        <w:tc>
          <w:tcPr>
            <w:tcW w:w="2551" w:type="dxa"/>
          </w:tcPr>
          <w:p>
            <w:pPr>
              <w:pStyle w:val="0"/>
              <w:jc w:val="center"/>
            </w:pPr>
            <w:r>
              <w:rPr>
                <w:sz w:val="20"/>
              </w:rPr>
              <w:t xml:space="preserve">3 46 200 01 20 5</w:t>
            </w:r>
          </w:p>
        </w:tc>
        <w:tc>
          <w:tcPr>
            <w:tcW w:w="3458" w:type="dxa"/>
          </w:tcPr>
          <w:p>
            <w:pPr>
              <w:pStyle w:val="0"/>
            </w:pPr>
            <w:r>
              <w:rPr>
                <w:sz w:val="20"/>
              </w:rPr>
              <w:t xml:space="preserve">бой бетонных изделий</w:t>
            </w:r>
          </w:p>
        </w:tc>
        <w:tc>
          <w:tcPr>
            <w:tcW w:w="1474" w:type="dxa"/>
          </w:tcPr>
          <w:p>
            <w:pPr>
              <w:pStyle w:val="0"/>
              <w:jc w:val="center"/>
            </w:pPr>
            <w:r>
              <w:rPr>
                <w:sz w:val="20"/>
              </w:rPr>
              <w:t xml:space="preserve">5</w:t>
            </w:r>
          </w:p>
        </w:tc>
        <w:tc>
          <w:tcPr>
            <w:tcW w:w="1587" w:type="dxa"/>
          </w:tcPr>
          <w:p>
            <w:pPr>
              <w:pStyle w:val="0"/>
              <w:jc w:val="center"/>
            </w:pPr>
            <w:r>
              <w:rPr>
                <w:sz w:val="20"/>
              </w:rPr>
              <w:t xml:space="preserve">25</w:t>
            </w:r>
          </w:p>
        </w:tc>
      </w:tr>
      <w:tr>
        <w:tc>
          <w:tcPr>
            <w:tcW w:w="2551" w:type="dxa"/>
          </w:tcPr>
          <w:p>
            <w:pPr>
              <w:pStyle w:val="0"/>
              <w:jc w:val="center"/>
            </w:pPr>
            <w:r>
              <w:rPr>
                <w:sz w:val="20"/>
              </w:rPr>
              <w:t xml:space="preserve">3 61 212 02 22 5</w:t>
            </w:r>
          </w:p>
        </w:tc>
        <w:tc>
          <w:tcPr>
            <w:tcW w:w="3458" w:type="dxa"/>
          </w:tcPr>
          <w:p>
            <w:pPr>
              <w:pStyle w:val="0"/>
            </w:pPr>
            <w:r>
              <w:rPr>
                <w:sz w:val="20"/>
              </w:rPr>
              <w:t xml:space="preserve">стружка стальная незагрязненная</w:t>
            </w:r>
          </w:p>
        </w:tc>
        <w:tc>
          <w:tcPr>
            <w:tcW w:w="1474" w:type="dxa"/>
          </w:tcPr>
          <w:p>
            <w:pPr>
              <w:pStyle w:val="0"/>
              <w:jc w:val="center"/>
            </w:pPr>
            <w:r>
              <w:rPr>
                <w:sz w:val="20"/>
              </w:rPr>
              <w:t xml:space="preserve">5</w:t>
            </w:r>
          </w:p>
        </w:tc>
        <w:tc>
          <w:tcPr>
            <w:tcW w:w="1587" w:type="dxa"/>
          </w:tcPr>
          <w:p>
            <w:pPr>
              <w:pStyle w:val="0"/>
              <w:jc w:val="center"/>
            </w:pPr>
            <w:r>
              <w:rPr>
                <w:sz w:val="20"/>
              </w:rPr>
              <w:t xml:space="preserve">0,203</w:t>
            </w:r>
          </w:p>
        </w:tc>
      </w:tr>
      <w:tr>
        <w:tc>
          <w:tcPr>
            <w:tcW w:w="2551" w:type="dxa"/>
          </w:tcPr>
          <w:p>
            <w:pPr>
              <w:pStyle w:val="0"/>
              <w:jc w:val="center"/>
            </w:pPr>
            <w:r>
              <w:rPr>
                <w:sz w:val="20"/>
              </w:rPr>
              <w:t xml:space="preserve">3 61 212 03 22 5</w:t>
            </w:r>
          </w:p>
        </w:tc>
        <w:tc>
          <w:tcPr>
            <w:tcW w:w="3458" w:type="dxa"/>
          </w:tcPr>
          <w:p>
            <w:pPr>
              <w:pStyle w:val="0"/>
            </w:pPr>
            <w:r>
              <w:rPr>
                <w:sz w:val="20"/>
              </w:rPr>
              <w:t xml:space="preserve">стружка черных металлов несортированная незагрязненная</w:t>
            </w:r>
          </w:p>
        </w:tc>
        <w:tc>
          <w:tcPr>
            <w:tcW w:w="1474" w:type="dxa"/>
          </w:tcPr>
          <w:p>
            <w:pPr>
              <w:pStyle w:val="0"/>
              <w:jc w:val="center"/>
            </w:pPr>
            <w:r>
              <w:rPr>
                <w:sz w:val="20"/>
              </w:rPr>
              <w:t xml:space="preserve">5</w:t>
            </w:r>
          </w:p>
        </w:tc>
        <w:tc>
          <w:tcPr>
            <w:tcW w:w="1587" w:type="dxa"/>
          </w:tcPr>
          <w:p>
            <w:pPr>
              <w:pStyle w:val="0"/>
              <w:jc w:val="center"/>
            </w:pPr>
            <w:r>
              <w:rPr>
                <w:sz w:val="20"/>
              </w:rPr>
              <w:t xml:space="preserve">2845,467</w:t>
            </w:r>
          </w:p>
        </w:tc>
      </w:tr>
      <w:tr>
        <w:tc>
          <w:tcPr>
            <w:tcW w:w="2551" w:type="dxa"/>
          </w:tcPr>
          <w:p>
            <w:pPr>
              <w:pStyle w:val="0"/>
              <w:jc w:val="center"/>
            </w:pPr>
            <w:r>
              <w:rPr>
                <w:sz w:val="20"/>
              </w:rPr>
              <w:t xml:space="preserve">3 61 221 01 42 4</w:t>
            </w:r>
          </w:p>
        </w:tc>
        <w:tc>
          <w:tcPr>
            <w:tcW w:w="3458" w:type="dxa"/>
          </w:tcPr>
          <w:p>
            <w:pPr>
              <w:pStyle w:val="0"/>
            </w:pPr>
            <w:r>
              <w:rPr>
                <w:sz w:val="20"/>
              </w:rPr>
              <w:t xml:space="preserve">пыль (порошок) от шлифования черных металлов с содержанием металла 50% и более</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3 61 221 02 42 4</w:t>
            </w:r>
          </w:p>
        </w:tc>
        <w:tc>
          <w:tcPr>
            <w:tcW w:w="3458" w:type="dxa"/>
          </w:tcPr>
          <w:p>
            <w:pPr>
              <w:pStyle w:val="0"/>
            </w:pPr>
            <w:r>
              <w:rPr>
                <w:sz w:val="20"/>
              </w:rPr>
              <w:t xml:space="preserve">пыль (порошок) абразивные от шлифования черных металлов с содержанием металла менее 50%</w:t>
            </w:r>
          </w:p>
        </w:tc>
        <w:tc>
          <w:tcPr>
            <w:tcW w:w="1474" w:type="dxa"/>
          </w:tcPr>
          <w:p>
            <w:pPr>
              <w:pStyle w:val="0"/>
              <w:jc w:val="center"/>
            </w:pPr>
            <w:r>
              <w:rPr>
                <w:sz w:val="20"/>
              </w:rPr>
              <w:t xml:space="preserve">4</w:t>
            </w:r>
          </w:p>
        </w:tc>
        <w:tc>
          <w:tcPr>
            <w:tcW w:w="1587" w:type="dxa"/>
          </w:tcPr>
          <w:p>
            <w:pPr>
              <w:pStyle w:val="0"/>
              <w:jc w:val="center"/>
            </w:pPr>
            <w:r>
              <w:rPr>
                <w:sz w:val="20"/>
              </w:rPr>
              <w:t xml:space="preserve">0,009</w:t>
            </w:r>
          </w:p>
        </w:tc>
      </w:tr>
      <w:tr>
        <w:tc>
          <w:tcPr>
            <w:tcW w:w="2551" w:type="dxa"/>
          </w:tcPr>
          <w:p>
            <w:pPr>
              <w:pStyle w:val="0"/>
              <w:jc w:val="center"/>
            </w:pPr>
            <w:r>
              <w:rPr>
                <w:sz w:val="20"/>
              </w:rPr>
              <w:t xml:space="preserve">3 61 222 01 31 3</w:t>
            </w:r>
          </w:p>
        </w:tc>
        <w:tc>
          <w:tcPr>
            <w:tcW w:w="3458" w:type="dxa"/>
          </w:tcPr>
          <w:p>
            <w:pPr>
              <w:pStyle w:val="0"/>
            </w:pPr>
            <w:r>
              <w:rPr>
                <w:sz w:val="20"/>
              </w:rPr>
              <w:t xml:space="preserve">эмульсии и эмульсионные смеси для шлифовки металлов отработанные, содержащие масла или нефтепродукты в количестве 15% и более</w:t>
            </w:r>
          </w:p>
        </w:tc>
        <w:tc>
          <w:tcPr>
            <w:tcW w:w="1474" w:type="dxa"/>
          </w:tcPr>
          <w:p>
            <w:pPr>
              <w:pStyle w:val="0"/>
              <w:jc w:val="center"/>
            </w:pPr>
            <w:r>
              <w:rPr>
                <w:sz w:val="20"/>
              </w:rPr>
              <w:t xml:space="preserve">3</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4 02 110 01 62 4</w:t>
            </w:r>
          </w:p>
        </w:tc>
        <w:tc>
          <w:tcPr>
            <w:tcW w:w="3458" w:type="dxa"/>
          </w:tcPr>
          <w:p>
            <w:pPr>
              <w:pStyle w:val="0"/>
            </w:pPr>
            <w:r>
              <w:rPr>
                <w:sz w:val="20"/>
              </w:rPr>
              <w:t xml:space="preserve">спецодежда из хлопчатобумажного и смешанных волокон, утратившая потребительские свойства, незагрязненная</w:t>
            </w:r>
          </w:p>
        </w:tc>
        <w:tc>
          <w:tcPr>
            <w:tcW w:w="1474" w:type="dxa"/>
          </w:tcPr>
          <w:p>
            <w:pPr>
              <w:pStyle w:val="0"/>
              <w:jc w:val="center"/>
            </w:pPr>
            <w:r>
              <w:rPr>
                <w:sz w:val="20"/>
              </w:rPr>
              <w:t xml:space="preserve">4</w:t>
            </w:r>
          </w:p>
        </w:tc>
        <w:tc>
          <w:tcPr>
            <w:tcW w:w="1587" w:type="dxa"/>
          </w:tcPr>
          <w:p>
            <w:pPr>
              <w:pStyle w:val="0"/>
              <w:jc w:val="center"/>
            </w:pPr>
            <w:r>
              <w:rPr>
                <w:sz w:val="20"/>
              </w:rPr>
              <w:t xml:space="preserve">0,332</w:t>
            </w:r>
          </w:p>
        </w:tc>
      </w:tr>
      <w:tr>
        <w:tc>
          <w:tcPr>
            <w:tcW w:w="2551" w:type="dxa"/>
          </w:tcPr>
          <w:p>
            <w:pPr>
              <w:pStyle w:val="0"/>
              <w:jc w:val="center"/>
            </w:pPr>
            <w:r>
              <w:rPr>
                <w:sz w:val="20"/>
              </w:rPr>
              <w:t xml:space="preserve">4 02 112 11 62 5</w:t>
            </w:r>
          </w:p>
        </w:tc>
        <w:tc>
          <w:tcPr>
            <w:tcW w:w="3458" w:type="dxa"/>
          </w:tcPr>
          <w:p>
            <w:pPr>
              <w:pStyle w:val="0"/>
            </w:pPr>
            <w:r>
              <w:rPr>
                <w:sz w:val="20"/>
              </w:rPr>
              <w:t xml:space="preserve">отходы одежды и прочих текстильных изделий для сферы обслуживания из натуральных и смешанных волокон незагрязненные</w:t>
            </w:r>
          </w:p>
        </w:tc>
        <w:tc>
          <w:tcPr>
            <w:tcW w:w="1474" w:type="dxa"/>
          </w:tcPr>
          <w:p>
            <w:pPr>
              <w:pStyle w:val="0"/>
              <w:jc w:val="center"/>
            </w:pPr>
            <w:r>
              <w:rPr>
                <w:sz w:val="20"/>
              </w:rPr>
              <w:t xml:space="preserve">5</w:t>
            </w:r>
          </w:p>
        </w:tc>
        <w:tc>
          <w:tcPr>
            <w:tcW w:w="1587" w:type="dxa"/>
          </w:tcPr>
          <w:p>
            <w:pPr>
              <w:pStyle w:val="0"/>
              <w:jc w:val="center"/>
            </w:pPr>
            <w:r>
              <w:rPr>
                <w:sz w:val="20"/>
              </w:rPr>
              <w:t xml:space="preserve">0,005</w:t>
            </w:r>
          </w:p>
        </w:tc>
      </w:tr>
      <w:tr>
        <w:tc>
          <w:tcPr>
            <w:tcW w:w="2551" w:type="dxa"/>
          </w:tcPr>
          <w:p>
            <w:pPr>
              <w:pStyle w:val="0"/>
              <w:jc w:val="center"/>
            </w:pPr>
            <w:r>
              <w:rPr>
                <w:sz w:val="20"/>
              </w:rPr>
              <w:t xml:space="preserve">4 02 131 01 62 5</w:t>
            </w:r>
          </w:p>
        </w:tc>
        <w:tc>
          <w:tcPr>
            <w:tcW w:w="3458" w:type="dxa"/>
          </w:tcPr>
          <w:p>
            <w:pPr>
              <w:pStyle w:val="0"/>
            </w:pPr>
            <w:r>
              <w:rPr>
                <w:sz w:val="20"/>
              </w:rPr>
              <w:t xml:space="preserve">спецодежда из натуральных волокон, утратившая потребительские свойства, пригодная для изготовления ветоши</w:t>
            </w:r>
          </w:p>
        </w:tc>
        <w:tc>
          <w:tcPr>
            <w:tcW w:w="1474" w:type="dxa"/>
          </w:tcPr>
          <w:p>
            <w:pPr>
              <w:pStyle w:val="0"/>
              <w:jc w:val="center"/>
            </w:pPr>
            <w:r>
              <w:rPr>
                <w:sz w:val="20"/>
              </w:rPr>
              <w:t xml:space="preserve">5</w:t>
            </w:r>
          </w:p>
        </w:tc>
        <w:tc>
          <w:tcPr>
            <w:tcW w:w="1587" w:type="dxa"/>
          </w:tcPr>
          <w:p>
            <w:pPr>
              <w:pStyle w:val="0"/>
              <w:jc w:val="center"/>
            </w:pPr>
            <w:r>
              <w:rPr>
                <w:sz w:val="20"/>
              </w:rPr>
              <w:t xml:space="preserve">0,006</w:t>
            </w:r>
          </w:p>
        </w:tc>
      </w:tr>
      <w:tr>
        <w:tc>
          <w:tcPr>
            <w:tcW w:w="2551" w:type="dxa"/>
          </w:tcPr>
          <w:p>
            <w:pPr>
              <w:pStyle w:val="0"/>
              <w:jc w:val="center"/>
            </w:pPr>
            <w:r>
              <w:rPr>
                <w:sz w:val="20"/>
              </w:rPr>
              <w:t xml:space="preserve">4 02 140 01 62 4</w:t>
            </w:r>
          </w:p>
        </w:tc>
        <w:tc>
          <w:tcPr>
            <w:tcW w:w="3458" w:type="dxa"/>
          </w:tcPr>
          <w:p>
            <w:pPr>
              <w:pStyle w:val="0"/>
            </w:pPr>
            <w:r>
              <w:rPr>
                <w:sz w:val="20"/>
              </w:rPr>
              <w:t xml:space="preserve">спецодежда из синтетических и искусственных волокон, утратившая потребительские свойства, незагрязненная</w:t>
            </w:r>
          </w:p>
        </w:tc>
        <w:tc>
          <w:tcPr>
            <w:tcW w:w="1474" w:type="dxa"/>
          </w:tcPr>
          <w:p>
            <w:pPr>
              <w:pStyle w:val="0"/>
              <w:jc w:val="center"/>
            </w:pPr>
            <w:r>
              <w:rPr>
                <w:sz w:val="20"/>
              </w:rPr>
              <w:t xml:space="preserve">4</w:t>
            </w:r>
          </w:p>
        </w:tc>
        <w:tc>
          <w:tcPr>
            <w:tcW w:w="1587" w:type="dxa"/>
          </w:tcPr>
          <w:p>
            <w:pPr>
              <w:pStyle w:val="0"/>
              <w:jc w:val="center"/>
            </w:pPr>
            <w:r>
              <w:rPr>
                <w:sz w:val="20"/>
              </w:rPr>
              <w:t xml:space="preserve">0,024</w:t>
            </w:r>
          </w:p>
        </w:tc>
      </w:tr>
      <w:tr>
        <w:tc>
          <w:tcPr>
            <w:tcW w:w="2551" w:type="dxa"/>
          </w:tcPr>
          <w:p>
            <w:pPr>
              <w:pStyle w:val="0"/>
              <w:jc w:val="center"/>
            </w:pPr>
            <w:r>
              <w:rPr>
                <w:sz w:val="20"/>
              </w:rPr>
              <w:t xml:space="preserve">4 02 312 01 62 4</w:t>
            </w:r>
          </w:p>
        </w:tc>
        <w:tc>
          <w:tcPr>
            <w:tcW w:w="3458" w:type="dxa"/>
          </w:tcPr>
          <w:p>
            <w:pPr>
              <w:pStyle w:val="0"/>
            </w:pPr>
            <w:r>
              <w:rPr>
                <w:sz w:val="20"/>
              </w:rPr>
              <w:t xml:space="preserve">спецодежда из натуральных, синтетических, искусственных и шерстяных волокон, загрязненная нефтепродуктами (содержание нефтепродуктов менее 15%)</w:t>
            </w:r>
          </w:p>
        </w:tc>
        <w:tc>
          <w:tcPr>
            <w:tcW w:w="1474" w:type="dxa"/>
          </w:tcPr>
          <w:p>
            <w:pPr>
              <w:pStyle w:val="0"/>
              <w:jc w:val="center"/>
            </w:pPr>
            <w:r>
              <w:rPr>
                <w:sz w:val="20"/>
              </w:rPr>
              <w:t xml:space="preserve">4</w:t>
            </w:r>
          </w:p>
        </w:tc>
        <w:tc>
          <w:tcPr>
            <w:tcW w:w="1587" w:type="dxa"/>
          </w:tcPr>
          <w:p>
            <w:pPr>
              <w:pStyle w:val="0"/>
              <w:jc w:val="center"/>
            </w:pPr>
            <w:r>
              <w:rPr>
                <w:sz w:val="20"/>
              </w:rPr>
              <w:t xml:space="preserve">0,349</w:t>
            </w:r>
          </w:p>
        </w:tc>
      </w:tr>
      <w:tr>
        <w:tc>
          <w:tcPr>
            <w:tcW w:w="2551" w:type="dxa"/>
          </w:tcPr>
          <w:p>
            <w:pPr>
              <w:pStyle w:val="0"/>
              <w:jc w:val="center"/>
            </w:pPr>
            <w:r>
              <w:rPr>
                <w:sz w:val="20"/>
              </w:rPr>
              <w:t xml:space="preserve">4 03 101 00 52 4</w:t>
            </w:r>
          </w:p>
        </w:tc>
        <w:tc>
          <w:tcPr>
            <w:tcW w:w="3458" w:type="dxa"/>
          </w:tcPr>
          <w:p>
            <w:pPr>
              <w:pStyle w:val="0"/>
            </w:pPr>
            <w:r>
              <w:rPr>
                <w:sz w:val="20"/>
              </w:rPr>
              <w:t xml:space="preserve">обувь кожаная рабочая, утратившая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0,533</w:t>
            </w:r>
          </w:p>
        </w:tc>
      </w:tr>
      <w:tr>
        <w:tc>
          <w:tcPr>
            <w:tcW w:w="2551" w:type="dxa"/>
          </w:tcPr>
          <w:p>
            <w:pPr>
              <w:pStyle w:val="0"/>
              <w:jc w:val="center"/>
            </w:pPr>
            <w:r>
              <w:rPr>
                <w:sz w:val="20"/>
              </w:rPr>
              <w:t xml:space="preserve">4 04 140 00 51 5</w:t>
            </w:r>
          </w:p>
        </w:tc>
        <w:tc>
          <w:tcPr>
            <w:tcW w:w="3458" w:type="dxa"/>
          </w:tcPr>
          <w:p>
            <w:pPr>
              <w:pStyle w:val="0"/>
            </w:pPr>
            <w:r>
              <w:rPr>
                <w:sz w:val="20"/>
              </w:rPr>
              <w:t xml:space="preserve">тара деревянная, утратившая потребительские свойства, незагрязненная</w:t>
            </w:r>
          </w:p>
        </w:tc>
        <w:tc>
          <w:tcPr>
            <w:tcW w:w="1474" w:type="dxa"/>
          </w:tcPr>
          <w:p>
            <w:pPr>
              <w:pStyle w:val="0"/>
              <w:jc w:val="center"/>
            </w:pPr>
            <w:r>
              <w:rPr>
                <w:sz w:val="20"/>
              </w:rPr>
              <w:t xml:space="preserve">5</w:t>
            </w:r>
          </w:p>
        </w:tc>
        <w:tc>
          <w:tcPr>
            <w:tcW w:w="1587" w:type="dxa"/>
          </w:tcPr>
          <w:p>
            <w:pPr>
              <w:pStyle w:val="0"/>
              <w:jc w:val="center"/>
            </w:pPr>
            <w:r>
              <w:rPr>
                <w:sz w:val="20"/>
              </w:rPr>
              <w:t xml:space="preserve">85,8</w:t>
            </w:r>
          </w:p>
        </w:tc>
      </w:tr>
      <w:tr>
        <w:tc>
          <w:tcPr>
            <w:tcW w:w="2551" w:type="dxa"/>
          </w:tcPr>
          <w:p>
            <w:pPr>
              <w:pStyle w:val="0"/>
              <w:jc w:val="center"/>
            </w:pPr>
            <w:r>
              <w:rPr>
                <w:sz w:val="20"/>
              </w:rPr>
              <w:t xml:space="preserve">4 04 141 11 52 4</w:t>
            </w:r>
          </w:p>
        </w:tc>
        <w:tc>
          <w:tcPr>
            <w:tcW w:w="3458" w:type="dxa"/>
          </w:tcPr>
          <w:p>
            <w:pPr>
              <w:pStyle w:val="0"/>
            </w:pPr>
            <w:r>
              <w:rPr>
                <w:sz w:val="20"/>
              </w:rPr>
              <w:t xml:space="preserve">отходы тары деревянной</w:t>
            </w:r>
          </w:p>
        </w:tc>
        <w:tc>
          <w:tcPr>
            <w:tcW w:w="1474" w:type="dxa"/>
          </w:tcPr>
          <w:p>
            <w:pPr>
              <w:pStyle w:val="0"/>
              <w:jc w:val="center"/>
            </w:pPr>
            <w:r>
              <w:rPr>
                <w:sz w:val="20"/>
              </w:rPr>
              <w:t xml:space="preserve">4</w:t>
            </w:r>
          </w:p>
        </w:tc>
        <w:tc>
          <w:tcPr>
            <w:tcW w:w="1587" w:type="dxa"/>
          </w:tcPr>
          <w:p>
            <w:pPr>
              <w:pStyle w:val="0"/>
              <w:jc w:val="center"/>
            </w:pPr>
            <w:r>
              <w:rPr>
                <w:sz w:val="20"/>
              </w:rPr>
              <w:t xml:space="preserve">73,1</w:t>
            </w:r>
          </w:p>
        </w:tc>
      </w:tr>
      <w:tr>
        <w:tc>
          <w:tcPr>
            <w:tcW w:w="2551" w:type="dxa"/>
          </w:tcPr>
          <w:p>
            <w:pPr>
              <w:pStyle w:val="0"/>
              <w:jc w:val="center"/>
            </w:pPr>
            <w:r>
              <w:rPr>
                <w:sz w:val="20"/>
              </w:rPr>
              <w:t xml:space="preserve">4 04 190 00 51 5</w:t>
            </w:r>
          </w:p>
        </w:tc>
        <w:tc>
          <w:tcPr>
            <w:tcW w:w="3458" w:type="dxa"/>
          </w:tcPr>
          <w:p>
            <w:pPr>
              <w:pStyle w:val="0"/>
            </w:pPr>
            <w:r>
              <w:rPr>
                <w:sz w:val="20"/>
              </w:rPr>
              <w:t xml:space="preserve">прочая продукция из натуральной древесины, утратившая потребительские свойства, незагрязненная</w:t>
            </w:r>
          </w:p>
        </w:tc>
        <w:tc>
          <w:tcPr>
            <w:tcW w:w="1474" w:type="dxa"/>
          </w:tcPr>
          <w:p>
            <w:pPr>
              <w:pStyle w:val="0"/>
              <w:jc w:val="center"/>
            </w:pPr>
            <w:r>
              <w:rPr>
                <w:sz w:val="20"/>
              </w:rPr>
              <w:t xml:space="preserve">5</w:t>
            </w:r>
          </w:p>
        </w:tc>
        <w:tc>
          <w:tcPr>
            <w:tcW w:w="1587" w:type="dxa"/>
          </w:tcPr>
          <w:p>
            <w:pPr>
              <w:pStyle w:val="0"/>
              <w:jc w:val="center"/>
            </w:pPr>
            <w:r>
              <w:rPr>
                <w:sz w:val="20"/>
              </w:rPr>
              <w:t xml:space="preserve">40,95</w:t>
            </w:r>
          </w:p>
        </w:tc>
      </w:tr>
      <w:tr>
        <w:tc>
          <w:tcPr>
            <w:tcW w:w="2551" w:type="dxa"/>
          </w:tcPr>
          <w:p>
            <w:pPr>
              <w:pStyle w:val="0"/>
              <w:jc w:val="center"/>
            </w:pPr>
            <w:r>
              <w:rPr>
                <w:sz w:val="20"/>
              </w:rPr>
              <w:t xml:space="preserve">4 04 220 01 51 4</w:t>
            </w:r>
          </w:p>
        </w:tc>
        <w:tc>
          <w:tcPr>
            <w:tcW w:w="3458" w:type="dxa"/>
          </w:tcPr>
          <w:p>
            <w:pPr>
              <w:pStyle w:val="0"/>
            </w:pPr>
            <w:r>
              <w:rPr>
                <w:sz w:val="20"/>
              </w:rPr>
              <w:t xml:space="preserve">отходы древесно-стружечных плит и изделий из них незагрязненные</w:t>
            </w:r>
          </w:p>
        </w:tc>
        <w:tc>
          <w:tcPr>
            <w:tcW w:w="1474" w:type="dxa"/>
          </w:tcPr>
          <w:p>
            <w:pPr>
              <w:pStyle w:val="0"/>
              <w:jc w:val="center"/>
            </w:pPr>
            <w:r>
              <w:rPr>
                <w:sz w:val="20"/>
              </w:rPr>
              <w:t xml:space="preserve">4</w:t>
            </w:r>
          </w:p>
        </w:tc>
        <w:tc>
          <w:tcPr>
            <w:tcW w:w="1587" w:type="dxa"/>
          </w:tcPr>
          <w:p>
            <w:pPr>
              <w:pStyle w:val="0"/>
              <w:jc w:val="center"/>
            </w:pPr>
            <w:r>
              <w:rPr>
                <w:sz w:val="20"/>
              </w:rPr>
              <w:t xml:space="preserve">0,015</w:t>
            </w:r>
          </w:p>
        </w:tc>
      </w:tr>
      <w:tr>
        <w:tc>
          <w:tcPr>
            <w:tcW w:w="2551" w:type="dxa"/>
          </w:tcPr>
          <w:p>
            <w:pPr>
              <w:pStyle w:val="0"/>
              <w:jc w:val="center"/>
            </w:pPr>
            <w:r>
              <w:rPr>
                <w:sz w:val="20"/>
              </w:rPr>
              <w:t xml:space="preserve">4 05 122 02 60 5</w:t>
            </w:r>
          </w:p>
        </w:tc>
        <w:tc>
          <w:tcPr>
            <w:tcW w:w="3458" w:type="dxa"/>
          </w:tcPr>
          <w:p>
            <w:pPr>
              <w:pStyle w:val="0"/>
            </w:pPr>
            <w:r>
              <w:rPr>
                <w:sz w:val="20"/>
              </w:rPr>
              <w:t xml:space="preserve">отходы бумаги и картона от канцелярской деятельности и делопроизводства</w:t>
            </w:r>
          </w:p>
        </w:tc>
        <w:tc>
          <w:tcPr>
            <w:tcW w:w="1474" w:type="dxa"/>
          </w:tcPr>
          <w:p>
            <w:pPr>
              <w:pStyle w:val="0"/>
              <w:jc w:val="center"/>
            </w:pPr>
            <w:r>
              <w:rPr>
                <w:sz w:val="20"/>
              </w:rPr>
              <w:t xml:space="preserve">5</w:t>
            </w:r>
          </w:p>
        </w:tc>
        <w:tc>
          <w:tcPr>
            <w:tcW w:w="1587" w:type="dxa"/>
          </w:tcPr>
          <w:p>
            <w:pPr>
              <w:pStyle w:val="0"/>
              <w:jc w:val="center"/>
            </w:pPr>
            <w:r>
              <w:rPr>
                <w:sz w:val="20"/>
              </w:rPr>
              <w:t xml:space="preserve">87,539</w:t>
            </w:r>
          </w:p>
        </w:tc>
      </w:tr>
      <w:tr>
        <w:tc>
          <w:tcPr>
            <w:tcW w:w="2551" w:type="dxa"/>
          </w:tcPr>
          <w:p>
            <w:pPr>
              <w:pStyle w:val="0"/>
              <w:jc w:val="center"/>
            </w:pPr>
            <w:r>
              <w:rPr>
                <w:sz w:val="20"/>
              </w:rPr>
              <w:t xml:space="preserve">4 05 123 11 60 5</w:t>
            </w:r>
          </w:p>
        </w:tc>
        <w:tc>
          <w:tcPr>
            <w:tcW w:w="3458" w:type="dxa"/>
          </w:tcPr>
          <w:p>
            <w:pPr>
              <w:pStyle w:val="0"/>
            </w:pPr>
            <w:r>
              <w:rPr>
                <w:sz w:val="20"/>
              </w:rPr>
              <w:t xml:space="preserve">печатная продукция с черно-белой печатью, утратившая потребительские свойства</w:t>
            </w:r>
          </w:p>
        </w:tc>
        <w:tc>
          <w:tcPr>
            <w:tcW w:w="1474" w:type="dxa"/>
          </w:tcPr>
          <w:p>
            <w:pPr>
              <w:pStyle w:val="0"/>
              <w:jc w:val="center"/>
            </w:pPr>
            <w:r>
              <w:rPr>
                <w:sz w:val="20"/>
              </w:rPr>
              <w:t xml:space="preserve">5</w:t>
            </w:r>
          </w:p>
        </w:tc>
        <w:tc>
          <w:tcPr>
            <w:tcW w:w="1587" w:type="dxa"/>
          </w:tcPr>
          <w:p>
            <w:pPr>
              <w:pStyle w:val="0"/>
              <w:jc w:val="center"/>
            </w:pPr>
            <w:r>
              <w:rPr>
                <w:sz w:val="20"/>
              </w:rPr>
              <w:t xml:space="preserve">10,01</w:t>
            </w:r>
          </w:p>
        </w:tc>
      </w:tr>
      <w:tr>
        <w:tc>
          <w:tcPr>
            <w:tcW w:w="2551" w:type="dxa"/>
          </w:tcPr>
          <w:p>
            <w:pPr>
              <w:pStyle w:val="0"/>
              <w:jc w:val="center"/>
            </w:pPr>
            <w:r>
              <w:rPr>
                <w:sz w:val="20"/>
              </w:rPr>
              <w:t xml:space="preserve">4 05 181 01 60 5</w:t>
            </w:r>
          </w:p>
        </w:tc>
        <w:tc>
          <w:tcPr>
            <w:tcW w:w="3458" w:type="dxa"/>
          </w:tcPr>
          <w:p>
            <w:pPr>
              <w:pStyle w:val="0"/>
            </w:pPr>
            <w:r>
              <w:rPr>
                <w:sz w:val="20"/>
              </w:rPr>
              <w:t xml:space="preserve">мешки бумажные невлагопрочные (без битумной пропитки, прослойки и армированных слоев), утратившие потребительские свойства, незагрязненные</w:t>
            </w:r>
          </w:p>
        </w:tc>
        <w:tc>
          <w:tcPr>
            <w:tcW w:w="1474" w:type="dxa"/>
          </w:tcPr>
          <w:p>
            <w:pPr>
              <w:pStyle w:val="0"/>
              <w:jc w:val="center"/>
            </w:pPr>
            <w:r>
              <w:rPr>
                <w:sz w:val="20"/>
              </w:rPr>
              <w:t xml:space="preserve">5</w:t>
            </w:r>
          </w:p>
        </w:tc>
        <w:tc>
          <w:tcPr>
            <w:tcW w:w="1587" w:type="dxa"/>
          </w:tcPr>
          <w:p>
            <w:pPr>
              <w:pStyle w:val="0"/>
              <w:jc w:val="center"/>
            </w:pPr>
            <w:r>
              <w:rPr>
                <w:sz w:val="20"/>
              </w:rPr>
              <w:t xml:space="preserve">77</w:t>
            </w:r>
          </w:p>
        </w:tc>
      </w:tr>
      <w:tr>
        <w:tc>
          <w:tcPr>
            <w:tcW w:w="2551" w:type="dxa"/>
          </w:tcPr>
          <w:p>
            <w:pPr>
              <w:pStyle w:val="0"/>
              <w:jc w:val="center"/>
            </w:pPr>
            <w:r>
              <w:rPr>
                <w:sz w:val="20"/>
              </w:rPr>
              <w:t xml:space="preserve">4 05 182 01 60 5</w:t>
            </w:r>
          </w:p>
        </w:tc>
        <w:tc>
          <w:tcPr>
            <w:tcW w:w="3458" w:type="dxa"/>
          </w:tcPr>
          <w:p>
            <w:pPr>
              <w:pStyle w:val="0"/>
            </w:pPr>
            <w:r>
              <w:rPr>
                <w:sz w:val="20"/>
              </w:rPr>
              <w:t xml:space="preserve">отходы упаковочной бумаги незагрязненные</w:t>
            </w:r>
          </w:p>
        </w:tc>
        <w:tc>
          <w:tcPr>
            <w:tcW w:w="1474" w:type="dxa"/>
          </w:tcPr>
          <w:p>
            <w:pPr>
              <w:pStyle w:val="0"/>
              <w:jc w:val="center"/>
            </w:pPr>
            <w:r>
              <w:rPr>
                <w:sz w:val="20"/>
              </w:rPr>
              <w:t xml:space="preserve">5</w:t>
            </w:r>
          </w:p>
        </w:tc>
        <w:tc>
          <w:tcPr>
            <w:tcW w:w="1587" w:type="dxa"/>
          </w:tcPr>
          <w:p>
            <w:pPr>
              <w:pStyle w:val="0"/>
              <w:jc w:val="center"/>
            </w:pPr>
            <w:r>
              <w:rPr>
                <w:sz w:val="20"/>
              </w:rPr>
              <w:t xml:space="preserve">68,9</w:t>
            </w:r>
          </w:p>
        </w:tc>
      </w:tr>
      <w:tr>
        <w:tc>
          <w:tcPr>
            <w:tcW w:w="2551" w:type="dxa"/>
          </w:tcPr>
          <w:p>
            <w:pPr>
              <w:pStyle w:val="0"/>
              <w:jc w:val="center"/>
            </w:pPr>
            <w:r>
              <w:rPr>
                <w:sz w:val="20"/>
              </w:rPr>
              <w:t xml:space="preserve">4 05 183 01 60 5</w:t>
            </w:r>
          </w:p>
        </w:tc>
        <w:tc>
          <w:tcPr>
            <w:tcW w:w="3458" w:type="dxa"/>
          </w:tcPr>
          <w:p>
            <w:pPr>
              <w:pStyle w:val="0"/>
            </w:pPr>
            <w:r>
              <w:rPr>
                <w:sz w:val="20"/>
              </w:rPr>
              <w:t xml:space="preserve">отходы упаковочного картона незагрязненные</w:t>
            </w:r>
          </w:p>
        </w:tc>
        <w:tc>
          <w:tcPr>
            <w:tcW w:w="1474" w:type="dxa"/>
          </w:tcPr>
          <w:p>
            <w:pPr>
              <w:pStyle w:val="0"/>
              <w:jc w:val="center"/>
            </w:pPr>
            <w:r>
              <w:rPr>
                <w:sz w:val="20"/>
              </w:rPr>
              <w:t xml:space="preserve">5</w:t>
            </w:r>
          </w:p>
        </w:tc>
        <w:tc>
          <w:tcPr>
            <w:tcW w:w="1587" w:type="dxa"/>
          </w:tcPr>
          <w:p>
            <w:pPr>
              <w:pStyle w:val="0"/>
              <w:jc w:val="center"/>
            </w:pPr>
            <w:r>
              <w:rPr>
                <w:sz w:val="20"/>
              </w:rPr>
              <w:t xml:space="preserve">85,3</w:t>
            </w:r>
          </w:p>
        </w:tc>
      </w:tr>
      <w:tr>
        <w:tc>
          <w:tcPr>
            <w:tcW w:w="2551" w:type="dxa"/>
          </w:tcPr>
          <w:p>
            <w:pPr>
              <w:pStyle w:val="0"/>
              <w:jc w:val="center"/>
            </w:pPr>
            <w:r>
              <w:rPr>
                <w:sz w:val="20"/>
              </w:rPr>
              <w:t xml:space="preserve">4 05 184 01 60 5</w:t>
            </w:r>
          </w:p>
        </w:tc>
        <w:tc>
          <w:tcPr>
            <w:tcW w:w="3458" w:type="dxa"/>
          </w:tcPr>
          <w:p>
            <w:pPr>
              <w:pStyle w:val="0"/>
            </w:pPr>
            <w:r>
              <w:rPr>
                <w:sz w:val="20"/>
              </w:rPr>
              <w:t xml:space="preserve">отходы упаковочного гофрокартона незагрязненные</w:t>
            </w:r>
          </w:p>
        </w:tc>
        <w:tc>
          <w:tcPr>
            <w:tcW w:w="1474" w:type="dxa"/>
          </w:tcPr>
          <w:p>
            <w:pPr>
              <w:pStyle w:val="0"/>
              <w:jc w:val="center"/>
            </w:pPr>
            <w:r>
              <w:rPr>
                <w:sz w:val="20"/>
              </w:rPr>
              <w:t xml:space="preserve">5</w:t>
            </w:r>
          </w:p>
        </w:tc>
        <w:tc>
          <w:tcPr>
            <w:tcW w:w="1587" w:type="dxa"/>
          </w:tcPr>
          <w:p>
            <w:pPr>
              <w:pStyle w:val="0"/>
              <w:jc w:val="center"/>
            </w:pPr>
            <w:r>
              <w:rPr>
                <w:sz w:val="20"/>
              </w:rPr>
              <w:t xml:space="preserve">102</w:t>
            </w:r>
          </w:p>
        </w:tc>
      </w:tr>
      <w:tr>
        <w:tc>
          <w:tcPr>
            <w:tcW w:w="2551" w:type="dxa"/>
          </w:tcPr>
          <w:p>
            <w:pPr>
              <w:pStyle w:val="0"/>
              <w:jc w:val="center"/>
            </w:pPr>
            <w:r>
              <w:rPr>
                <w:sz w:val="20"/>
              </w:rPr>
              <w:t xml:space="preserve">4 05 189 11 60 5</w:t>
            </w:r>
          </w:p>
        </w:tc>
        <w:tc>
          <w:tcPr>
            <w:tcW w:w="3458" w:type="dxa"/>
          </w:tcPr>
          <w:p>
            <w:pPr>
              <w:pStyle w:val="0"/>
            </w:pPr>
            <w:r>
              <w:rPr>
                <w:sz w:val="20"/>
              </w:rPr>
              <w:t xml:space="preserve">упаковка из бумаги и/или картона в смеси незагрязненная</w:t>
            </w:r>
          </w:p>
        </w:tc>
        <w:tc>
          <w:tcPr>
            <w:tcW w:w="1474" w:type="dxa"/>
          </w:tcPr>
          <w:p>
            <w:pPr>
              <w:pStyle w:val="0"/>
              <w:jc w:val="center"/>
            </w:pPr>
            <w:r>
              <w:rPr>
                <w:sz w:val="20"/>
              </w:rPr>
              <w:t xml:space="preserve">5</w:t>
            </w:r>
          </w:p>
        </w:tc>
        <w:tc>
          <w:tcPr>
            <w:tcW w:w="1587" w:type="dxa"/>
          </w:tcPr>
          <w:p>
            <w:pPr>
              <w:pStyle w:val="0"/>
              <w:jc w:val="center"/>
            </w:pPr>
            <w:r>
              <w:rPr>
                <w:sz w:val="20"/>
              </w:rPr>
              <w:t xml:space="preserve">0,33</w:t>
            </w:r>
          </w:p>
        </w:tc>
      </w:tr>
      <w:tr>
        <w:tc>
          <w:tcPr>
            <w:tcW w:w="2551" w:type="dxa"/>
          </w:tcPr>
          <w:p>
            <w:pPr>
              <w:pStyle w:val="0"/>
              <w:jc w:val="center"/>
            </w:pPr>
            <w:r>
              <w:rPr>
                <w:sz w:val="20"/>
              </w:rPr>
              <w:t xml:space="preserve">4 05 811 01 60 5</w:t>
            </w:r>
          </w:p>
        </w:tc>
        <w:tc>
          <w:tcPr>
            <w:tcW w:w="3458" w:type="dxa"/>
          </w:tcPr>
          <w:p>
            <w:pPr>
              <w:pStyle w:val="0"/>
            </w:pPr>
            <w:r>
              <w:rPr>
                <w:sz w:val="20"/>
              </w:rPr>
              <w:t xml:space="preserve">отходы упаковочных материалов из бумаги и картона несортированные незагрязненные</w:t>
            </w:r>
          </w:p>
        </w:tc>
        <w:tc>
          <w:tcPr>
            <w:tcW w:w="1474" w:type="dxa"/>
          </w:tcPr>
          <w:p>
            <w:pPr>
              <w:pStyle w:val="0"/>
              <w:jc w:val="center"/>
            </w:pPr>
            <w:r>
              <w:rPr>
                <w:sz w:val="20"/>
              </w:rPr>
              <w:t xml:space="preserve">5</w:t>
            </w:r>
          </w:p>
        </w:tc>
        <w:tc>
          <w:tcPr>
            <w:tcW w:w="1587" w:type="dxa"/>
          </w:tcPr>
          <w:p>
            <w:pPr>
              <w:pStyle w:val="0"/>
              <w:jc w:val="center"/>
            </w:pPr>
            <w:r>
              <w:rPr>
                <w:sz w:val="20"/>
              </w:rPr>
              <w:t xml:space="preserve">0,939</w:t>
            </w:r>
          </w:p>
        </w:tc>
      </w:tr>
      <w:tr>
        <w:tc>
          <w:tcPr>
            <w:tcW w:w="2551" w:type="dxa"/>
          </w:tcPr>
          <w:p>
            <w:pPr>
              <w:pStyle w:val="0"/>
              <w:jc w:val="center"/>
            </w:pPr>
            <w:r>
              <w:rPr>
                <w:sz w:val="20"/>
              </w:rPr>
              <w:t xml:space="preserve">4 05 923 51 62 5</w:t>
            </w:r>
          </w:p>
        </w:tc>
        <w:tc>
          <w:tcPr>
            <w:tcW w:w="3458" w:type="dxa"/>
          </w:tcPr>
          <w:p>
            <w:pPr>
              <w:pStyle w:val="0"/>
            </w:pPr>
            <w:r>
              <w:rPr>
                <w:sz w:val="20"/>
              </w:rPr>
              <w:t xml:space="preserve">отходы посуды одноразовой из бумаги и картона, ламинированных полиэтиленом, загрязненной пищевыми продуктами</w:t>
            </w:r>
          </w:p>
        </w:tc>
        <w:tc>
          <w:tcPr>
            <w:tcW w:w="1474" w:type="dxa"/>
          </w:tcPr>
          <w:p>
            <w:pPr>
              <w:pStyle w:val="0"/>
              <w:jc w:val="center"/>
            </w:pPr>
            <w:r>
              <w:rPr>
                <w:sz w:val="20"/>
              </w:rPr>
              <w:t xml:space="preserve">5</w:t>
            </w:r>
          </w:p>
        </w:tc>
        <w:tc>
          <w:tcPr>
            <w:tcW w:w="1587" w:type="dxa"/>
          </w:tcPr>
          <w:p>
            <w:pPr>
              <w:pStyle w:val="0"/>
              <w:jc w:val="center"/>
            </w:pPr>
            <w:r>
              <w:rPr>
                <w:sz w:val="20"/>
              </w:rPr>
              <w:t xml:space="preserve">48</w:t>
            </w:r>
          </w:p>
        </w:tc>
      </w:tr>
      <w:tr>
        <w:tc>
          <w:tcPr>
            <w:tcW w:w="2551" w:type="dxa"/>
          </w:tcPr>
          <w:p>
            <w:pPr>
              <w:pStyle w:val="0"/>
              <w:jc w:val="center"/>
            </w:pPr>
            <w:r>
              <w:rPr>
                <w:sz w:val="20"/>
              </w:rPr>
              <w:t xml:space="preserve">4 06 110 01 31 3</w:t>
            </w:r>
          </w:p>
        </w:tc>
        <w:tc>
          <w:tcPr>
            <w:tcW w:w="3458" w:type="dxa"/>
          </w:tcPr>
          <w:p>
            <w:pPr>
              <w:pStyle w:val="0"/>
            </w:pPr>
            <w:r>
              <w:rPr>
                <w:sz w:val="20"/>
              </w:rPr>
              <w:t xml:space="preserve">отходы минеральных масел моторных</w:t>
            </w:r>
          </w:p>
        </w:tc>
        <w:tc>
          <w:tcPr>
            <w:tcW w:w="1474" w:type="dxa"/>
          </w:tcPr>
          <w:p>
            <w:pPr>
              <w:pStyle w:val="0"/>
              <w:jc w:val="center"/>
            </w:pPr>
            <w:r>
              <w:rPr>
                <w:sz w:val="20"/>
              </w:rPr>
              <w:t xml:space="preserve">3</w:t>
            </w:r>
          </w:p>
        </w:tc>
        <w:tc>
          <w:tcPr>
            <w:tcW w:w="1587" w:type="dxa"/>
          </w:tcPr>
          <w:p>
            <w:pPr>
              <w:pStyle w:val="0"/>
              <w:jc w:val="center"/>
            </w:pPr>
            <w:r>
              <w:rPr>
                <w:sz w:val="20"/>
              </w:rPr>
              <w:t xml:space="preserve">9,039</w:t>
            </w:r>
          </w:p>
        </w:tc>
      </w:tr>
      <w:tr>
        <w:tc>
          <w:tcPr>
            <w:tcW w:w="2551" w:type="dxa"/>
          </w:tcPr>
          <w:p>
            <w:pPr>
              <w:pStyle w:val="0"/>
              <w:jc w:val="center"/>
            </w:pPr>
            <w:r>
              <w:rPr>
                <w:sz w:val="20"/>
              </w:rPr>
              <w:t xml:space="preserve">4 06 120 01 31 3</w:t>
            </w:r>
          </w:p>
        </w:tc>
        <w:tc>
          <w:tcPr>
            <w:tcW w:w="3458" w:type="dxa"/>
          </w:tcPr>
          <w:p>
            <w:pPr>
              <w:pStyle w:val="0"/>
            </w:pPr>
            <w:r>
              <w:rPr>
                <w:sz w:val="20"/>
              </w:rPr>
              <w:t xml:space="preserve">отходы минеральных масел гидравлических, не содержащих галогены</w:t>
            </w:r>
          </w:p>
        </w:tc>
        <w:tc>
          <w:tcPr>
            <w:tcW w:w="1474" w:type="dxa"/>
          </w:tcPr>
          <w:p>
            <w:pPr>
              <w:pStyle w:val="0"/>
              <w:jc w:val="center"/>
            </w:pPr>
            <w:r>
              <w:rPr>
                <w:sz w:val="20"/>
              </w:rPr>
              <w:t xml:space="preserve">3</w:t>
            </w:r>
          </w:p>
        </w:tc>
        <w:tc>
          <w:tcPr>
            <w:tcW w:w="1587" w:type="dxa"/>
          </w:tcPr>
          <w:p>
            <w:pPr>
              <w:pStyle w:val="0"/>
              <w:jc w:val="center"/>
            </w:pPr>
            <w:r>
              <w:rPr>
                <w:sz w:val="20"/>
              </w:rPr>
              <w:t xml:space="preserve">0,4</w:t>
            </w:r>
          </w:p>
        </w:tc>
      </w:tr>
      <w:tr>
        <w:tc>
          <w:tcPr>
            <w:tcW w:w="2551" w:type="dxa"/>
          </w:tcPr>
          <w:p>
            <w:pPr>
              <w:pStyle w:val="0"/>
              <w:jc w:val="center"/>
            </w:pPr>
            <w:r>
              <w:rPr>
                <w:sz w:val="20"/>
              </w:rPr>
              <w:t xml:space="preserve">4 06 130 01 31 3</w:t>
            </w:r>
          </w:p>
        </w:tc>
        <w:tc>
          <w:tcPr>
            <w:tcW w:w="3458" w:type="dxa"/>
          </w:tcPr>
          <w:p>
            <w:pPr>
              <w:pStyle w:val="0"/>
            </w:pPr>
            <w:r>
              <w:rPr>
                <w:sz w:val="20"/>
              </w:rPr>
              <w:t xml:space="preserve">отходы минеральных масел индустриальных</w:t>
            </w:r>
          </w:p>
        </w:tc>
        <w:tc>
          <w:tcPr>
            <w:tcW w:w="1474" w:type="dxa"/>
          </w:tcPr>
          <w:p>
            <w:pPr>
              <w:pStyle w:val="0"/>
              <w:jc w:val="center"/>
            </w:pPr>
            <w:r>
              <w:rPr>
                <w:sz w:val="20"/>
              </w:rPr>
              <w:t xml:space="preserve">3</w:t>
            </w:r>
          </w:p>
        </w:tc>
        <w:tc>
          <w:tcPr>
            <w:tcW w:w="1587" w:type="dxa"/>
          </w:tcPr>
          <w:p>
            <w:pPr>
              <w:pStyle w:val="0"/>
              <w:jc w:val="center"/>
            </w:pPr>
            <w:r>
              <w:rPr>
                <w:sz w:val="20"/>
              </w:rPr>
              <w:t xml:space="preserve">0,401</w:t>
            </w:r>
          </w:p>
        </w:tc>
      </w:tr>
      <w:tr>
        <w:tc>
          <w:tcPr>
            <w:tcW w:w="2551" w:type="dxa"/>
          </w:tcPr>
          <w:p>
            <w:pPr>
              <w:pStyle w:val="0"/>
              <w:jc w:val="center"/>
            </w:pPr>
            <w:r>
              <w:rPr>
                <w:sz w:val="20"/>
              </w:rPr>
              <w:t xml:space="preserve">4 06 140 01 31 3</w:t>
            </w:r>
          </w:p>
        </w:tc>
        <w:tc>
          <w:tcPr>
            <w:tcW w:w="3458" w:type="dxa"/>
          </w:tcPr>
          <w:p>
            <w:pPr>
              <w:pStyle w:val="0"/>
            </w:pPr>
            <w:r>
              <w:rPr>
                <w:sz w:val="20"/>
              </w:rPr>
              <w:t xml:space="preserve">отходы минеральных масел трансформаторных, не содержащих галогены</w:t>
            </w:r>
          </w:p>
        </w:tc>
        <w:tc>
          <w:tcPr>
            <w:tcW w:w="1474" w:type="dxa"/>
          </w:tcPr>
          <w:p>
            <w:pPr>
              <w:pStyle w:val="0"/>
              <w:jc w:val="center"/>
            </w:pPr>
            <w:r>
              <w:rPr>
                <w:sz w:val="20"/>
              </w:rPr>
              <w:t xml:space="preserve">3</w:t>
            </w:r>
          </w:p>
        </w:tc>
        <w:tc>
          <w:tcPr>
            <w:tcW w:w="1587" w:type="dxa"/>
          </w:tcPr>
          <w:p>
            <w:pPr>
              <w:pStyle w:val="0"/>
              <w:jc w:val="center"/>
            </w:pPr>
            <w:r>
              <w:rPr>
                <w:sz w:val="20"/>
              </w:rPr>
              <w:t xml:space="preserve">0,662</w:t>
            </w:r>
          </w:p>
        </w:tc>
      </w:tr>
      <w:tr>
        <w:tc>
          <w:tcPr>
            <w:tcW w:w="2551" w:type="dxa"/>
          </w:tcPr>
          <w:p>
            <w:pPr>
              <w:pStyle w:val="0"/>
              <w:jc w:val="center"/>
            </w:pPr>
            <w:r>
              <w:rPr>
                <w:sz w:val="20"/>
              </w:rPr>
              <w:t xml:space="preserve">4 06 150 01 31 3</w:t>
            </w:r>
          </w:p>
        </w:tc>
        <w:tc>
          <w:tcPr>
            <w:tcW w:w="3458" w:type="dxa"/>
          </w:tcPr>
          <w:p>
            <w:pPr>
              <w:pStyle w:val="0"/>
            </w:pPr>
            <w:r>
              <w:rPr>
                <w:sz w:val="20"/>
              </w:rPr>
              <w:t xml:space="preserve">отходы минеральных масел трансмиссионных</w:t>
            </w:r>
          </w:p>
        </w:tc>
        <w:tc>
          <w:tcPr>
            <w:tcW w:w="1474" w:type="dxa"/>
          </w:tcPr>
          <w:p>
            <w:pPr>
              <w:pStyle w:val="0"/>
              <w:jc w:val="center"/>
            </w:pPr>
            <w:r>
              <w:rPr>
                <w:sz w:val="20"/>
              </w:rPr>
              <w:t xml:space="preserve">3</w:t>
            </w:r>
          </w:p>
        </w:tc>
        <w:tc>
          <w:tcPr>
            <w:tcW w:w="1587" w:type="dxa"/>
          </w:tcPr>
          <w:p>
            <w:pPr>
              <w:pStyle w:val="0"/>
              <w:jc w:val="center"/>
            </w:pPr>
            <w:r>
              <w:rPr>
                <w:sz w:val="20"/>
              </w:rPr>
              <w:t xml:space="preserve">3,428</w:t>
            </w:r>
          </w:p>
        </w:tc>
      </w:tr>
      <w:tr>
        <w:tc>
          <w:tcPr>
            <w:tcW w:w="2551" w:type="dxa"/>
          </w:tcPr>
          <w:p>
            <w:pPr>
              <w:pStyle w:val="0"/>
              <w:jc w:val="center"/>
            </w:pPr>
            <w:r>
              <w:rPr>
                <w:sz w:val="20"/>
              </w:rPr>
              <w:t xml:space="preserve">4 06 166 01 31 3</w:t>
            </w:r>
          </w:p>
        </w:tc>
        <w:tc>
          <w:tcPr>
            <w:tcW w:w="3458" w:type="dxa"/>
          </w:tcPr>
          <w:p>
            <w:pPr>
              <w:pStyle w:val="0"/>
            </w:pPr>
            <w:r>
              <w:rPr>
                <w:sz w:val="20"/>
              </w:rPr>
              <w:t xml:space="preserve">отходы минеральных масел компрессорных</w:t>
            </w:r>
          </w:p>
        </w:tc>
        <w:tc>
          <w:tcPr>
            <w:tcW w:w="1474" w:type="dxa"/>
          </w:tcPr>
          <w:p>
            <w:pPr>
              <w:pStyle w:val="0"/>
              <w:jc w:val="center"/>
            </w:pPr>
            <w:r>
              <w:rPr>
                <w:sz w:val="20"/>
              </w:rPr>
              <w:t xml:space="preserve">3</w:t>
            </w:r>
          </w:p>
        </w:tc>
        <w:tc>
          <w:tcPr>
            <w:tcW w:w="1587" w:type="dxa"/>
          </w:tcPr>
          <w:p>
            <w:pPr>
              <w:pStyle w:val="0"/>
              <w:jc w:val="center"/>
            </w:pPr>
            <w:r>
              <w:rPr>
                <w:sz w:val="20"/>
              </w:rPr>
              <w:t xml:space="preserve">0,297</w:t>
            </w:r>
          </w:p>
        </w:tc>
      </w:tr>
      <w:tr>
        <w:tc>
          <w:tcPr>
            <w:tcW w:w="2551" w:type="dxa"/>
          </w:tcPr>
          <w:p>
            <w:pPr>
              <w:pStyle w:val="0"/>
              <w:jc w:val="center"/>
            </w:pPr>
            <w:r>
              <w:rPr>
                <w:sz w:val="20"/>
              </w:rPr>
              <w:t xml:space="preserve">4 06 190 01 31 3</w:t>
            </w:r>
          </w:p>
        </w:tc>
        <w:tc>
          <w:tcPr>
            <w:tcW w:w="3458" w:type="dxa"/>
          </w:tcPr>
          <w:p>
            <w:pPr>
              <w:pStyle w:val="0"/>
            </w:pPr>
            <w:r>
              <w:rPr>
                <w:sz w:val="20"/>
              </w:rPr>
              <w:t xml:space="preserve">отходы прочих минеральных масел</w:t>
            </w:r>
          </w:p>
        </w:tc>
        <w:tc>
          <w:tcPr>
            <w:tcW w:w="1474" w:type="dxa"/>
          </w:tcPr>
          <w:p>
            <w:pPr>
              <w:pStyle w:val="0"/>
              <w:jc w:val="center"/>
            </w:pPr>
            <w:r>
              <w:rPr>
                <w:sz w:val="20"/>
              </w:rPr>
              <w:t xml:space="preserve">3</w:t>
            </w:r>
          </w:p>
        </w:tc>
        <w:tc>
          <w:tcPr>
            <w:tcW w:w="1587" w:type="dxa"/>
          </w:tcPr>
          <w:p>
            <w:pPr>
              <w:pStyle w:val="0"/>
              <w:jc w:val="center"/>
            </w:pPr>
            <w:r>
              <w:rPr>
                <w:sz w:val="20"/>
              </w:rPr>
              <w:t xml:space="preserve">0,029</w:t>
            </w:r>
          </w:p>
        </w:tc>
      </w:tr>
      <w:tr>
        <w:tc>
          <w:tcPr>
            <w:tcW w:w="2551" w:type="dxa"/>
          </w:tcPr>
          <w:p>
            <w:pPr>
              <w:pStyle w:val="0"/>
              <w:jc w:val="center"/>
            </w:pPr>
            <w:r>
              <w:rPr>
                <w:sz w:val="20"/>
              </w:rPr>
              <w:t xml:space="preserve">4 06 350 01 31 3</w:t>
            </w:r>
          </w:p>
        </w:tc>
        <w:tc>
          <w:tcPr>
            <w:tcW w:w="3458" w:type="dxa"/>
          </w:tcPr>
          <w:p>
            <w:pPr>
              <w:pStyle w:val="0"/>
            </w:pPr>
            <w:r>
              <w:rPr>
                <w:sz w:val="20"/>
              </w:rPr>
              <w:t xml:space="preserve">всплывшие нефтепродукты из нефтеловушек и аналогичных сооружений</w:t>
            </w:r>
          </w:p>
        </w:tc>
        <w:tc>
          <w:tcPr>
            <w:tcW w:w="1474" w:type="dxa"/>
          </w:tcPr>
          <w:p>
            <w:pPr>
              <w:pStyle w:val="0"/>
              <w:jc w:val="center"/>
            </w:pPr>
            <w:r>
              <w:rPr>
                <w:sz w:val="20"/>
              </w:rPr>
              <w:t xml:space="preserve">3</w:t>
            </w:r>
          </w:p>
        </w:tc>
        <w:tc>
          <w:tcPr>
            <w:tcW w:w="1587" w:type="dxa"/>
          </w:tcPr>
          <w:p>
            <w:pPr>
              <w:pStyle w:val="0"/>
              <w:jc w:val="center"/>
            </w:pPr>
            <w:r>
              <w:rPr>
                <w:sz w:val="20"/>
              </w:rPr>
              <w:t xml:space="preserve">0,14</w:t>
            </w:r>
          </w:p>
        </w:tc>
      </w:tr>
      <w:tr>
        <w:tc>
          <w:tcPr>
            <w:tcW w:w="2551" w:type="dxa"/>
          </w:tcPr>
          <w:p>
            <w:pPr>
              <w:pStyle w:val="0"/>
              <w:jc w:val="center"/>
            </w:pPr>
            <w:r>
              <w:rPr>
                <w:sz w:val="20"/>
              </w:rPr>
              <w:t xml:space="preserve">4 06 410 01 39 3</w:t>
            </w:r>
          </w:p>
        </w:tc>
        <w:tc>
          <w:tcPr>
            <w:tcW w:w="3458" w:type="dxa"/>
          </w:tcPr>
          <w:p>
            <w:pPr>
              <w:pStyle w:val="0"/>
            </w:pPr>
            <w:r>
              <w:rPr>
                <w:sz w:val="20"/>
              </w:rPr>
              <w:t xml:space="preserve">отходы смазок на основе нефтяных масел</w:t>
            </w:r>
          </w:p>
        </w:tc>
        <w:tc>
          <w:tcPr>
            <w:tcW w:w="1474" w:type="dxa"/>
          </w:tcPr>
          <w:p>
            <w:pPr>
              <w:pStyle w:val="0"/>
              <w:jc w:val="center"/>
            </w:pPr>
            <w:r>
              <w:rPr>
                <w:sz w:val="20"/>
              </w:rPr>
              <w:t xml:space="preserve">3</w:t>
            </w:r>
          </w:p>
        </w:tc>
        <w:tc>
          <w:tcPr>
            <w:tcW w:w="1587" w:type="dxa"/>
          </w:tcPr>
          <w:p>
            <w:pPr>
              <w:pStyle w:val="0"/>
              <w:jc w:val="center"/>
            </w:pPr>
            <w:r>
              <w:rPr>
                <w:sz w:val="20"/>
              </w:rPr>
              <w:t xml:space="preserve">3,6</w:t>
            </w:r>
          </w:p>
        </w:tc>
      </w:tr>
      <w:tr>
        <w:tc>
          <w:tcPr>
            <w:tcW w:w="2551" w:type="dxa"/>
          </w:tcPr>
          <w:p>
            <w:pPr>
              <w:pStyle w:val="0"/>
              <w:jc w:val="center"/>
            </w:pPr>
            <w:r>
              <w:rPr>
                <w:sz w:val="20"/>
              </w:rPr>
              <w:t xml:space="preserve">4 13 100 01 31 3</w:t>
            </w:r>
          </w:p>
        </w:tc>
        <w:tc>
          <w:tcPr>
            <w:tcW w:w="3458" w:type="dxa"/>
          </w:tcPr>
          <w:p>
            <w:pPr>
              <w:pStyle w:val="0"/>
            </w:pPr>
            <w:r>
              <w:rPr>
                <w:sz w:val="20"/>
              </w:rPr>
              <w:t xml:space="preserve">отходы синтетических и полусинтетических масел моторных</w:t>
            </w:r>
          </w:p>
        </w:tc>
        <w:tc>
          <w:tcPr>
            <w:tcW w:w="1474" w:type="dxa"/>
          </w:tcPr>
          <w:p>
            <w:pPr>
              <w:pStyle w:val="0"/>
              <w:jc w:val="center"/>
            </w:pPr>
            <w:r>
              <w:rPr>
                <w:sz w:val="20"/>
              </w:rPr>
              <w:t xml:space="preserve">3</w:t>
            </w:r>
          </w:p>
        </w:tc>
        <w:tc>
          <w:tcPr>
            <w:tcW w:w="1587" w:type="dxa"/>
          </w:tcPr>
          <w:p>
            <w:pPr>
              <w:pStyle w:val="0"/>
              <w:jc w:val="center"/>
            </w:pPr>
            <w:r>
              <w:rPr>
                <w:sz w:val="20"/>
              </w:rPr>
              <w:t xml:space="preserve">0,079</w:t>
            </w:r>
          </w:p>
        </w:tc>
      </w:tr>
      <w:tr>
        <w:tc>
          <w:tcPr>
            <w:tcW w:w="2551" w:type="dxa"/>
          </w:tcPr>
          <w:p>
            <w:pPr>
              <w:pStyle w:val="0"/>
              <w:jc w:val="center"/>
            </w:pPr>
            <w:r>
              <w:rPr>
                <w:sz w:val="20"/>
              </w:rPr>
              <w:t xml:space="preserve">4 14 420 11 39 3</w:t>
            </w:r>
          </w:p>
        </w:tc>
        <w:tc>
          <w:tcPr>
            <w:tcW w:w="3458" w:type="dxa"/>
          </w:tcPr>
          <w:p>
            <w:pPr>
              <w:pStyle w:val="0"/>
            </w:pPr>
            <w:r>
              <w:rPr>
                <w:sz w:val="20"/>
              </w:rPr>
              <w:t xml:space="preserve">отходы материалов лакокрасочных на основе алкидных смол в среде негалогенированных органических растворителей</w:t>
            </w:r>
          </w:p>
        </w:tc>
        <w:tc>
          <w:tcPr>
            <w:tcW w:w="1474" w:type="dxa"/>
          </w:tcPr>
          <w:p>
            <w:pPr>
              <w:pStyle w:val="0"/>
              <w:jc w:val="center"/>
            </w:pPr>
            <w:r>
              <w:rPr>
                <w:sz w:val="20"/>
              </w:rPr>
              <w:t xml:space="preserve">3</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4 31 110 02 51 5</w:t>
            </w:r>
          </w:p>
        </w:tc>
        <w:tc>
          <w:tcPr>
            <w:tcW w:w="3458" w:type="dxa"/>
          </w:tcPr>
          <w:p>
            <w:pPr>
              <w:pStyle w:val="0"/>
            </w:pPr>
            <w:r>
              <w:rPr>
                <w:sz w:val="20"/>
              </w:rPr>
              <w:t xml:space="preserve">шланги и рукава из вулканизированной резины, утратившие потребительские свойства, незагрязненные</w:t>
            </w:r>
          </w:p>
        </w:tc>
        <w:tc>
          <w:tcPr>
            <w:tcW w:w="1474" w:type="dxa"/>
          </w:tcPr>
          <w:p>
            <w:pPr>
              <w:pStyle w:val="0"/>
              <w:jc w:val="center"/>
            </w:pPr>
            <w:r>
              <w:rPr>
                <w:sz w:val="20"/>
              </w:rPr>
              <w:t xml:space="preserve">5</w:t>
            </w:r>
          </w:p>
        </w:tc>
        <w:tc>
          <w:tcPr>
            <w:tcW w:w="1587" w:type="dxa"/>
          </w:tcPr>
          <w:p>
            <w:pPr>
              <w:pStyle w:val="0"/>
              <w:jc w:val="center"/>
            </w:pPr>
            <w:r>
              <w:rPr>
                <w:sz w:val="20"/>
              </w:rPr>
              <w:t xml:space="preserve">0,36</w:t>
            </w:r>
          </w:p>
        </w:tc>
      </w:tr>
      <w:tr>
        <w:tc>
          <w:tcPr>
            <w:tcW w:w="2551" w:type="dxa"/>
          </w:tcPr>
          <w:p>
            <w:pPr>
              <w:pStyle w:val="0"/>
              <w:jc w:val="center"/>
            </w:pPr>
            <w:r>
              <w:rPr>
                <w:sz w:val="20"/>
              </w:rPr>
              <w:t xml:space="preserve">4 31 130 01 52 4</w:t>
            </w:r>
          </w:p>
        </w:tc>
        <w:tc>
          <w:tcPr>
            <w:tcW w:w="3458" w:type="dxa"/>
          </w:tcPr>
          <w:p>
            <w:pPr>
              <w:pStyle w:val="0"/>
            </w:pPr>
            <w:r>
              <w:rPr>
                <w:sz w:val="20"/>
              </w:rPr>
              <w:t xml:space="preserve">изделия текстильные прорезиненные, утратившие потребительские свойства, незагрязненные</w:t>
            </w:r>
          </w:p>
        </w:tc>
        <w:tc>
          <w:tcPr>
            <w:tcW w:w="1474" w:type="dxa"/>
          </w:tcPr>
          <w:p>
            <w:pPr>
              <w:pStyle w:val="0"/>
              <w:jc w:val="center"/>
            </w:pPr>
            <w:r>
              <w:rPr>
                <w:sz w:val="20"/>
              </w:rPr>
              <w:t xml:space="preserve">4</w:t>
            </w:r>
          </w:p>
        </w:tc>
        <w:tc>
          <w:tcPr>
            <w:tcW w:w="1587" w:type="dxa"/>
          </w:tcPr>
          <w:p>
            <w:pPr>
              <w:pStyle w:val="0"/>
              <w:jc w:val="center"/>
            </w:pPr>
            <w:r>
              <w:rPr>
                <w:sz w:val="20"/>
              </w:rPr>
              <w:t xml:space="preserve">0,082</w:t>
            </w:r>
          </w:p>
        </w:tc>
      </w:tr>
      <w:tr>
        <w:tc>
          <w:tcPr>
            <w:tcW w:w="2551" w:type="dxa"/>
          </w:tcPr>
          <w:p>
            <w:pPr>
              <w:pStyle w:val="0"/>
              <w:jc w:val="center"/>
            </w:pPr>
            <w:r>
              <w:rPr>
                <w:sz w:val="20"/>
              </w:rPr>
              <w:t xml:space="preserve">4 31 131 11 52 4</w:t>
            </w:r>
          </w:p>
        </w:tc>
        <w:tc>
          <w:tcPr>
            <w:tcW w:w="3458" w:type="dxa"/>
          </w:tcPr>
          <w:p>
            <w:pPr>
              <w:pStyle w:val="0"/>
            </w:pPr>
            <w:r>
              <w:rPr>
                <w:sz w:val="20"/>
              </w:rPr>
              <w:t xml:space="preserve">коврики резинотканевые офисные,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0,002</w:t>
            </w:r>
          </w:p>
        </w:tc>
      </w:tr>
      <w:tr>
        <w:tc>
          <w:tcPr>
            <w:tcW w:w="2551" w:type="dxa"/>
          </w:tcPr>
          <w:p>
            <w:pPr>
              <w:pStyle w:val="0"/>
              <w:jc w:val="center"/>
            </w:pPr>
            <w:r>
              <w:rPr>
                <w:sz w:val="20"/>
              </w:rPr>
              <w:t xml:space="preserve">4 31 141 01 20 4</w:t>
            </w:r>
          </w:p>
        </w:tc>
        <w:tc>
          <w:tcPr>
            <w:tcW w:w="3458" w:type="dxa"/>
          </w:tcPr>
          <w:p>
            <w:pPr>
              <w:pStyle w:val="0"/>
            </w:pPr>
            <w:r>
              <w:rPr>
                <w:sz w:val="20"/>
              </w:rPr>
              <w:t xml:space="preserve">резиновые перчатки, утратившие потребительские свойства, незагрязненные</w:t>
            </w:r>
          </w:p>
        </w:tc>
        <w:tc>
          <w:tcPr>
            <w:tcW w:w="1474" w:type="dxa"/>
          </w:tcPr>
          <w:p>
            <w:pPr>
              <w:pStyle w:val="0"/>
              <w:jc w:val="center"/>
            </w:pPr>
            <w:r>
              <w:rPr>
                <w:sz w:val="20"/>
              </w:rPr>
              <w:t xml:space="preserve">4</w:t>
            </w:r>
          </w:p>
        </w:tc>
        <w:tc>
          <w:tcPr>
            <w:tcW w:w="1587" w:type="dxa"/>
          </w:tcPr>
          <w:p>
            <w:pPr>
              <w:pStyle w:val="0"/>
              <w:jc w:val="center"/>
            </w:pPr>
            <w:r>
              <w:rPr>
                <w:sz w:val="20"/>
              </w:rPr>
              <w:t xml:space="preserve">0,002</w:t>
            </w:r>
          </w:p>
        </w:tc>
      </w:tr>
      <w:tr>
        <w:tc>
          <w:tcPr>
            <w:tcW w:w="2551" w:type="dxa"/>
          </w:tcPr>
          <w:p>
            <w:pPr>
              <w:pStyle w:val="0"/>
              <w:jc w:val="center"/>
            </w:pPr>
            <w:r>
              <w:rPr>
                <w:sz w:val="20"/>
              </w:rPr>
              <w:t xml:space="preserve">4 31 141 02 20 4</w:t>
            </w:r>
          </w:p>
        </w:tc>
        <w:tc>
          <w:tcPr>
            <w:tcW w:w="3458" w:type="dxa"/>
          </w:tcPr>
          <w:p>
            <w:pPr>
              <w:pStyle w:val="0"/>
            </w:pPr>
            <w:r>
              <w:rPr>
                <w:sz w:val="20"/>
              </w:rPr>
              <w:t xml:space="preserve">резиновая обувь отработанная, утратившая потребительские свойства, незагрязненная</w:t>
            </w:r>
          </w:p>
        </w:tc>
        <w:tc>
          <w:tcPr>
            <w:tcW w:w="1474" w:type="dxa"/>
          </w:tcPr>
          <w:p>
            <w:pPr>
              <w:pStyle w:val="0"/>
              <w:jc w:val="center"/>
            </w:pPr>
            <w:r>
              <w:rPr>
                <w:sz w:val="20"/>
              </w:rPr>
              <w:t xml:space="preserve">4</w:t>
            </w:r>
          </w:p>
        </w:tc>
        <w:tc>
          <w:tcPr>
            <w:tcW w:w="1587" w:type="dxa"/>
          </w:tcPr>
          <w:p>
            <w:pPr>
              <w:pStyle w:val="0"/>
              <w:jc w:val="center"/>
            </w:pPr>
            <w:r>
              <w:rPr>
                <w:sz w:val="20"/>
              </w:rPr>
              <w:t xml:space="preserve">0,003</w:t>
            </w:r>
          </w:p>
        </w:tc>
      </w:tr>
      <w:tr>
        <w:tc>
          <w:tcPr>
            <w:tcW w:w="2551" w:type="dxa"/>
          </w:tcPr>
          <w:p>
            <w:pPr>
              <w:pStyle w:val="0"/>
              <w:jc w:val="center"/>
            </w:pPr>
            <w:r>
              <w:rPr>
                <w:sz w:val="20"/>
              </w:rPr>
              <w:t xml:space="preserve">4 31 141 11 20 5</w:t>
            </w:r>
          </w:p>
        </w:tc>
        <w:tc>
          <w:tcPr>
            <w:tcW w:w="3458" w:type="dxa"/>
          </w:tcPr>
          <w:p>
            <w:pPr>
              <w:pStyle w:val="0"/>
            </w:pPr>
            <w:r>
              <w:rPr>
                <w:sz w:val="20"/>
              </w:rPr>
              <w:t xml:space="preserve">резиновые перчатки, утратившие потребительские свойства, незагрязненные практически неопасные</w:t>
            </w:r>
          </w:p>
        </w:tc>
        <w:tc>
          <w:tcPr>
            <w:tcW w:w="1474" w:type="dxa"/>
          </w:tcPr>
          <w:p>
            <w:pPr>
              <w:pStyle w:val="0"/>
              <w:jc w:val="center"/>
            </w:pPr>
            <w:r>
              <w:rPr>
                <w:sz w:val="20"/>
              </w:rPr>
              <w:t xml:space="preserve">5</w:t>
            </w:r>
          </w:p>
        </w:tc>
        <w:tc>
          <w:tcPr>
            <w:tcW w:w="1587" w:type="dxa"/>
          </w:tcPr>
          <w:p>
            <w:pPr>
              <w:pStyle w:val="0"/>
              <w:jc w:val="center"/>
            </w:pPr>
            <w:r>
              <w:rPr>
                <w:sz w:val="20"/>
              </w:rPr>
              <w:t xml:space="preserve">0,001</w:t>
            </w:r>
          </w:p>
        </w:tc>
      </w:tr>
      <w:tr>
        <w:tc>
          <w:tcPr>
            <w:tcW w:w="2551" w:type="dxa"/>
          </w:tcPr>
          <w:p>
            <w:pPr>
              <w:pStyle w:val="0"/>
              <w:jc w:val="center"/>
            </w:pPr>
            <w:r>
              <w:rPr>
                <w:sz w:val="20"/>
              </w:rPr>
              <w:t xml:space="preserve">4 31 141 12 20 5</w:t>
            </w:r>
          </w:p>
        </w:tc>
        <w:tc>
          <w:tcPr>
            <w:tcW w:w="3458" w:type="dxa"/>
          </w:tcPr>
          <w:p>
            <w:pPr>
              <w:pStyle w:val="0"/>
            </w:pPr>
            <w:r>
              <w:rPr>
                <w:sz w:val="20"/>
              </w:rPr>
              <w:t xml:space="preserve">резиновая обувь, утратившая потребительские свойства, незагрязненная практически неопасная</w:t>
            </w:r>
          </w:p>
        </w:tc>
        <w:tc>
          <w:tcPr>
            <w:tcW w:w="1474" w:type="dxa"/>
          </w:tcPr>
          <w:p>
            <w:pPr>
              <w:pStyle w:val="0"/>
              <w:jc w:val="center"/>
            </w:pPr>
            <w:r>
              <w:rPr>
                <w:sz w:val="20"/>
              </w:rPr>
              <w:t xml:space="preserve">5</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4 31 141 21 51 4</w:t>
            </w:r>
          </w:p>
        </w:tc>
        <w:tc>
          <w:tcPr>
            <w:tcW w:w="3458" w:type="dxa"/>
          </w:tcPr>
          <w:p>
            <w:pPr>
              <w:pStyle w:val="0"/>
            </w:pPr>
            <w:r>
              <w:rPr>
                <w:sz w:val="20"/>
              </w:rPr>
              <w:t xml:space="preserve">спецодежда из резины, утратившая потребительские свойства, незагрязненная</w:t>
            </w:r>
          </w:p>
        </w:tc>
        <w:tc>
          <w:tcPr>
            <w:tcW w:w="1474" w:type="dxa"/>
          </w:tcPr>
          <w:p>
            <w:pPr>
              <w:pStyle w:val="0"/>
              <w:jc w:val="center"/>
            </w:pPr>
            <w:r>
              <w:rPr>
                <w:sz w:val="20"/>
              </w:rPr>
              <w:t xml:space="preserve">4</w:t>
            </w:r>
          </w:p>
        </w:tc>
        <w:tc>
          <w:tcPr>
            <w:tcW w:w="1587" w:type="dxa"/>
          </w:tcPr>
          <w:p>
            <w:pPr>
              <w:pStyle w:val="0"/>
              <w:jc w:val="center"/>
            </w:pPr>
            <w:r>
              <w:rPr>
                <w:sz w:val="20"/>
              </w:rPr>
              <w:t xml:space="preserve">0,014</w:t>
            </w:r>
          </w:p>
        </w:tc>
      </w:tr>
      <w:tr>
        <w:tc>
          <w:tcPr>
            <w:tcW w:w="2551" w:type="dxa"/>
          </w:tcPr>
          <w:p>
            <w:pPr>
              <w:pStyle w:val="0"/>
              <w:jc w:val="center"/>
            </w:pPr>
            <w:r>
              <w:rPr>
                <w:sz w:val="20"/>
              </w:rPr>
              <w:t xml:space="preserve">4 31 199 91 72 5</w:t>
            </w:r>
          </w:p>
        </w:tc>
        <w:tc>
          <w:tcPr>
            <w:tcW w:w="3458" w:type="dxa"/>
          </w:tcPr>
          <w:p>
            <w:pPr>
              <w:pStyle w:val="0"/>
            </w:pPr>
            <w:r>
              <w:rPr>
                <w:sz w:val="20"/>
              </w:rPr>
              <w:t xml:space="preserve">отходы прочих изделий из вулканизированной резины незагрязненные в смеси</w:t>
            </w:r>
          </w:p>
        </w:tc>
        <w:tc>
          <w:tcPr>
            <w:tcW w:w="1474" w:type="dxa"/>
          </w:tcPr>
          <w:p>
            <w:pPr>
              <w:pStyle w:val="0"/>
              <w:jc w:val="center"/>
            </w:pPr>
            <w:r>
              <w:rPr>
                <w:sz w:val="20"/>
              </w:rPr>
              <w:t xml:space="preserve">5</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4 33 199 11 52 4</w:t>
            </w:r>
          </w:p>
        </w:tc>
        <w:tc>
          <w:tcPr>
            <w:tcW w:w="3458" w:type="dxa"/>
          </w:tcPr>
          <w:p>
            <w:pPr>
              <w:pStyle w:val="0"/>
            </w:pPr>
            <w:r>
              <w:rPr>
                <w:sz w:val="20"/>
              </w:rPr>
              <w:t xml:space="preserve">отходы резинотехнических изделий, загрязненные малорастворимыми неорганическими веществами природного происхождения</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4 33 202 02 51 4</w:t>
            </w:r>
          </w:p>
        </w:tc>
        <w:tc>
          <w:tcPr>
            <w:tcW w:w="3458" w:type="dxa"/>
          </w:tcPr>
          <w:p>
            <w:pPr>
              <w:pStyle w:val="0"/>
            </w:pPr>
            <w:r>
              <w:rPr>
                <w:sz w:val="20"/>
              </w:rPr>
              <w:t xml:space="preserve">отходы резинотехнических изделий, загрязненные нефтепродуктами (содержание нефтепродуктов менее 15%)</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4 34 110 02 29 5</w:t>
            </w:r>
          </w:p>
        </w:tc>
        <w:tc>
          <w:tcPr>
            <w:tcW w:w="3458" w:type="dxa"/>
          </w:tcPr>
          <w:p>
            <w:pPr>
              <w:pStyle w:val="0"/>
            </w:pPr>
            <w:r>
              <w:rPr>
                <w:sz w:val="20"/>
              </w:rPr>
              <w:t xml:space="preserve">отходы пленки полиэтилена и изделий из нее незагрязненные</w:t>
            </w:r>
          </w:p>
        </w:tc>
        <w:tc>
          <w:tcPr>
            <w:tcW w:w="1474" w:type="dxa"/>
          </w:tcPr>
          <w:p>
            <w:pPr>
              <w:pStyle w:val="0"/>
              <w:jc w:val="center"/>
            </w:pPr>
            <w:r>
              <w:rPr>
                <w:sz w:val="20"/>
              </w:rPr>
              <w:t xml:space="preserve">5</w:t>
            </w:r>
          </w:p>
        </w:tc>
        <w:tc>
          <w:tcPr>
            <w:tcW w:w="1587" w:type="dxa"/>
          </w:tcPr>
          <w:p>
            <w:pPr>
              <w:pStyle w:val="0"/>
              <w:jc w:val="center"/>
            </w:pPr>
            <w:r>
              <w:rPr>
                <w:sz w:val="20"/>
              </w:rPr>
              <w:t xml:space="preserve">86,237</w:t>
            </w:r>
          </w:p>
        </w:tc>
      </w:tr>
      <w:tr>
        <w:tc>
          <w:tcPr>
            <w:tcW w:w="2551" w:type="dxa"/>
          </w:tcPr>
          <w:p>
            <w:pPr>
              <w:pStyle w:val="0"/>
              <w:jc w:val="center"/>
            </w:pPr>
            <w:r>
              <w:rPr>
                <w:sz w:val="20"/>
              </w:rPr>
              <w:t xml:space="preserve">4 34 110 03 51 5</w:t>
            </w:r>
          </w:p>
        </w:tc>
        <w:tc>
          <w:tcPr>
            <w:tcW w:w="3458" w:type="dxa"/>
          </w:tcPr>
          <w:p>
            <w:pPr>
              <w:pStyle w:val="0"/>
            </w:pPr>
            <w:r>
              <w:rPr>
                <w:sz w:val="20"/>
              </w:rPr>
              <w:t xml:space="preserve">лом и отходы изделий из полиэтилена незагрязненные (кроме тары)</w:t>
            </w:r>
          </w:p>
        </w:tc>
        <w:tc>
          <w:tcPr>
            <w:tcW w:w="1474" w:type="dxa"/>
          </w:tcPr>
          <w:p>
            <w:pPr>
              <w:pStyle w:val="0"/>
              <w:jc w:val="center"/>
            </w:pPr>
            <w:r>
              <w:rPr>
                <w:sz w:val="20"/>
              </w:rPr>
              <w:t xml:space="preserve">5</w:t>
            </w:r>
          </w:p>
        </w:tc>
        <w:tc>
          <w:tcPr>
            <w:tcW w:w="1587" w:type="dxa"/>
          </w:tcPr>
          <w:p>
            <w:pPr>
              <w:pStyle w:val="0"/>
              <w:jc w:val="center"/>
            </w:pPr>
            <w:r>
              <w:rPr>
                <w:sz w:val="20"/>
              </w:rPr>
              <w:t xml:space="preserve">2,382</w:t>
            </w:r>
          </w:p>
        </w:tc>
      </w:tr>
      <w:tr>
        <w:tc>
          <w:tcPr>
            <w:tcW w:w="2551" w:type="dxa"/>
          </w:tcPr>
          <w:p>
            <w:pPr>
              <w:pStyle w:val="0"/>
              <w:jc w:val="center"/>
            </w:pPr>
            <w:r>
              <w:rPr>
                <w:sz w:val="20"/>
              </w:rPr>
              <w:t xml:space="preserve">4 34 110 04 51 5</w:t>
            </w:r>
          </w:p>
        </w:tc>
        <w:tc>
          <w:tcPr>
            <w:tcW w:w="3458" w:type="dxa"/>
          </w:tcPr>
          <w:p>
            <w:pPr>
              <w:pStyle w:val="0"/>
            </w:pPr>
            <w:r>
              <w:rPr>
                <w:sz w:val="20"/>
              </w:rPr>
              <w:t xml:space="preserve">отходы полиэтиленовой тары незагрязненной</w:t>
            </w:r>
          </w:p>
        </w:tc>
        <w:tc>
          <w:tcPr>
            <w:tcW w:w="1474" w:type="dxa"/>
          </w:tcPr>
          <w:p>
            <w:pPr>
              <w:pStyle w:val="0"/>
              <w:jc w:val="center"/>
            </w:pPr>
            <w:r>
              <w:rPr>
                <w:sz w:val="20"/>
              </w:rPr>
              <w:t xml:space="preserve">5</w:t>
            </w:r>
          </w:p>
        </w:tc>
        <w:tc>
          <w:tcPr>
            <w:tcW w:w="1587" w:type="dxa"/>
          </w:tcPr>
          <w:p>
            <w:pPr>
              <w:pStyle w:val="0"/>
              <w:jc w:val="center"/>
            </w:pPr>
            <w:r>
              <w:rPr>
                <w:sz w:val="20"/>
              </w:rPr>
              <w:t xml:space="preserve">83,73</w:t>
            </w:r>
          </w:p>
        </w:tc>
      </w:tr>
      <w:tr>
        <w:tc>
          <w:tcPr>
            <w:tcW w:w="2551" w:type="dxa"/>
          </w:tcPr>
          <w:p>
            <w:pPr>
              <w:pStyle w:val="0"/>
              <w:jc w:val="center"/>
            </w:pPr>
            <w:r>
              <w:rPr>
                <w:sz w:val="20"/>
              </w:rPr>
              <w:t xml:space="preserve">4 34 120 02 29 5</w:t>
            </w:r>
          </w:p>
        </w:tc>
        <w:tc>
          <w:tcPr>
            <w:tcW w:w="3458" w:type="dxa"/>
          </w:tcPr>
          <w:p>
            <w:pPr>
              <w:pStyle w:val="0"/>
            </w:pPr>
            <w:r>
              <w:rPr>
                <w:sz w:val="20"/>
              </w:rPr>
              <w:t xml:space="preserve">отходы пленки полипропилена и изделий из нее незагрязненные</w:t>
            </w:r>
          </w:p>
        </w:tc>
        <w:tc>
          <w:tcPr>
            <w:tcW w:w="1474" w:type="dxa"/>
          </w:tcPr>
          <w:p>
            <w:pPr>
              <w:pStyle w:val="0"/>
              <w:jc w:val="center"/>
            </w:pPr>
            <w:r>
              <w:rPr>
                <w:sz w:val="20"/>
              </w:rPr>
              <w:t xml:space="preserve">5</w:t>
            </w:r>
          </w:p>
        </w:tc>
        <w:tc>
          <w:tcPr>
            <w:tcW w:w="1587" w:type="dxa"/>
          </w:tcPr>
          <w:p>
            <w:pPr>
              <w:pStyle w:val="0"/>
              <w:jc w:val="center"/>
            </w:pPr>
            <w:r>
              <w:rPr>
                <w:sz w:val="20"/>
              </w:rPr>
              <w:t xml:space="preserve">3,9</w:t>
            </w:r>
          </w:p>
        </w:tc>
      </w:tr>
      <w:tr>
        <w:tc>
          <w:tcPr>
            <w:tcW w:w="2551" w:type="dxa"/>
          </w:tcPr>
          <w:p>
            <w:pPr>
              <w:pStyle w:val="0"/>
              <w:jc w:val="center"/>
            </w:pPr>
            <w:r>
              <w:rPr>
                <w:sz w:val="20"/>
              </w:rPr>
              <w:t xml:space="preserve">4 34 120 03 51 5</w:t>
            </w:r>
          </w:p>
        </w:tc>
        <w:tc>
          <w:tcPr>
            <w:tcW w:w="3458" w:type="dxa"/>
          </w:tcPr>
          <w:p>
            <w:pPr>
              <w:pStyle w:val="0"/>
            </w:pPr>
            <w:r>
              <w:rPr>
                <w:sz w:val="20"/>
              </w:rPr>
              <w:t xml:space="preserve">лом и отходы изделий из полипропилена незагрязненные (кроме тары)</w:t>
            </w:r>
          </w:p>
        </w:tc>
        <w:tc>
          <w:tcPr>
            <w:tcW w:w="1474" w:type="dxa"/>
          </w:tcPr>
          <w:p>
            <w:pPr>
              <w:pStyle w:val="0"/>
              <w:jc w:val="center"/>
            </w:pPr>
            <w:r>
              <w:rPr>
                <w:sz w:val="20"/>
              </w:rPr>
              <w:t xml:space="preserve">5</w:t>
            </w:r>
          </w:p>
        </w:tc>
        <w:tc>
          <w:tcPr>
            <w:tcW w:w="1587" w:type="dxa"/>
          </w:tcPr>
          <w:p>
            <w:pPr>
              <w:pStyle w:val="0"/>
              <w:jc w:val="center"/>
            </w:pPr>
            <w:r>
              <w:rPr>
                <w:sz w:val="20"/>
              </w:rPr>
              <w:t xml:space="preserve">0,1</w:t>
            </w:r>
          </w:p>
        </w:tc>
      </w:tr>
      <w:tr>
        <w:tc>
          <w:tcPr>
            <w:tcW w:w="2551" w:type="dxa"/>
          </w:tcPr>
          <w:p>
            <w:pPr>
              <w:pStyle w:val="0"/>
              <w:jc w:val="center"/>
            </w:pPr>
            <w:r>
              <w:rPr>
                <w:sz w:val="20"/>
              </w:rPr>
              <w:t xml:space="preserve">4 34 120 04 51 5</w:t>
            </w:r>
          </w:p>
        </w:tc>
        <w:tc>
          <w:tcPr>
            <w:tcW w:w="3458" w:type="dxa"/>
          </w:tcPr>
          <w:p>
            <w:pPr>
              <w:pStyle w:val="0"/>
            </w:pPr>
            <w:r>
              <w:rPr>
                <w:sz w:val="20"/>
              </w:rPr>
              <w:t xml:space="preserve">отходы полипропиленовой тары незагрязненной</w:t>
            </w:r>
          </w:p>
        </w:tc>
        <w:tc>
          <w:tcPr>
            <w:tcW w:w="1474" w:type="dxa"/>
          </w:tcPr>
          <w:p>
            <w:pPr>
              <w:pStyle w:val="0"/>
              <w:jc w:val="center"/>
            </w:pPr>
            <w:r>
              <w:rPr>
                <w:sz w:val="20"/>
              </w:rPr>
              <w:t xml:space="preserve">5</w:t>
            </w:r>
          </w:p>
        </w:tc>
        <w:tc>
          <w:tcPr>
            <w:tcW w:w="1587" w:type="dxa"/>
          </w:tcPr>
          <w:p>
            <w:pPr>
              <w:pStyle w:val="0"/>
              <w:jc w:val="center"/>
            </w:pPr>
            <w:r>
              <w:rPr>
                <w:sz w:val="20"/>
              </w:rPr>
              <w:t xml:space="preserve">0,61</w:t>
            </w:r>
          </w:p>
        </w:tc>
      </w:tr>
      <w:tr>
        <w:tc>
          <w:tcPr>
            <w:tcW w:w="2551" w:type="dxa"/>
          </w:tcPr>
          <w:p>
            <w:pPr>
              <w:pStyle w:val="0"/>
              <w:jc w:val="center"/>
            </w:pPr>
            <w:r>
              <w:rPr>
                <w:sz w:val="20"/>
              </w:rPr>
              <w:t xml:space="preserve">4 34 181 01 51 5</w:t>
            </w:r>
          </w:p>
        </w:tc>
        <w:tc>
          <w:tcPr>
            <w:tcW w:w="3458" w:type="dxa"/>
          </w:tcPr>
          <w:p>
            <w:pPr>
              <w:pStyle w:val="0"/>
            </w:pPr>
            <w:r>
              <w:rPr>
                <w:sz w:val="20"/>
              </w:rPr>
              <w:t xml:space="preserve">лом и отходы изделий из полиэтилентерефталата незагрязненные</w:t>
            </w:r>
          </w:p>
        </w:tc>
        <w:tc>
          <w:tcPr>
            <w:tcW w:w="1474" w:type="dxa"/>
          </w:tcPr>
          <w:p>
            <w:pPr>
              <w:pStyle w:val="0"/>
              <w:jc w:val="center"/>
            </w:pPr>
            <w:r>
              <w:rPr>
                <w:sz w:val="20"/>
              </w:rPr>
              <w:t xml:space="preserve">5</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4 34 251 21 51 4</w:t>
            </w:r>
          </w:p>
        </w:tc>
        <w:tc>
          <w:tcPr>
            <w:tcW w:w="3458" w:type="dxa"/>
          </w:tcPr>
          <w:p>
            <w:pPr>
              <w:pStyle w:val="0"/>
            </w:pPr>
            <w:r>
              <w:rPr>
                <w:sz w:val="20"/>
              </w:rPr>
              <w:t xml:space="preserve">отходы изделий технического назначения из полиуретана незагрязненные</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4 34 919 11 20 4</w:t>
            </w:r>
          </w:p>
        </w:tc>
        <w:tc>
          <w:tcPr>
            <w:tcW w:w="3458" w:type="dxa"/>
          </w:tcPr>
          <w:p>
            <w:pPr>
              <w:pStyle w:val="0"/>
            </w:pPr>
            <w:r>
              <w:rPr>
                <w:sz w:val="20"/>
              </w:rPr>
              <w:t xml:space="preserve">лом и отходы изделий из стеклопластика в смеси незагрязненные</w:t>
            </w:r>
          </w:p>
        </w:tc>
        <w:tc>
          <w:tcPr>
            <w:tcW w:w="1474" w:type="dxa"/>
          </w:tcPr>
          <w:p>
            <w:pPr>
              <w:pStyle w:val="0"/>
              <w:jc w:val="center"/>
            </w:pPr>
            <w:r>
              <w:rPr>
                <w:sz w:val="20"/>
              </w:rPr>
              <w:t xml:space="preserve">4</w:t>
            </w:r>
          </w:p>
        </w:tc>
        <w:tc>
          <w:tcPr>
            <w:tcW w:w="1587" w:type="dxa"/>
          </w:tcPr>
          <w:p>
            <w:pPr>
              <w:pStyle w:val="0"/>
              <w:jc w:val="center"/>
            </w:pPr>
            <w:r>
              <w:rPr>
                <w:sz w:val="20"/>
              </w:rPr>
              <w:t xml:space="preserve">0,99</w:t>
            </w:r>
          </w:p>
        </w:tc>
      </w:tr>
      <w:tr>
        <w:tc>
          <w:tcPr>
            <w:tcW w:w="2551" w:type="dxa"/>
          </w:tcPr>
          <w:p>
            <w:pPr>
              <w:pStyle w:val="0"/>
              <w:jc w:val="center"/>
            </w:pPr>
            <w:r>
              <w:rPr>
                <w:sz w:val="20"/>
              </w:rPr>
              <w:t xml:space="preserve">4 35 100 03 51 4</w:t>
            </w:r>
          </w:p>
        </w:tc>
        <w:tc>
          <w:tcPr>
            <w:tcW w:w="3458" w:type="dxa"/>
          </w:tcPr>
          <w:p>
            <w:pPr>
              <w:pStyle w:val="0"/>
            </w:pPr>
            <w:r>
              <w:rPr>
                <w:sz w:val="20"/>
              </w:rPr>
              <w:t xml:space="preserve">отходы поливинилхлорида в виде изделий или лома изделий незагрязненные</w:t>
            </w:r>
          </w:p>
        </w:tc>
        <w:tc>
          <w:tcPr>
            <w:tcW w:w="1474" w:type="dxa"/>
          </w:tcPr>
          <w:p>
            <w:pPr>
              <w:pStyle w:val="0"/>
              <w:jc w:val="center"/>
            </w:pPr>
            <w:r>
              <w:rPr>
                <w:sz w:val="20"/>
              </w:rPr>
              <w:t xml:space="preserve">4</w:t>
            </w:r>
          </w:p>
        </w:tc>
        <w:tc>
          <w:tcPr>
            <w:tcW w:w="1587" w:type="dxa"/>
          </w:tcPr>
          <w:p>
            <w:pPr>
              <w:pStyle w:val="0"/>
              <w:jc w:val="center"/>
            </w:pPr>
            <w:r>
              <w:rPr>
                <w:sz w:val="20"/>
              </w:rPr>
              <w:t xml:space="preserve">2,84</w:t>
            </w:r>
          </w:p>
        </w:tc>
      </w:tr>
      <w:tr>
        <w:tc>
          <w:tcPr>
            <w:tcW w:w="2551" w:type="dxa"/>
          </w:tcPr>
          <w:p>
            <w:pPr>
              <w:pStyle w:val="0"/>
              <w:jc w:val="center"/>
            </w:pPr>
            <w:r>
              <w:rPr>
                <w:sz w:val="20"/>
              </w:rPr>
              <w:t xml:space="preserve">4 36 120 01 20 5</w:t>
            </w:r>
          </w:p>
        </w:tc>
        <w:tc>
          <w:tcPr>
            <w:tcW w:w="3458" w:type="dxa"/>
          </w:tcPr>
          <w:p>
            <w:pPr>
              <w:pStyle w:val="0"/>
            </w:pPr>
            <w:r>
              <w:rPr>
                <w:sz w:val="20"/>
              </w:rPr>
              <w:t xml:space="preserve">отходы продукции из стеклослюдопласта незагрязненные</w:t>
            </w:r>
          </w:p>
        </w:tc>
        <w:tc>
          <w:tcPr>
            <w:tcW w:w="1474" w:type="dxa"/>
          </w:tcPr>
          <w:p>
            <w:pPr>
              <w:pStyle w:val="0"/>
              <w:jc w:val="center"/>
            </w:pPr>
            <w:r>
              <w:rPr>
                <w:sz w:val="20"/>
              </w:rPr>
              <w:t xml:space="preserve">5</w:t>
            </w:r>
          </w:p>
        </w:tc>
        <w:tc>
          <w:tcPr>
            <w:tcW w:w="1587" w:type="dxa"/>
          </w:tcPr>
          <w:p>
            <w:pPr>
              <w:pStyle w:val="0"/>
              <w:jc w:val="center"/>
            </w:pPr>
            <w:r>
              <w:rPr>
                <w:sz w:val="20"/>
              </w:rPr>
              <w:t xml:space="preserve">0,402</w:t>
            </w:r>
          </w:p>
        </w:tc>
      </w:tr>
      <w:tr>
        <w:tc>
          <w:tcPr>
            <w:tcW w:w="2551" w:type="dxa"/>
          </w:tcPr>
          <w:p>
            <w:pPr>
              <w:pStyle w:val="0"/>
              <w:jc w:val="center"/>
            </w:pPr>
            <w:r>
              <w:rPr>
                <w:sz w:val="20"/>
              </w:rPr>
              <w:t xml:space="preserve">4 38 111 02 51 4</w:t>
            </w:r>
          </w:p>
        </w:tc>
        <w:tc>
          <w:tcPr>
            <w:tcW w:w="3458" w:type="dxa"/>
          </w:tcPr>
          <w:p>
            <w:pPr>
              <w:pStyle w:val="0"/>
            </w:pPr>
            <w:r>
              <w:rPr>
                <w:sz w:val="20"/>
              </w:rPr>
              <w:t xml:space="preserve">тара полиэтиленовая, загрязненная лакокрасочными материалами (содержание менее 5%)</w:t>
            </w:r>
          </w:p>
        </w:tc>
        <w:tc>
          <w:tcPr>
            <w:tcW w:w="1474" w:type="dxa"/>
          </w:tcPr>
          <w:p>
            <w:pPr>
              <w:pStyle w:val="0"/>
              <w:jc w:val="center"/>
            </w:pPr>
            <w:r>
              <w:rPr>
                <w:sz w:val="20"/>
              </w:rPr>
              <w:t xml:space="preserve">4</w:t>
            </w:r>
          </w:p>
        </w:tc>
        <w:tc>
          <w:tcPr>
            <w:tcW w:w="1587" w:type="dxa"/>
          </w:tcPr>
          <w:p>
            <w:pPr>
              <w:pStyle w:val="0"/>
              <w:jc w:val="center"/>
            </w:pPr>
            <w:r>
              <w:rPr>
                <w:sz w:val="20"/>
              </w:rPr>
              <w:t xml:space="preserve">0,4</w:t>
            </w:r>
          </w:p>
        </w:tc>
      </w:tr>
      <w:tr>
        <w:tc>
          <w:tcPr>
            <w:tcW w:w="2551" w:type="dxa"/>
          </w:tcPr>
          <w:p>
            <w:pPr>
              <w:pStyle w:val="0"/>
              <w:jc w:val="center"/>
            </w:pPr>
            <w:r>
              <w:rPr>
                <w:sz w:val="20"/>
              </w:rPr>
              <w:t xml:space="preserve">4 38 113 02 51 4</w:t>
            </w:r>
          </w:p>
        </w:tc>
        <w:tc>
          <w:tcPr>
            <w:tcW w:w="3458" w:type="dxa"/>
          </w:tcPr>
          <w:p>
            <w:pPr>
              <w:pStyle w:val="0"/>
            </w:pPr>
            <w:r>
              <w:rPr>
                <w:sz w:val="20"/>
              </w:rPr>
              <w:t xml:space="preserve">тара полиэтиленовая, загрязненная негалогенированными органическими растворителями (содержание менее 15%)</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4 38 119 11 51 4</w:t>
            </w:r>
          </w:p>
        </w:tc>
        <w:tc>
          <w:tcPr>
            <w:tcW w:w="3458" w:type="dxa"/>
          </w:tcPr>
          <w:p>
            <w:pPr>
              <w:pStyle w:val="0"/>
            </w:pPr>
            <w:r>
              <w:rPr>
                <w:sz w:val="20"/>
              </w:rPr>
              <w:t xml:space="preserve">тара полиэтиленовая, загрязненная средствами моющими, чистящими и полирующими</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4 38 191 11 52 4</w:t>
            </w:r>
          </w:p>
        </w:tc>
        <w:tc>
          <w:tcPr>
            <w:tcW w:w="3458" w:type="dxa"/>
          </w:tcPr>
          <w:p>
            <w:pPr>
              <w:pStyle w:val="0"/>
            </w:pPr>
            <w:r>
              <w:rPr>
                <w:sz w:val="20"/>
              </w:rPr>
              <w:t xml:space="preserve">тара из разнородных полимерных материалов, загрязненная дезинфицирующими средствами</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4 42 101 01 49 5</w:t>
            </w:r>
          </w:p>
        </w:tc>
        <w:tc>
          <w:tcPr>
            <w:tcW w:w="3458" w:type="dxa"/>
          </w:tcPr>
          <w:p>
            <w:pPr>
              <w:pStyle w:val="0"/>
            </w:pPr>
            <w:r>
              <w:rPr>
                <w:sz w:val="20"/>
              </w:rPr>
              <w:t xml:space="preserve">цеолит отработанный при осушке воздуха и газов, не загрязненный опасными веществами</w:t>
            </w:r>
          </w:p>
        </w:tc>
        <w:tc>
          <w:tcPr>
            <w:tcW w:w="1474" w:type="dxa"/>
          </w:tcPr>
          <w:p>
            <w:pPr>
              <w:pStyle w:val="0"/>
              <w:jc w:val="center"/>
            </w:pPr>
            <w:r>
              <w:rPr>
                <w:sz w:val="20"/>
              </w:rPr>
              <w:t xml:space="preserve">5</w:t>
            </w:r>
          </w:p>
        </w:tc>
        <w:tc>
          <w:tcPr>
            <w:tcW w:w="1587" w:type="dxa"/>
          </w:tcPr>
          <w:p>
            <w:pPr>
              <w:pStyle w:val="0"/>
              <w:jc w:val="center"/>
            </w:pPr>
            <w:r>
              <w:rPr>
                <w:sz w:val="20"/>
              </w:rPr>
              <w:t xml:space="preserve">0,12</w:t>
            </w:r>
          </w:p>
        </w:tc>
      </w:tr>
      <w:tr>
        <w:tc>
          <w:tcPr>
            <w:tcW w:w="2551" w:type="dxa"/>
          </w:tcPr>
          <w:p>
            <w:pPr>
              <w:pStyle w:val="0"/>
              <w:jc w:val="center"/>
            </w:pPr>
            <w:r>
              <w:rPr>
                <w:sz w:val="20"/>
              </w:rPr>
              <w:t xml:space="preserve">4 42 103 01 49 5</w:t>
            </w:r>
          </w:p>
        </w:tc>
        <w:tc>
          <w:tcPr>
            <w:tcW w:w="3458" w:type="dxa"/>
          </w:tcPr>
          <w:p>
            <w:pPr>
              <w:pStyle w:val="0"/>
            </w:pPr>
            <w:r>
              <w:rPr>
                <w:sz w:val="20"/>
              </w:rPr>
              <w:t xml:space="preserve">силикагель отработанный при осушке воздуха и газов, не загрязненный опасными веществами</w:t>
            </w:r>
          </w:p>
        </w:tc>
        <w:tc>
          <w:tcPr>
            <w:tcW w:w="1474" w:type="dxa"/>
          </w:tcPr>
          <w:p>
            <w:pPr>
              <w:pStyle w:val="0"/>
              <w:jc w:val="center"/>
            </w:pPr>
            <w:r>
              <w:rPr>
                <w:sz w:val="20"/>
              </w:rPr>
              <w:t xml:space="preserve">5</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4 42 503 12 29 4</w:t>
            </w:r>
          </w:p>
        </w:tc>
        <w:tc>
          <w:tcPr>
            <w:tcW w:w="3458" w:type="dxa"/>
          </w:tcPr>
          <w:p>
            <w:pPr>
              <w:pStyle w:val="0"/>
            </w:pPr>
            <w:r>
              <w:rPr>
                <w:sz w:val="20"/>
              </w:rPr>
              <w:t xml:space="preserve">силикагель отработанный, загрязненный нефтью и нефтепродуктами (содержание нефтепродуктов менее 15%)</w:t>
            </w:r>
          </w:p>
        </w:tc>
        <w:tc>
          <w:tcPr>
            <w:tcW w:w="1474" w:type="dxa"/>
          </w:tcPr>
          <w:p>
            <w:pPr>
              <w:pStyle w:val="0"/>
              <w:jc w:val="center"/>
            </w:pPr>
            <w:r>
              <w:rPr>
                <w:sz w:val="20"/>
              </w:rPr>
              <w:t xml:space="preserve">4</w:t>
            </w:r>
          </w:p>
        </w:tc>
        <w:tc>
          <w:tcPr>
            <w:tcW w:w="1587" w:type="dxa"/>
          </w:tcPr>
          <w:p>
            <w:pPr>
              <w:pStyle w:val="0"/>
              <w:jc w:val="center"/>
            </w:pPr>
            <w:r>
              <w:rPr>
                <w:sz w:val="20"/>
              </w:rPr>
              <w:t xml:space="preserve">0,1</w:t>
            </w:r>
          </w:p>
        </w:tc>
      </w:tr>
      <w:tr>
        <w:tc>
          <w:tcPr>
            <w:tcW w:w="2551" w:type="dxa"/>
          </w:tcPr>
          <w:p>
            <w:pPr>
              <w:pStyle w:val="0"/>
              <w:jc w:val="center"/>
            </w:pPr>
            <w:r>
              <w:rPr>
                <w:sz w:val="20"/>
              </w:rPr>
              <w:t xml:space="preserve">4 42 504 02 20 4</w:t>
            </w:r>
          </w:p>
        </w:tc>
        <w:tc>
          <w:tcPr>
            <w:tcW w:w="3458" w:type="dxa"/>
          </w:tcPr>
          <w:p>
            <w:pPr>
              <w:pStyle w:val="0"/>
            </w:pPr>
            <w:r>
              <w:rPr>
                <w:sz w:val="20"/>
              </w:rPr>
              <w:t xml:space="preserve">уголь активированный отработанный, загрязненный нефтепродуктами (содержание нефтепродуктов менее 15%)</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4 43 211 12 61 4</w:t>
            </w:r>
          </w:p>
        </w:tc>
        <w:tc>
          <w:tcPr>
            <w:tcW w:w="3458" w:type="dxa"/>
          </w:tcPr>
          <w:p>
            <w:pPr>
              <w:pStyle w:val="0"/>
            </w:pPr>
            <w:r>
              <w:rPr>
                <w:sz w:val="20"/>
              </w:rPr>
              <w:t xml:space="preserve">ткань фильтровальная из натурального волокна, загрязненная оксидами кремния и соединениями щелочных и щелочноземельных металлов</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4 51 101 00 20 5</w:t>
            </w:r>
          </w:p>
        </w:tc>
        <w:tc>
          <w:tcPr>
            <w:tcW w:w="3458" w:type="dxa"/>
          </w:tcPr>
          <w:p>
            <w:pPr>
              <w:pStyle w:val="0"/>
            </w:pPr>
            <w:r>
              <w:rPr>
                <w:sz w:val="20"/>
              </w:rPr>
              <w:t xml:space="preserve">лом изделий из стекла</w:t>
            </w:r>
          </w:p>
        </w:tc>
        <w:tc>
          <w:tcPr>
            <w:tcW w:w="1474" w:type="dxa"/>
          </w:tcPr>
          <w:p>
            <w:pPr>
              <w:pStyle w:val="0"/>
              <w:jc w:val="center"/>
            </w:pPr>
            <w:r>
              <w:rPr>
                <w:sz w:val="20"/>
              </w:rPr>
              <w:t xml:space="preserve">5</w:t>
            </w:r>
          </w:p>
        </w:tc>
        <w:tc>
          <w:tcPr>
            <w:tcW w:w="1587" w:type="dxa"/>
          </w:tcPr>
          <w:p>
            <w:pPr>
              <w:pStyle w:val="0"/>
              <w:jc w:val="center"/>
            </w:pPr>
            <w:r>
              <w:rPr>
                <w:sz w:val="20"/>
              </w:rPr>
              <w:t xml:space="preserve">60,7</w:t>
            </w:r>
          </w:p>
        </w:tc>
      </w:tr>
      <w:tr>
        <w:tc>
          <w:tcPr>
            <w:tcW w:w="2551" w:type="dxa"/>
          </w:tcPr>
          <w:p>
            <w:pPr>
              <w:pStyle w:val="0"/>
              <w:jc w:val="center"/>
            </w:pPr>
            <w:r>
              <w:rPr>
                <w:sz w:val="20"/>
              </w:rPr>
              <w:t xml:space="preserve">4 51 102 00 20 5</w:t>
            </w:r>
          </w:p>
        </w:tc>
        <w:tc>
          <w:tcPr>
            <w:tcW w:w="3458" w:type="dxa"/>
          </w:tcPr>
          <w:p>
            <w:pPr>
              <w:pStyle w:val="0"/>
            </w:pPr>
            <w:r>
              <w:rPr>
                <w:sz w:val="20"/>
              </w:rPr>
              <w:t xml:space="preserve">тара стеклянная незагрязненная</w:t>
            </w:r>
          </w:p>
        </w:tc>
        <w:tc>
          <w:tcPr>
            <w:tcW w:w="1474" w:type="dxa"/>
          </w:tcPr>
          <w:p>
            <w:pPr>
              <w:pStyle w:val="0"/>
              <w:jc w:val="center"/>
            </w:pPr>
            <w:r>
              <w:rPr>
                <w:sz w:val="20"/>
              </w:rPr>
              <w:t xml:space="preserve">5</w:t>
            </w:r>
          </w:p>
        </w:tc>
        <w:tc>
          <w:tcPr>
            <w:tcW w:w="1587" w:type="dxa"/>
          </w:tcPr>
          <w:p>
            <w:pPr>
              <w:pStyle w:val="0"/>
              <w:jc w:val="center"/>
            </w:pPr>
            <w:r>
              <w:rPr>
                <w:sz w:val="20"/>
              </w:rPr>
              <w:t xml:space="preserve">0,243</w:t>
            </w:r>
          </w:p>
        </w:tc>
      </w:tr>
      <w:tr>
        <w:tc>
          <w:tcPr>
            <w:tcW w:w="2551" w:type="dxa"/>
          </w:tcPr>
          <w:p>
            <w:pPr>
              <w:pStyle w:val="0"/>
              <w:jc w:val="center"/>
            </w:pPr>
            <w:r>
              <w:rPr>
                <w:sz w:val="20"/>
              </w:rPr>
              <w:t xml:space="preserve">4 55 700 00 71 4</w:t>
            </w:r>
          </w:p>
        </w:tc>
        <w:tc>
          <w:tcPr>
            <w:tcW w:w="3458" w:type="dxa"/>
          </w:tcPr>
          <w:p>
            <w:pPr>
              <w:pStyle w:val="0"/>
            </w:pPr>
            <w:r>
              <w:rPr>
                <w:sz w:val="20"/>
              </w:rPr>
              <w:t xml:space="preserve">отходы резиноасбестовых изделий незагрязненные</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4 56 100 01 51 5</w:t>
            </w:r>
          </w:p>
        </w:tc>
        <w:tc>
          <w:tcPr>
            <w:tcW w:w="3458" w:type="dxa"/>
          </w:tcPr>
          <w:p>
            <w:pPr>
              <w:pStyle w:val="0"/>
            </w:pPr>
            <w:r>
              <w:rPr>
                <w:sz w:val="20"/>
              </w:rPr>
              <w:t xml:space="preserve">абразивные круги отработанные, лом отработанных абразивных кругов</w:t>
            </w:r>
          </w:p>
        </w:tc>
        <w:tc>
          <w:tcPr>
            <w:tcW w:w="1474" w:type="dxa"/>
          </w:tcPr>
          <w:p>
            <w:pPr>
              <w:pStyle w:val="0"/>
              <w:jc w:val="center"/>
            </w:pPr>
            <w:r>
              <w:rPr>
                <w:sz w:val="20"/>
              </w:rPr>
              <w:t xml:space="preserve">5</w:t>
            </w:r>
          </w:p>
        </w:tc>
        <w:tc>
          <w:tcPr>
            <w:tcW w:w="1587" w:type="dxa"/>
          </w:tcPr>
          <w:p>
            <w:pPr>
              <w:pStyle w:val="0"/>
              <w:jc w:val="center"/>
            </w:pPr>
            <w:r>
              <w:rPr>
                <w:sz w:val="20"/>
              </w:rPr>
              <w:t xml:space="preserve">0,378</w:t>
            </w:r>
          </w:p>
        </w:tc>
      </w:tr>
      <w:tr>
        <w:tc>
          <w:tcPr>
            <w:tcW w:w="2551" w:type="dxa"/>
          </w:tcPr>
          <w:p>
            <w:pPr>
              <w:pStyle w:val="0"/>
              <w:jc w:val="center"/>
            </w:pPr>
            <w:r>
              <w:rPr>
                <w:sz w:val="20"/>
              </w:rPr>
              <w:t xml:space="preserve">4 56 200 51 42 4</w:t>
            </w:r>
          </w:p>
        </w:tc>
        <w:tc>
          <w:tcPr>
            <w:tcW w:w="3458" w:type="dxa"/>
          </w:tcPr>
          <w:p>
            <w:pPr>
              <w:pStyle w:val="0"/>
            </w:pPr>
            <w:r>
              <w:rPr>
                <w:sz w:val="20"/>
              </w:rPr>
              <w:t xml:space="preserve">отходы абразивных материалов в виде пыли</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4 59 110 01 51 5</w:t>
            </w:r>
          </w:p>
        </w:tc>
        <w:tc>
          <w:tcPr>
            <w:tcW w:w="3458" w:type="dxa"/>
          </w:tcPr>
          <w:p>
            <w:pPr>
              <w:pStyle w:val="0"/>
            </w:pPr>
            <w:r>
              <w:rPr>
                <w:sz w:val="20"/>
              </w:rPr>
              <w:t xml:space="preserve">лом керамических изоляторов</w:t>
            </w:r>
          </w:p>
        </w:tc>
        <w:tc>
          <w:tcPr>
            <w:tcW w:w="1474" w:type="dxa"/>
          </w:tcPr>
          <w:p>
            <w:pPr>
              <w:pStyle w:val="0"/>
              <w:jc w:val="center"/>
            </w:pPr>
            <w:r>
              <w:rPr>
                <w:sz w:val="20"/>
              </w:rPr>
              <w:t xml:space="preserve">5</w:t>
            </w:r>
          </w:p>
        </w:tc>
        <w:tc>
          <w:tcPr>
            <w:tcW w:w="1587" w:type="dxa"/>
          </w:tcPr>
          <w:p>
            <w:pPr>
              <w:pStyle w:val="0"/>
              <w:jc w:val="center"/>
            </w:pPr>
            <w:r>
              <w:rPr>
                <w:sz w:val="20"/>
              </w:rPr>
              <w:t xml:space="preserve">3,5</w:t>
            </w:r>
          </w:p>
        </w:tc>
      </w:tr>
      <w:tr>
        <w:tc>
          <w:tcPr>
            <w:tcW w:w="2551" w:type="dxa"/>
          </w:tcPr>
          <w:p>
            <w:pPr>
              <w:pStyle w:val="0"/>
              <w:jc w:val="center"/>
            </w:pPr>
            <w:r>
              <w:rPr>
                <w:sz w:val="20"/>
              </w:rPr>
              <w:t xml:space="preserve">4 59 110 11 71 5</w:t>
            </w:r>
          </w:p>
        </w:tc>
        <w:tc>
          <w:tcPr>
            <w:tcW w:w="3458" w:type="dxa"/>
          </w:tcPr>
          <w:p>
            <w:pPr>
              <w:pStyle w:val="0"/>
            </w:pPr>
            <w:r>
              <w:rPr>
                <w:sz w:val="20"/>
              </w:rPr>
              <w:t xml:space="preserve">лом фарфоровых и стеклянных изоляторов в смеси незагрязненный</w:t>
            </w:r>
          </w:p>
        </w:tc>
        <w:tc>
          <w:tcPr>
            <w:tcW w:w="1474" w:type="dxa"/>
          </w:tcPr>
          <w:p>
            <w:pPr>
              <w:pStyle w:val="0"/>
              <w:jc w:val="center"/>
            </w:pPr>
            <w:r>
              <w:rPr>
                <w:sz w:val="20"/>
              </w:rPr>
              <w:t xml:space="preserve">5</w:t>
            </w:r>
          </w:p>
        </w:tc>
        <w:tc>
          <w:tcPr>
            <w:tcW w:w="1587" w:type="dxa"/>
          </w:tcPr>
          <w:p>
            <w:pPr>
              <w:pStyle w:val="0"/>
              <w:jc w:val="center"/>
            </w:pPr>
            <w:r>
              <w:rPr>
                <w:sz w:val="20"/>
              </w:rPr>
              <w:t xml:space="preserve">1</w:t>
            </w:r>
          </w:p>
        </w:tc>
      </w:tr>
      <w:tr>
        <w:tc>
          <w:tcPr>
            <w:tcW w:w="2551" w:type="dxa"/>
          </w:tcPr>
          <w:p>
            <w:pPr>
              <w:pStyle w:val="0"/>
              <w:jc w:val="center"/>
            </w:pPr>
            <w:r>
              <w:rPr>
                <w:sz w:val="20"/>
              </w:rPr>
              <w:t xml:space="preserve">4 61 010 01 20 5</w:t>
            </w:r>
          </w:p>
        </w:tc>
        <w:tc>
          <w:tcPr>
            <w:tcW w:w="3458" w:type="dxa"/>
          </w:tcPr>
          <w:p>
            <w:pPr>
              <w:pStyle w:val="0"/>
            </w:pPr>
            <w:r>
              <w:rPr>
                <w:sz w:val="20"/>
              </w:rPr>
              <w:t xml:space="preserve">лом и отходы, содержащие незагрязненные черные металлы в виде изделий, кусков, несортированные</w:t>
            </w:r>
          </w:p>
        </w:tc>
        <w:tc>
          <w:tcPr>
            <w:tcW w:w="1474" w:type="dxa"/>
          </w:tcPr>
          <w:p>
            <w:pPr>
              <w:pStyle w:val="0"/>
              <w:jc w:val="center"/>
            </w:pPr>
            <w:r>
              <w:rPr>
                <w:sz w:val="20"/>
              </w:rPr>
              <w:t xml:space="preserve">5</w:t>
            </w:r>
          </w:p>
        </w:tc>
        <w:tc>
          <w:tcPr>
            <w:tcW w:w="1587" w:type="dxa"/>
          </w:tcPr>
          <w:p>
            <w:pPr>
              <w:pStyle w:val="0"/>
              <w:jc w:val="center"/>
            </w:pPr>
            <w:r>
              <w:rPr>
                <w:sz w:val="20"/>
              </w:rPr>
              <w:t xml:space="preserve">3387,072</w:t>
            </w:r>
          </w:p>
        </w:tc>
      </w:tr>
      <w:tr>
        <w:tc>
          <w:tcPr>
            <w:tcW w:w="2551" w:type="dxa"/>
          </w:tcPr>
          <w:p>
            <w:pPr>
              <w:pStyle w:val="0"/>
              <w:jc w:val="center"/>
            </w:pPr>
            <w:r>
              <w:rPr>
                <w:sz w:val="20"/>
              </w:rPr>
              <w:t xml:space="preserve">4 61 010 02 20 5</w:t>
            </w:r>
          </w:p>
        </w:tc>
        <w:tc>
          <w:tcPr>
            <w:tcW w:w="3458" w:type="dxa"/>
          </w:tcPr>
          <w:p>
            <w:pPr>
              <w:pStyle w:val="0"/>
            </w:pPr>
            <w:r>
              <w:rPr>
                <w:sz w:val="20"/>
              </w:rPr>
              <w:t xml:space="preserve">скрап черных металлов незагрязненный</w:t>
            </w:r>
          </w:p>
        </w:tc>
        <w:tc>
          <w:tcPr>
            <w:tcW w:w="1474" w:type="dxa"/>
          </w:tcPr>
          <w:p>
            <w:pPr>
              <w:pStyle w:val="0"/>
              <w:jc w:val="center"/>
            </w:pPr>
            <w:r>
              <w:rPr>
                <w:sz w:val="20"/>
              </w:rPr>
              <w:t xml:space="preserve">5</w:t>
            </w:r>
          </w:p>
        </w:tc>
        <w:tc>
          <w:tcPr>
            <w:tcW w:w="1587" w:type="dxa"/>
          </w:tcPr>
          <w:p>
            <w:pPr>
              <w:pStyle w:val="0"/>
              <w:jc w:val="center"/>
            </w:pPr>
            <w:r>
              <w:rPr>
                <w:sz w:val="20"/>
              </w:rPr>
              <w:t xml:space="preserve">11,455</w:t>
            </w:r>
          </w:p>
        </w:tc>
      </w:tr>
      <w:tr>
        <w:tc>
          <w:tcPr>
            <w:tcW w:w="2551" w:type="dxa"/>
          </w:tcPr>
          <w:p>
            <w:pPr>
              <w:pStyle w:val="0"/>
              <w:jc w:val="center"/>
            </w:pPr>
            <w:r>
              <w:rPr>
                <w:sz w:val="20"/>
              </w:rPr>
              <w:t xml:space="preserve">4 61 200 01 51 5</w:t>
            </w:r>
          </w:p>
        </w:tc>
        <w:tc>
          <w:tcPr>
            <w:tcW w:w="3458" w:type="dxa"/>
          </w:tcPr>
          <w:p>
            <w:pPr>
              <w:pStyle w:val="0"/>
            </w:pPr>
            <w:r>
              <w:rPr>
                <w:sz w:val="20"/>
              </w:rPr>
              <w:t xml:space="preserve">лом и отходы стальных изделий незагрязненные</w:t>
            </w:r>
          </w:p>
        </w:tc>
        <w:tc>
          <w:tcPr>
            <w:tcW w:w="1474" w:type="dxa"/>
          </w:tcPr>
          <w:p>
            <w:pPr>
              <w:pStyle w:val="0"/>
              <w:jc w:val="center"/>
            </w:pPr>
            <w:r>
              <w:rPr>
                <w:sz w:val="20"/>
              </w:rPr>
              <w:t xml:space="preserve">5</w:t>
            </w:r>
          </w:p>
        </w:tc>
        <w:tc>
          <w:tcPr>
            <w:tcW w:w="1587" w:type="dxa"/>
          </w:tcPr>
          <w:p>
            <w:pPr>
              <w:pStyle w:val="0"/>
              <w:jc w:val="center"/>
            </w:pPr>
            <w:r>
              <w:rPr>
                <w:sz w:val="20"/>
              </w:rPr>
              <w:t xml:space="preserve">0,348</w:t>
            </w:r>
          </w:p>
        </w:tc>
      </w:tr>
      <w:tr>
        <w:tc>
          <w:tcPr>
            <w:tcW w:w="2551" w:type="dxa"/>
          </w:tcPr>
          <w:p>
            <w:pPr>
              <w:pStyle w:val="0"/>
              <w:jc w:val="center"/>
            </w:pPr>
            <w:r>
              <w:rPr>
                <w:sz w:val="20"/>
              </w:rPr>
              <w:t xml:space="preserve">4 61 200 99 20 5</w:t>
            </w:r>
          </w:p>
        </w:tc>
        <w:tc>
          <w:tcPr>
            <w:tcW w:w="3458" w:type="dxa"/>
          </w:tcPr>
          <w:p>
            <w:pPr>
              <w:pStyle w:val="0"/>
            </w:pPr>
            <w:r>
              <w:rPr>
                <w:sz w:val="20"/>
              </w:rPr>
              <w:t xml:space="preserve">лом и отходы стальные несортированные</w:t>
            </w:r>
          </w:p>
        </w:tc>
        <w:tc>
          <w:tcPr>
            <w:tcW w:w="1474" w:type="dxa"/>
          </w:tcPr>
          <w:p>
            <w:pPr>
              <w:pStyle w:val="0"/>
              <w:jc w:val="center"/>
            </w:pPr>
            <w:r>
              <w:rPr>
                <w:sz w:val="20"/>
              </w:rPr>
              <w:t xml:space="preserve">5</w:t>
            </w:r>
          </w:p>
        </w:tc>
        <w:tc>
          <w:tcPr>
            <w:tcW w:w="1587" w:type="dxa"/>
          </w:tcPr>
          <w:p>
            <w:pPr>
              <w:pStyle w:val="0"/>
              <w:jc w:val="center"/>
            </w:pPr>
            <w:r>
              <w:rPr>
                <w:sz w:val="20"/>
              </w:rPr>
              <w:t xml:space="preserve">231,795</w:t>
            </w:r>
          </w:p>
        </w:tc>
      </w:tr>
      <w:tr>
        <w:tc>
          <w:tcPr>
            <w:tcW w:w="2551" w:type="dxa"/>
          </w:tcPr>
          <w:p>
            <w:pPr>
              <w:pStyle w:val="0"/>
              <w:jc w:val="center"/>
            </w:pPr>
            <w:r>
              <w:rPr>
                <w:sz w:val="20"/>
              </w:rPr>
              <w:t xml:space="preserve">4 62 100 01 20 5</w:t>
            </w:r>
          </w:p>
        </w:tc>
        <w:tc>
          <w:tcPr>
            <w:tcW w:w="3458" w:type="dxa"/>
          </w:tcPr>
          <w:p>
            <w:pPr>
              <w:pStyle w:val="0"/>
            </w:pPr>
            <w:r>
              <w:rPr>
                <w:sz w:val="20"/>
              </w:rPr>
              <w:t xml:space="preserve">лом и отходы незагрязненные, содержащие медные сплавы, в виде изделий, кусков, несортированные</w:t>
            </w:r>
          </w:p>
        </w:tc>
        <w:tc>
          <w:tcPr>
            <w:tcW w:w="1474" w:type="dxa"/>
          </w:tcPr>
          <w:p>
            <w:pPr>
              <w:pStyle w:val="0"/>
              <w:jc w:val="center"/>
            </w:pPr>
            <w:r>
              <w:rPr>
                <w:sz w:val="20"/>
              </w:rPr>
              <w:t xml:space="preserve">5</w:t>
            </w:r>
          </w:p>
        </w:tc>
        <w:tc>
          <w:tcPr>
            <w:tcW w:w="1587" w:type="dxa"/>
          </w:tcPr>
          <w:p>
            <w:pPr>
              <w:pStyle w:val="0"/>
              <w:jc w:val="center"/>
            </w:pPr>
            <w:r>
              <w:rPr>
                <w:sz w:val="20"/>
              </w:rPr>
              <w:t xml:space="preserve">10,472</w:t>
            </w:r>
          </w:p>
        </w:tc>
      </w:tr>
      <w:tr>
        <w:tc>
          <w:tcPr>
            <w:tcW w:w="2551" w:type="dxa"/>
          </w:tcPr>
          <w:p>
            <w:pPr>
              <w:pStyle w:val="0"/>
              <w:jc w:val="center"/>
            </w:pPr>
            <w:r>
              <w:rPr>
                <w:sz w:val="20"/>
              </w:rPr>
              <w:t xml:space="preserve">4 62 100 99 20 4</w:t>
            </w:r>
          </w:p>
        </w:tc>
        <w:tc>
          <w:tcPr>
            <w:tcW w:w="3458" w:type="dxa"/>
          </w:tcPr>
          <w:p>
            <w:pPr>
              <w:pStyle w:val="0"/>
            </w:pPr>
            <w:r>
              <w:rPr>
                <w:sz w:val="20"/>
              </w:rPr>
              <w:t xml:space="preserve">отходы, содержащие медные сплавы (в том числе в пылевой форме), несортированные</w:t>
            </w:r>
          </w:p>
        </w:tc>
        <w:tc>
          <w:tcPr>
            <w:tcW w:w="1474" w:type="dxa"/>
          </w:tcPr>
          <w:p>
            <w:pPr>
              <w:pStyle w:val="0"/>
              <w:jc w:val="center"/>
            </w:pPr>
            <w:r>
              <w:rPr>
                <w:sz w:val="20"/>
              </w:rPr>
              <w:t xml:space="preserve">4</w:t>
            </w:r>
          </w:p>
        </w:tc>
        <w:tc>
          <w:tcPr>
            <w:tcW w:w="1587" w:type="dxa"/>
          </w:tcPr>
          <w:p>
            <w:pPr>
              <w:pStyle w:val="0"/>
              <w:jc w:val="center"/>
            </w:pPr>
            <w:r>
              <w:rPr>
                <w:sz w:val="20"/>
              </w:rPr>
              <w:t xml:space="preserve">13785,23</w:t>
            </w:r>
          </w:p>
        </w:tc>
      </w:tr>
      <w:tr>
        <w:tc>
          <w:tcPr>
            <w:tcW w:w="2551" w:type="dxa"/>
          </w:tcPr>
          <w:p>
            <w:pPr>
              <w:pStyle w:val="0"/>
              <w:jc w:val="center"/>
            </w:pPr>
            <w:r>
              <w:rPr>
                <w:sz w:val="20"/>
              </w:rPr>
              <w:t xml:space="preserve">4 62 110 99 20 3</w:t>
            </w:r>
          </w:p>
        </w:tc>
        <w:tc>
          <w:tcPr>
            <w:tcW w:w="3458" w:type="dxa"/>
          </w:tcPr>
          <w:p>
            <w:pPr>
              <w:pStyle w:val="0"/>
            </w:pPr>
            <w:r>
              <w:rPr>
                <w:sz w:val="20"/>
              </w:rPr>
              <w:t xml:space="preserve">лом и отходы меди несортированные незагрязненные</w:t>
            </w:r>
          </w:p>
        </w:tc>
        <w:tc>
          <w:tcPr>
            <w:tcW w:w="1474" w:type="dxa"/>
          </w:tcPr>
          <w:p>
            <w:pPr>
              <w:pStyle w:val="0"/>
              <w:jc w:val="center"/>
            </w:pPr>
            <w:r>
              <w:rPr>
                <w:sz w:val="20"/>
              </w:rPr>
              <w:t xml:space="preserve">3</w:t>
            </w:r>
          </w:p>
        </w:tc>
        <w:tc>
          <w:tcPr>
            <w:tcW w:w="1587" w:type="dxa"/>
          </w:tcPr>
          <w:p>
            <w:pPr>
              <w:pStyle w:val="0"/>
              <w:jc w:val="center"/>
            </w:pPr>
            <w:r>
              <w:rPr>
                <w:sz w:val="20"/>
              </w:rPr>
              <w:t xml:space="preserve">3,105</w:t>
            </w:r>
          </w:p>
        </w:tc>
      </w:tr>
      <w:tr>
        <w:tc>
          <w:tcPr>
            <w:tcW w:w="2551" w:type="dxa"/>
          </w:tcPr>
          <w:p>
            <w:pPr>
              <w:pStyle w:val="0"/>
              <w:jc w:val="center"/>
            </w:pPr>
            <w:r>
              <w:rPr>
                <w:sz w:val="20"/>
              </w:rPr>
              <w:t xml:space="preserve">4 62 140 01 51 5</w:t>
            </w:r>
          </w:p>
        </w:tc>
        <w:tc>
          <w:tcPr>
            <w:tcW w:w="3458" w:type="dxa"/>
          </w:tcPr>
          <w:p>
            <w:pPr>
              <w:pStyle w:val="0"/>
            </w:pPr>
            <w:r>
              <w:rPr>
                <w:sz w:val="20"/>
              </w:rPr>
              <w:t xml:space="preserve">лом и отходы изделий из латуни незагрязненные</w:t>
            </w:r>
          </w:p>
        </w:tc>
        <w:tc>
          <w:tcPr>
            <w:tcW w:w="1474" w:type="dxa"/>
          </w:tcPr>
          <w:p>
            <w:pPr>
              <w:pStyle w:val="0"/>
              <w:jc w:val="center"/>
            </w:pPr>
            <w:r>
              <w:rPr>
                <w:sz w:val="20"/>
              </w:rPr>
              <w:t xml:space="preserve">5</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4 62 140 02 21 5</w:t>
            </w:r>
          </w:p>
        </w:tc>
        <w:tc>
          <w:tcPr>
            <w:tcW w:w="3458" w:type="dxa"/>
          </w:tcPr>
          <w:p>
            <w:pPr>
              <w:pStyle w:val="0"/>
            </w:pPr>
            <w:r>
              <w:rPr>
                <w:sz w:val="20"/>
              </w:rPr>
              <w:t xml:space="preserve">лом и отходы латуни в кусковой форме незагрязненные</w:t>
            </w:r>
          </w:p>
        </w:tc>
        <w:tc>
          <w:tcPr>
            <w:tcW w:w="1474" w:type="dxa"/>
          </w:tcPr>
          <w:p>
            <w:pPr>
              <w:pStyle w:val="0"/>
              <w:jc w:val="center"/>
            </w:pPr>
            <w:r>
              <w:rPr>
                <w:sz w:val="20"/>
              </w:rPr>
              <w:t xml:space="preserve">5</w:t>
            </w:r>
          </w:p>
        </w:tc>
        <w:tc>
          <w:tcPr>
            <w:tcW w:w="1587" w:type="dxa"/>
          </w:tcPr>
          <w:p>
            <w:pPr>
              <w:pStyle w:val="0"/>
              <w:jc w:val="center"/>
            </w:pPr>
            <w:r>
              <w:rPr>
                <w:sz w:val="20"/>
              </w:rPr>
              <w:t xml:space="preserve">0,7</w:t>
            </w:r>
          </w:p>
        </w:tc>
      </w:tr>
      <w:tr>
        <w:tc>
          <w:tcPr>
            <w:tcW w:w="2551" w:type="dxa"/>
          </w:tcPr>
          <w:p>
            <w:pPr>
              <w:pStyle w:val="0"/>
              <w:jc w:val="center"/>
            </w:pPr>
            <w:r>
              <w:rPr>
                <w:sz w:val="20"/>
              </w:rPr>
              <w:t xml:space="preserve">4 62 200 01 51 5</w:t>
            </w:r>
          </w:p>
        </w:tc>
        <w:tc>
          <w:tcPr>
            <w:tcW w:w="3458" w:type="dxa"/>
          </w:tcPr>
          <w:p>
            <w:pPr>
              <w:pStyle w:val="0"/>
            </w:pPr>
            <w:r>
              <w:rPr>
                <w:sz w:val="20"/>
              </w:rPr>
              <w:t xml:space="preserve">лом и отходы заготовок и изделий из алюминия незагрязненные (кроме лома электротехнических изделий)</w:t>
            </w:r>
          </w:p>
        </w:tc>
        <w:tc>
          <w:tcPr>
            <w:tcW w:w="1474" w:type="dxa"/>
          </w:tcPr>
          <w:p>
            <w:pPr>
              <w:pStyle w:val="0"/>
              <w:jc w:val="center"/>
            </w:pPr>
            <w:r>
              <w:rPr>
                <w:sz w:val="20"/>
              </w:rPr>
              <w:t xml:space="preserve">5</w:t>
            </w:r>
          </w:p>
        </w:tc>
        <w:tc>
          <w:tcPr>
            <w:tcW w:w="1587" w:type="dxa"/>
          </w:tcPr>
          <w:p>
            <w:pPr>
              <w:pStyle w:val="0"/>
              <w:jc w:val="center"/>
            </w:pPr>
            <w:r>
              <w:rPr>
                <w:sz w:val="20"/>
              </w:rPr>
              <w:t xml:space="preserve">0,4</w:t>
            </w:r>
          </w:p>
        </w:tc>
      </w:tr>
      <w:tr>
        <w:tc>
          <w:tcPr>
            <w:tcW w:w="2551" w:type="dxa"/>
          </w:tcPr>
          <w:p>
            <w:pPr>
              <w:pStyle w:val="0"/>
              <w:jc w:val="center"/>
            </w:pPr>
            <w:r>
              <w:rPr>
                <w:sz w:val="20"/>
              </w:rPr>
              <w:t xml:space="preserve">4 62 200 03 21 5</w:t>
            </w:r>
          </w:p>
        </w:tc>
        <w:tc>
          <w:tcPr>
            <w:tcW w:w="3458" w:type="dxa"/>
          </w:tcPr>
          <w:p>
            <w:pPr>
              <w:pStyle w:val="0"/>
            </w:pPr>
            <w:r>
              <w:rPr>
                <w:sz w:val="20"/>
              </w:rPr>
              <w:t xml:space="preserve">лом и отходы алюминия в кусковой форме незагрязненные</w:t>
            </w:r>
          </w:p>
        </w:tc>
        <w:tc>
          <w:tcPr>
            <w:tcW w:w="1474" w:type="dxa"/>
          </w:tcPr>
          <w:p>
            <w:pPr>
              <w:pStyle w:val="0"/>
              <w:jc w:val="center"/>
            </w:pPr>
            <w:r>
              <w:rPr>
                <w:sz w:val="20"/>
              </w:rPr>
              <w:t xml:space="preserve">5</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4 62 200 06 20 5</w:t>
            </w:r>
          </w:p>
        </w:tc>
        <w:tc>
          <w:tcPr>
            <w:tcW w:w="3458" w:type="dxa"/>
          </w:tcPr>
          <w:p>
            <w:pPr>
              <w:pStyle w:val="0"/>
            </w:pPr>
            <w:r>
              <w:rPr>
                <w:sz w:val="20"/>
              </w:rPr>
              <w:t xml:space="preserve">лом и отходы алюминия несортированные</w:t>
            </w:r>
          </w:p>
        </w:tc>
        <w:tc>
          <w:tcPr>
            <w:tcW w:w="1474" w:type="dxa"/>
          </w:tcPr>
          <w:p>
            <w:pPr>
              <w:pStyle w:val="0"/>
              <w:jc w:val="center"/>
            </w:pPr>
            <w:r>
              <w:rPr>
                <w:sz w:val="20"/>
              </w:rPr>
              <w:t xml:space="preserve">5</w:t>
            </w:r>
          </w:p>
        </w:tc>
        <w:tc>
          <w:tcPr>
            <w:tcW w:w="1587" w:type="dxa"/>
          </w:tcPr>
          <w:p>
            <w:pPr>
              <w:pStyle w:val="0"/>
              <w:jc w:val="center"/>
            </w:pPr>
            <w:r>
              <w:rPr>
                <w:sz w:val="20"/>
              </w:rPr>
              <w:t xml:space="preserve">2,097</w:t>
            </w:r>
          </w:p>
        </w:tc>
      </w:tr>
      <w:tr>
        <w:tc>
          <w:tcPr>
            <w:tcW w:w="2551" w:type="dxa"/>
          </w:tcPr>
          <w:p>
            <w:pPr>
              <w:pStyle w:val="0"/>
              <w:jc w:val="center"/>
            </w:pPr>
            <w:r>
              <w:rPr>
                <w:sz w:val="20"/>
              </w:rPr>
              <w:t xml:space="preserve">4 68 101 02 20 4</w:t>
            </w:r>
          </w:p>
        </w:tc>
        <w:tc>
          <w:tcPr>
            <w:tcW w:w="3458" w:type="dxa"/>
          </w:tcPr>
          <w:p>
            <w:pPr>
              <w:pStyle w:val="0"/>
            </w:pPr>
            <w:r>
              <w:rPr>
                <w:sz w:val="20"/>
              </w:rPr>
              <w:t xml:space="preserve">лом и отходы черных металлов, загрязненные нефтепродуктами (содержание нефтепродуктов менее 15%)</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4 68 111 01 51 3</w:t>
            </w:r>
          </w:p>
        </w:tc>
        <w:tc>
          <w:tcPr>
            <w:tcW w:w="3458" w:type="dxa"/>
          </w:tcPr>
          <w:p>
            <w:pPr>
              <w:pStyle w:val="0"/>
            </w:pPr>
            <w:r>
              <w:rPr>
                <w:sz w:val="20"/>
              </w:rPr>
              <w:t xml:space="preserve">тара из черных металлов, загрязненная нефтепродуктами (содержание нефтепродуктов 15% и более)</w:t>
            </w:r>
          </w:p>
        </w:tc>
        <w:tc>
          <w:tcPr>
            <w:tcW w:w="1474" w:type="dxa"/>
          </w:tcPr>
          <w:p>
            <w:pPr>
              <w:pStyle w:val="0"/>
              <w:jc w:val="center"/>
            </w:pPr>
            <w:r>
              <w:rPr>
                <w:sz w:val="20"/>
              </w:rPr>
              <w:t xml:space="preserve">3</w:t>
            </w:r>
          </w:p>
        </w:tc>
        <w:tc>
          <w:tcPr>
            <w:tcW w:w="1587" w:type="dxa"/>
          </w:tcPr>
          <w:p>
            <w:pPr>
              <w:pStyle w:val="0"/>
              <w:jc w:val="center"/>
            </w:pPr>
            <w:r>
              <w:rPr>
                <w:sz w:val="20"/>
              </w:rPr>
              <w:t xml:space="preserve">0,207</w:t>
            </w:r>
          </w:p>
        </w:tc>
      </w:tr>
      <w:tr>
        <w:tc>
          <w:tcPr>
            <w:tcW w:w="2551" w:type="dxa"/>
          </w:tcPr>
          <w:p>
            <w:pPr>
              <w:pStyle w:val="0"/>
              <w:jc w:val="center"/>
            </w:pPr>
            <w:r>
              <w:rPr>
                <w:sz w:val="20"/>
              </w:rPr>
              <w:t xml:space="preserve">4 68 111 02 51 4</w:t>
            </w:r>
          </w:p>
        </w:tc>
        <w:tc>
          <w:tcPr>
            <w:tcW w:w="3458" w:type="dxa"/>
          </w:tcPr>
          <w:p>
            <w:pPr>
              <w:pStyle w:val="0"/>
            </w:pPr>
            <w:r>
              <w:rPr>
                <w:sz w:val="20"/>
              </w:rPr>
              <w:t xml:space="preserve">тара из черных металлов, загрязненная нефтепродуктами (содержание нефтепродуктов менее 15%)</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4 68 112 01 51 3</w:t>
            </w:r>
          </w:p>
        </w:tc>
        <w:tc>
          <w:tcPr>
            <w:tcW w:w="3458" w:type="dxa"/>
          </w:tcPr>
          <w:p>
            <w:pPr>
              <w:pStyle w:val="0"/>
            </w:pPr>
            <w:r>
              <w:rPr>
                <w:sz w:val="20"/>
              </w:rPr>
              <w:t xml:space="preserve">тара из черных металлов, загрязненная лакокрасочными материалами (содержание 5% и более)</w:t>
            </w:r>
          </w:p>
        </w:tc>
        <w:tc>
          <w:tcPr>
            <w:tcW w:w="1474" w:type="dxa"/>
          </w:tcPr>
          <w:p>
            <w:pPr>
              <w:pStyle w:val="0"/>
              <w:jc w:val="center"/>
            </w:pPr>
            <w:r>
              <w:rPr>
                <w:sz w:val="20"/>
              </w:rPr>
              <w:t xml:space="preserve">3</w:t>
            </w:r>
          </w:p>
        </w:tc>
        <w:tc>
          <w:tcPr>
            <w:tcW w:w="1587" w:type="dxa"/>
          </w:tcPr>
          <w:p>
            <w:pPr>
              <w:pStyle w:val="0"/>
              <w:jc w:val="center"/>
            </w:pPr>
            <w:r>
              <w:rPr>
                <w:sz w:val="20"/>
              </w:rPr>
              <w:t xml:space="preserve">0,047</w:t>
            </w:r>
          </w:p>
        </w:tc>
      </w:tr>
      <w:tr>
        <w:tc>
          <w:tcPr>
            <w:tcW w:w="2551" w:type="dxa"/>
          </w:tcPr>
          <w:p>
            <w:pPr>
              <w:pStyle w:val="0"/>
              <w:jc w:val="center"/>
            </w:pPr>
            <w:r>
              <w:rPr>
                <w:sz w:val="20"/>
              </w:rPr>
              <w:t xml:space="preserve">4 68 112 02 51 4</w:t>
            </w:r>
          </w:p>
        </w:tc>
        <w:tc>
          <w:tcPr>
            <w:tcW w:w="3458" w:type="dxa"/>
          </w:tcPr>
          <w:p>
            <w:pPr>
              <w:pStyle w:val="0"/>
            </w:pPr>
            <w:r>
              <w:rPr>
                <w:sz w:val="20"/>
              </w:rPr>
              <w:t xml:space="preserve">тара из черных металлов, загрязненная лакокрасочными материалами (содержание менее 5%)</w:t>
            </w:r>
          </w:p>
        </w:tc>
        <w:tc>
          <w:tcPr>
            <w:tcW w:w="1474" w:type="dxa"/>
          </w:tcPr>
          <w:p>
            <w:pPr>
              <w:pStyle w:val="0"/>
              <w:jc w:val="center"/>
            </w:pPr>
            <w:r>
              <w:rPr>
                <w:sz w:val="20"/>
              </w:rPr>
              <w:t xml:space="preserve">4</w:t>
            </w:r>
          </w:p>
        </w:tc>
        <w:tc>
          <w:tcPr>
            <w:tcW w:w="1587" w:type="dxa"/>
          </w:tcPr>
          <w:p>
            <w:pPr>
              <w:pStyle w:val="0"/>
              <w:jc w:val="center"/>
            </w:pPr>
            <w:r>
              <w:rPr>
                <w:sz w:val="20"/>
              </w:rPr>
              <w:t xml:space="preserve">0,039</w:t>
            </w:r>
          </w:p>
        </w:tc>
      </w:tr>
      <w:tr>
        <w:tc>
          <w:tcPr>
            <w:tcW w:w="2551" w:type="dxa"/>
          </w:tcPr>
          <w:p>
            <w:pPr>
              <w:pStyle w:val="0"/>
              <w:jc w:val="center"/>
            </w:pPr>
            <w:r>
              <w:rPr>
                <w:sz w:val="20"/>
              </w:rPr>
              <w:t xml:space="preserve">4 71 101 01 52 1</w:t>
            </w:r>
          </w:p>
        </w:tc>
        <w:tc>
          <w:tcPr>
            <w:tcW w:w="3458" w:type="dxa"/>
          </w:tcPr>
          <w:p>
            <w:pPr>
              <w:pStyle w:val="0"/>
            </w:pPr>
            <w:r>
              <w:rPr>
                <w:sz w:val="20"/>
              </w:rPr>
              <w:t xml:space="preserve">лампы ртутные, ртутно-кварцевые, люминесцентные, утратившие потребительские свойства</w:t>
            </w:r>
          </w:p>
        </w:tc>
        <w:tc>
          <w:tcPr>
            <w:tcW w:w="1474" w:type="dxa"/>
          </w:tcPr>
          <w:p>
            <w:pPr>
              <w:pStyle w:val="0"/>
              <w:jc w:val="center"/>
            </w:pPr>
            <w:r>
              <w:rPr>
                <w:sz w:val="20"/>
              </w:rPr>
              <w:t xml:space="preserve">1</w:t>
            </w:r>
          </w:p>
        </w:tc>
        <w:tc>
          <w:tcPr>
            <w:tcW w:w="1587" w:type="dxa"/>
          </w:tcPr>
          <w:p>
            <w:pPr>
              <w:pStyle w:val="0"/>
              <w:jc w:val="center"/>
            </w:pPr>
            <w:r>
              <w:rPr>
                <w:sz w:val="20"/>
              </w:rPr>
              <w:t xml:space="preserve">1,111</w:t>
            </w:r>
          </w:p>
        </w:tc>
      </w:tr>
      <w:tr>
        <w:tc>
          <w:tcPr>
            <w:tcW w:w="2551" w:type="dxa"/>
          </w:tcPr>
          <w:p>
            <w:pPr>
              <w:pStyle w:val="0"/>
              <w:jc w:val="center"/>
            </w:pPr>
            <w:r>
              <w:rPr>
                <w:sz w:val="20"/>
              </w:rPr>
              <w:t xml:space="preserve">4 81 121 11 52 4</w:t>
            </w:r>
          </w:p>
        </w:tc>
        <w:tc>
          <w:tcPr>
            <w:tcW w:w="3458" w:type="dxa"/>
          </w:tcPr>
          <w:p>
            <w:pPr>
              <w:pStyle w:val="0"/>
            </w:pPr>
            <w:r>
              <w:rPr>
                <w:sz w:val="20"/>
              </w:rPr>
              <w:t xml:space="preserve">платы электронные компьютерные,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0,01</w:t>
            </w:r>
          </w:p>
        </w:tc>
      </w:tr>
      <w:tr>
        <w:tc>
          <w:tcPr>
            <w:tcW w:w="2551" w:type="dxa"/>
          </w:tcPr>
          <w:p>
            <w:pPr>
              <w:pStyle w:val="0"/>
              <w:jc w:val="center"/>
            </w:pPr>
            <w:r>
              <w:rPr>
                <w:sz w:val="20"/>
              </w:rPr>
              <w:t xml:space="preserve">4 81 131 11 52 4</w:t>
            </w:r>
          </w:p>
        </w:tc>
        <w:tc>
          <w:tcPr>
            <w:tcW w:w="3458" w:type="dxa"/>
          </w:tcPr>
          <w:p>
            <w:pPr>
              <w:pStyle w:val="0"/>
            </w:pPr>
            <w:r>
              <w:rPr>
                <w:sz w:val="20"/>
              </w:rPr>
              <w:t xml:space="preserve">диски магнитные жесткие компьютерные,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0,004</w:t>
            </w:r>
          </w:p>
        </w:tc>
      </w:tr>
      <w:tr>
        <w:tc>
          <w:tcPr>
            <w:tcW w:w="2551" w:type="dxa"/>
          </w:tcPr>
          <w:p>
            <w:pPr>
              <w:pStyle w:val="0"/>
              <w:jc w:val="center"/>
            </w:pPr>
            <w:r>
              <w:rPr>
                <w:sz w:val="20"/>
              </w:rPr>
              <w:t xml:space="preserve">4 81 201 01 52 4</w:t>
            </w:r>
          </w:p>
        </w:tc>
        <w:tc>
          <w:tcPr>
            <w:tcW w:w="3458" w:type="dxa"/>
          </w:tcPr>
          <w:p>
            <w:pPr>
              <w:pStyle w:val="0"/>
            </w:pPr>
            <w:r>
              <w:rPr>
                <w:sz w:val="20"/>
              </w:rPr>
              <w:t xml:space="preserve">системный блок компьютера, утративший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0,149</w:t>
            </w:r>
          </w:p>
        </w:tc>
      </w:tr>
      <w:tr>
        <w:tc>
          <w:tcPr>
            <w:tcW w:w="2551" w:type="dxa"/>
          </w:tcPr>
          <w:p>
            <w:pPr>
              <w:pStyle w:val="0"/>
              <w:jc w:val="center"/>
            </w:pPr>
            <w:r>
              <w:rPr>
                <w:sz w:val="20"/>
              </w:rPr>
              <w:t xml:space="preserve">4 81 202 01 52 4</w:t>
            </w:r>
          </w:p>
        </w:tc>
        <w:tc>
          <w:tcPr>
            <w:tcW w:w="3458" w:type="dxa"/>
          </w:tcPr>
          <w:p>
            <w:pPr>
              <w:pStyle w:val="0"/>
            </w:pPr>
            <w:r>
              <w:rPr>
                <w:sz w:val="20"/>
              </w:rPr>
              <w:t xml:space="preserve">принтеры, сканеры, многофункциональные устройства (МФУ),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0,146</w:t>
            </w:r>
          </w:p>
        </w:tc>
      </w:tr>
      <w:tr>
        <w:tc>
          <w:tcPr>
            <w:tcW w:w="2551" w:type="dxa"/>
          </w:tcPr>
          <w:p>
            <w:pPr>
              <w:pStyle w:val="0"/>
              <w:jc w:val="center"/>
            </w:pPr>
            <w:r>
              <w:rPr>
                <w:sz w:val="20"/>
              </w:rPr>
              <w:t xml:space="preserve">4 81 203 01 52 3</w:t>
            </w:r>
          </w:p>
        </w:tc>
        <w:tc>
          <w:tcPr>
            <w:tcW w:w="3458" w:type="dxa"/>
          </w:tcPr>
          <w:p>
            <w:pPr>
              <w:pStyle w:val="0"/>
            </w:pPr>
            <w:r>
              <w:rPr>
                <w:sz w:val="20"/>
              </w:rPr>
              <w:t xml:space="preserve">картриджи печатающих устройств с содержанием тонера 7% и более отработанные</w:t>
            </w:r>
          </w:p>
        </w:tc>
        <w:tc>
          <w:tcPr>
            <w:tcW w:w="1474" w:type="dxa"/>
          </w:tcPr>
          <w:p>
            <w:pPr>
              <w:pStyle w:val="0"/>
              <w:jc w:val="center"/>
            </w:pPr>
            <w:r>
              <w:rPr>
                <w:sz w:val="20"/>
              </w:rPr>
              <w:t xml:space="preserve">3</w:t>
            </w:r>
          </w:p>
        </w:tc>
        <w:tc>
          <w:tcPr>
            <w:tcW w:w="1587" w:type="dxa"/>
          </w:tcPr>
          <w:p>
            <w:pPr>
              <w:pStyle w:val="0"/>
              <w:jc w:val="center"/>
            </w:pPr>
            <w:r>
              <w:rPr>
                <w:sz w:val="20"/>
              </w:rPr>
              <w:t xml:space="preserve">0,002</w:t>
            </w:r>
          </w:p>
        </w:tc>
      </w:tr>
      <w:tr>
        <w:tc>
          <w:tcPr>
            <w:tcW w:w="2551" w:type="dxa"/>
          </w:tcPr>
          <w:p>
            <w:pPr>
              <w:pStyle w:val="0"/>
              <w:jc w:val="center"/>
            </w:pPr>
            <w:r>
              <w:rPr>
                <w:sz w:val="20"/>
              </w:rPr>
              <w:t xml:space="preserve">4 81 203 02 52 4</w:t>
            </w:r>
          </w:p>
        </w:tc>
        <w:tc>
          <w:tcPr>
            <w:tcW w:w="3458" w:type="dxa"/>
          </w:tcPr>
          <w:p>
            <w:pPr>
              <w:pStyle w:val="0"/>
            </w:pPr>
            <w:r>
              <w:rPr>
                <w:sz w:val="20"/>
              </w:rPr>
              <w:t xml:space="preserve">картриджи печатающих устройств с содержанием тонера менее 7% отработанные</w:t>
            </w:r>
          </w:p>
        </w:tc>
        <w:tc>
          <w:tcPr>
            <w:tcW w:w="1474" w:type="dxa"/>
          </w:tcPr>
          <w:p>
            <w:pPr>
              <w:pStyle w:val="0"/>
              <w:jc w:val="center"/>
            </w:pPr>
            <w:r>
              <w:rPr>
                <w:sz w:val="20"/>
              </w:rPr>
              <w:t xml:space="preserve">4</w:t>
            </w:r>
          </w:p>
        </w:tc>
        <w:tc>
          <w:tcPr>
            <w:tcW w:w="1587" w:type="dxa"/>
          </w:tcPr>
          <w:p>
            <w:pPr>
              <w:pStyle w:val="0"/>
              <w:jc w:val="center"/>
            </w:pPr>
            <w:r>
              <w:rPr>
                <w:sz w:val="20"/>
              </w:rPr>
              <w:t xml:space="preserve">7,419</w:t>
            </w:r>
          </w:p>
        </w:tc>
      </w:tr>
      <w:tr>
        <w:tc>
          <w:tcPr>
            <w:tcW w:w="2551" w:type="dxa"/>
          </w:tcPr>
          <w:p>
            <w:pPr>
              <w:pStyle w:val="0"/>
              <w:jc w:val="center"/>
            </w:pPr>
            <w:r>
              <w:rPr>
                <w:sz w:val="20"/>
              </w:rPr>
              <w:t xml:space="preserve">4 81 204 01 52 4</w:t>
            </w:r>
          </w:p>
        </w:tc>
        <w:tc>
          <w:tcPr>
            <w:tcW w:w="3458" w:type="dxa"/>
          </w:tcPr>
          <w:p>
            <w:pPr>
              <w:pStyle w:val="0"/>
            </w:pPr>
            <w:r>
              <w:rPr>
                <w:sz w:val="20"/>
              </w:rPr>
              <w:t xml:space="preserve">клавиатура, манипулятор "мышь" с соединительными проводами,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0,013</w:t>
            </w:r>
          </w:p>
        </w:tc>
      </w:tr>
      <w:tr>
        <w:tc>
          <w:tcPr>
            <w:tcW w:w="2551" w:type="dxa"/>
          </w:tcPr>
          <w:p>
            <w:pPr>
              <w:pStyle w:val="0"/>
              <w:jc w:val="center"/>
            </w:pPr>
            <w:r>
              <w:rPr>
                <w:sz w:val="20"/>
              </w:rPr>
              <w:t xml:space="preserve">4 81 205 01 52 4</w:t>
            </w:r>
          </w:p>
        </w:tc>
        <w:tc>
          <w:tcPr>
            <w:tcW w:w="3458" w:type="dxa"/>
          </w:tcPr>
          <w:p>
            <w:pPr>
              <w:pStyle w:val="0"/>
            </w:pPr>
            <w:r>
              <w:rPr>
                <w:sz w:val="20"/>
              </w:rPr>
              <w:t xml:space="preserve">мониторы компьютерные плазменные,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0,003</w:t>
            </w:r>
          </w:p>
        </w:tc>
      </w:tr>
      <w:tr>
        <w:tc>
          <w:tcPr>
            <w:tcW w:w="2551" w:type="dxa"/>
          </w:tcPr>
          <w:p>
            <w:pPr>
              <w:pStyle w:val="0"/>
              <w:jc w:val="center"/>
            </w:pPr>
            <w:r>
              <w:rPr>
                <w:sz w:val="20"/>
              </w:rPr>
              <w:t xml:space="preserve">4 81 205 02 52 4</w:t>
            </w:r>
          </w:p>
        </w:tc>
        <w:tc>
          <w:tcPr>
            <w:tcW w:w="3458" w:type="dxa"/>
          </w:tcPr>
          <w:p>
            <w:pPr>
              <w:pStyle w:val="0"/>
            </w:pPr>
            <w:r>
              <w:rPr>
                <w:sz w:val="20"/>
              </w:rPr>
              <w:t xml:space="preserve">мониторы компьютерные жидкокристаллические,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0,048</w:t>
            </w:r>
          </w:p>
        </w:tc>
      </w:tr>
      <w:tr>
        <w:tc>
          <w:tcPr>
            <w:tcW w:w="2551" w:type="dxa"/>
          </w:tcPr>
          <w:p>
            <w:pPr>
              <w:pStyle w:val="0"/>
              <w:jc w:val="center"/>
            </w:pPr>
            <w:r>
              <w:rPr>
                <w:sz w:val="20"/>
              </w:rPr>
              <w:t xml:space="preserve">4 81 205 03 52 4</w:t>
            </w:r>
          </w:p>
        </w:tc>
        <w:tc>
          <w:tcPr>
            <w:tcW w:w="3458" w:type="dxa"/>
          </w:tcPr>
          <w:p>
            <w:pPr>
              <w:pStyle w:val="0"/>
            </w:pPr>
            <w:r>
              <w:rPr>
                <w:sz w:val="20"/>
              </w:rPr>
              <w:t xml:space="preserve">мониторы компьютерные электронно-лучевые,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0,008</w:t>
            </w:r>
          </w:p>
        </w:tc>
      </w:tr>
      <w:tr>
        <w:tc>
          <w:tcPr>
            <w:tcW w:w="2551" w:type="dxa"/>
          </w:tcPr>
          <w:p>
            <w:pPr>
              <w:pStyle w:val="0"/>
              <w:jc w:val="center"/>
            </w:pPr>
            <w:r>
              <w:rPr>
                <w:sz w:val="20"/>
              </w:rPr>
              <w:t xml:space="preserve">4 81 206 11 52 4</w:t>
            </w:r>
          </w:p>
        </w:tc>
        <w:tc>
          <w:tcPr>
            <w:tcW w:w="3458" w:type="dxa"/>
          </w:tcPr>
          <w:p>
            <w:pPr>
              <w:pStyle w:val="0"/>
            </w:pPr>
            <w:r>
              <w:rPr>
                <w:sz w:val="20"/>
              </w:rPr>
              <w:t xml:space="preserve">компьютеры портативные (ноутбуки),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0,008</w:t>
            </w:r>
          </w:p>
        </w:tc>
      </w:tr>
      <w:tr>
        <w:tc>
          <w:tcPr>
            <w:tcW w:w="2551" w:type="dxa"/>
          </w:tcPr>
          <w:p>
            <w:pPr>
              <w:pStyle w:val="0"/>
              <w:jc w:val="center"/>
            </w:pPr>
            <w:r>
              <w:rPr>
                <w:sz w:val="20"/>
              </w:rPr>
              <w:t xml:space="preserve">4 81 211 02 53 2</w:t>
            </w:r>
          </w:p>
        </w:tc>
        <w:tc>
          <w:tcPr>
            <w:tcW w:w="3458" w:type="dxa"/>
          </w:tcPr>
          <w:p>
            <w:pPr>
              <w:pStyle w:val="0"/>
            </w:pPr>
            <w:r>
              <w:rPr>
                <w:sz w:val="20"/>
              </w:rPr>
              <w:t xml:space="preserve">источники бесперебойного питания, утратившие потребительские свойства</w:t>
            </w:r>
          </w:p>
        </w:tc>
        <w:tc>
          <w:tcPr>
            <w:tcW w:w="1474" w:type="dxa"/>
          </w:tcPr>
          <w:p>
            <w:pPr>
              <w:pStyle w:val="0"/>
              <w:jc w:val="center"/>
            </w:pPr>
            <w:r>
              <w:rPr>
                <w:sz w:val="20"/>
              </w:rPr>
              <w:t xml:space="preserve">2</w:t>
            </w:r>
          </w:p>
        </w:tc>
        <w:tc>
          <w:tcPr>
            <w:tcW w:w="1587" w:type="dxa"/>
          </w:tcPr>
          <w:p>
            <w:pPr>
              <w:pStyle w:val="0"/>
              <w:jc w:val="center"/>
            </w:pPr>
            <w:r>
              <w:rPr>
                <w:sz w:val="20"/>
              </w:rPr>
              <w:t xml:space="preserve">0,188</w:t>
            </w:r>
          </w:p>
        </w:tc>
      </w:tr>
      <w:tr>
        <w:tc>
          <w:tcPr>
            <w:tcW w:w="2551" w:type="dxa"/>
          </w:tcPr>
          <w:p>
            <w:pPr>
              <w:pStyle w:val="0"/>
              <w:jc w:val="center"/>
            </w:pPr>
            <w:r>
              <w:rPr>
                <w:sz w:val="20"/>
              </w:rPr>
              <w:t xml:space="preserve">4 81 321 01 52 4</w:t>
            </w:r>
          </w:p>
        </w:tc>
        <w:tc>
          <w:tcPr>
            <w:tcW w:w="3458" w:type="dxa"/>
          </w:tcPr>
          <w:p>
            <w:pPr>
              <w:pStyle w:val="0"/>
            </w:pPr>
            <w:r>
              <w:rPr>
                <w:sz w:val="20"/>
              </w:rPr>
              <w:t xml:space="preserve">телефонные и факсимильные аппараты,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0,035</w:t>
            </w:r>
          </w:p>
        </w:tc>
      </w:tr>
      <w:tr>
        <w:tc>
          <w:tcPr>
            <w:tcW w:w="2551" w:type="dxa"/>
          </w:tcPr>
          <w:p>
            <w:pPr>
              <w:pStyle w:val="0"/>
              <w:jc w:val="center"/>
            </w:pPr>
            <w:r>
              <w:rPr>
                <w:sz w:val="20"/>
              </w:rPr>
              <w:t xml:space="preserve">4 81 331 11 52 4</w:t>
            </w:r>
          </w:p>
        </w:tc>
        <w:tc>
          <w:tcPr>
            <w:tcW w:w="3458" w:type="dxa"/>
          </w:tcPr>
          <w:p>
            <w:pPr>
              <w:pStyle w:val="0"/>
            </w:pPr>
            <w:r>
              <w:rPr>
                <w:sz w:val="20"/>
              </w:rPr>
              <w:t xml:space="preserve">коммутаторы, концентраторы сетевые,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0,001</w:t>
            </w:r>
          </w:p>
        </w:tc>
      </w:tr>
      <w:tr>
        <w:tc>
          <w:tcPr>
            <w:tcW w:w="2551" w:type="dxa"/>
          </w:tcPr>
          <w:p>
            <w:pPr>
              <w:pStyle w:val="0"/>
              <w:jc w:val="center"/>
            </w:pPr>
            <w:r>
              <w:rPr>
                <w:sz w:val="20"/>
              </w:rPr>
              <w:t xml:space="preserve">4 81 332 11 52 4</w:t>
            </w:r>
          </w:p>
        </w:tc>
        <w:tc>
          <w:tcPr>
            <w:tcW w:w="3458" w:type="dxa"/>
          </w:tcPr>
          <w:p>
            <w:pPr>
              <w:pStyle w:val="0"/>
            </w:pPr>
            <w:r>
              <w:rPr>
                <w:sz w:val="20"/>
              </w:rPr>
              <w:t xml:space="preserve">тюнеры, модемы, серверы,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0,001</w:t>
            </w:r>
          </w:p>
        </w:tc>
      </w:tr>
      <w:tr>
        <w:tc>
          <w:tcPr>
            <w:tcW w:w="2551" w:type="dxa"/>
          </w:tcPr>
          <w:p>
            <w:pPr>
              <w:pStyle w:val="0"/>
              <w:jc w:val="center"/>
            </w:pPr>
            <w:r>
              <w:rPr>
                <w:sz w:val="20"/>
              </w:rPr>
              <w:t xml:space="preserve">4 81 432 21 52 4</w:t>
            </w:r>
          </w:p>
        </w:tc>
        <w:tc>
          <w:tcPr>
            <w:tcW w:w="3458" w:type="dxa"/>
          </w:tcPr>
          <w:p>
            <w:pPr>
              <w:pStyle w:val="0"/>
            </w:pPr>
            <w:r>
              <w:rPr>
                <w:sz w:val="20"/>
              </w:rPr>
              <w:t xml:space="preserve">диктофоны профессиональные,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0,001</w:t>
            </w:r>
          </w:p>
        </w:tc>
      </w:tr>
      <w:tr>
        <w:tc>
          <w:tcPr>
            <w:tcW w:w="2551" w:type="dxa"/>
          </w:tcPr>
          <w:p>
            <w:pPr>
              <w:pStyle w:val="0"/>
              <w:jc w:val="center"/>
            </w:pPr>
            <w:r>
              <w:rPr>
                <w:sz w:val="20"/>
              </w:rPr>
              <w:t xml:space="preserve">4 81 581 11 52 4</w:t>
            </w:r>
          </w:p>
        </w:tc>
        <w:tc>
          <w:tcPr>
            <w:tcW w:w="3458" w:type="dxa"/>
          </w:tcPr>
          <w:p>
            <w:pPr>
              <w:pStyle w:val="0"/>
            </w:pPr>
            <w:r>
              <w:rPr>
                <w:sz w:val="20"/>
              </w:rPr>
              <w:t xml:space="preserve">часы настенные,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0,004</w:t>
            </w:r>
          </w:p>
        </w:tc>
      </w:tr>
      <w:tr>
        <w:tc>
          <w:tcPr>
            <w:tcW w:w="2551" w:type="dxa"/>
          </w:tcPr>
          <w:p>
            <w:pPr>
              <w:pStyle w:val="0"/>
              <w:jc w:val="center"/>
            </w:pPr>
            <w:r>
              <w:rPr>
                <w:sz w:val="20"/>
              </w:rPr>
              <w:t xml:space="preserve">4 82 151 11 52 4</w:t>
            </w:r>
          </w:p>
        </w:tc>
        <w:tc>
          <w:tcPr>
            <w:tcW w:w="3458" w:type="dxa"/>
          </w:tcPr>
          <w:p>
            <w:pPr>
              <w:pStyle w:val="0"/>
            </w:pPr>
            <w:r>
              <w:rPr>
                <w:sz w:val="20"/>
              </w:rPr>
              <w:t xml:space="preserve">счетчики электрические,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0,045</w:t>
            </w:r>
          </w:p>
        </w:tc>
      </w:tr>
      <w:tr>
        <w:tc>
          <w:tcPr>
            <w:tcW w:w="2551" w:type="dxa"/>
          </w:tcPr>
          <w:p>
            <w:pPr>
              <w:pStyle w:val="0"/>
              <w:jc w:val="center"/>
            </w:pPr>
            <w:r>
              <w:rPr>
                <w:sz w:val="20"/>
              </w:rPr>
              <w:t xml:space="preserve">4 82 211 11 53 2</w:t>
            </w:r>
          </w:p>
        </w:tc>
        <w:tc>
          <w:tcPr>
            <w:tcW w:w="3458" w:type="dxa"/>
          </w:tcPr>
          <w:p>
            <w:pPr>
              <w:pStyle w:val="0"/>
            </w:pPr>
            <w:r>
              <w:rPr>
                <w:sz w:val="20"/>
              </w:rPr>
              <w:t xml:space="preserve">аккумуляторы стационарные свинцово-кислотные, утратившие потребительские свойства</w:t>
            </w:r>
          </w:p>
        </w:tc>
        <w:tc>
          <w:tcPr>
            <w:tcW w:w="1474" w:type="dxa"/>
          </w:tcPr>
          <w:p>
            <w:pPr>
              <w:pStyle w:val="0"/>
              <w:jc w:val="center"/>
            </w:pPr>
            <w:r>
              <w:rPr>
                <w:sz w:val="20"/>
              </w:rPr>
              <w:t xml:space="preserve">2</w:t>
            </w:r>
          </w:p>
        </w:tc>
        <w:tc>
          <w:tcPr>
            <w:tcW w:w="1587" w:type="dxa"/>
          </w:tcPr>
          <w:p>
            <w:pPr>
              <w:pStyle w:val="0"/>
              <w:jc w:val="center"/>
            </w:pPr>
            <w:r>
              <w:rPr>
                <w:sz w:val="20"/>
              </w:rPr>
              <w:t xml:space="preserve">0,52</w:t>
            </w:r>
          </w:p>
        </w:tc>
      </w:tr>
      <w:tr>
        <w:tc>
          <w:tcPr>
            <w:tcW w:w="2551" w:type="dxa"/>
          </w:tcPr>
          <w:p>
            <w:pPr>
              <w:pStyle w:val="0"/>
              <w:jc w:val="center"/>
            </w:pPr>
            <w:r>
              <w:rPr>
                <w:sz w:val="20"/>
              </w:rPr>
              <w:t xml:space="preserve">4 82 212 11 53 2</w:t>
            </w:r>
          </w:p>
        </w:tc>
        <w:tc>
          <w:tcPr>
            <w:tcW w:w="3458" w:type="dxa"/>
          </w:tcPr>
          <w:p>
            <w:pPr>
              <w:pStyle w:val="0"/>
            </w:pPr>
            <w:r>
              <w:rPr>
                <w:sz w:val="20"/>
              </w:rPr>
              <w:t xml:space="preserve">аккумуляторные батареи источников бесперебойного питания свинцово-кислотные, утратившие потребительские свойства, с электролитом</w:t>
            </w:r>
          </w:p>
        </w:tc>
        <w:tc>
          <w:tcPr>
            <w:tcW w:w="1474" w:type="dxa"/>
          </w:tcPr>
          <w:p>
            <w:pPr>
              <w:pStyle w:val="0"/>
              <w:jc w:val="center"/>
            </w:pPr>
            <w:r>
              <w:rPr>
                <w:sz w:val="20"/>
              </w:rPr>
              <w:t xml:space="preserve">2</w:t>
            </w:r>
          </w:p>
        </w:tc>
        <w:tc>
          <w:tcPr>
            <w:tcW w:w="1587" w:type="dxa"/>
          </w:tcPr>
          <w:p>
            <w:pPr>
              <w:pStyle w:val="0"/>
              <w:jc w:val="center"/>
            </w:pPr>
            <w:r>
              <w:rPr>
                <w:sz w:val="20"/>
              </w:rPr>
              <w:t xml:space="preserve">0,355</w:t>
            </w:r>
          </w:p>
        </w:tc>
      </w:tr>
      <w:tr>
        <w:tc>
          <w:tcPr>
            <w:tcW w:w="2551" w:type="dxa"/>
          </w:tcPr>
          <w:p>
            <w:pPr>
              <w:pStyle w:val="0"/>
              <w:jc w:val="center"/>
            </w:pPr>
            <w:r>
              <w:rPr>
                <w:sz w:val="20"/>
              </w:rPr>
              <w:t xml:space="preserve">4 82 302 01 52 5</w:t>
            </w:r>
          </w:p>
        </w:tc>
        <w:tc>
          <w:tcPr>
            <w:tcW w:w="3458" w:type="dxa"/>
          </w:tcPr>
          <w:p>
            <w:pPr>
              <w:pStyle w:val="0"/>
            </w:pPr>
            <w:r>
              <w:rPr>
                <w:sz w:val="20"/>
              </w:rPr>
              <w:t xml:space="preserve">отходы изолированных проводов и кабелей</w:t>
            </w:r>
          </w:p>
        </w:tc>
        <w:tc>
          <w:tcPr>
            <w:tcW w:w="1474" w:type="dxa"/>
          </w:tcPr>
          <w:p>
            <w:pPr>
              <w:pStyle w:val="0"/>
              <w:jc w:val="center"/>
            </w:pPr>
            <w:r>
              <w:rPr>
                <w:sz w:val="20"/>
              </w:rPr>
              <w:t xml:space="preserve">5</w:t>
            </w:r>
          </w:p>
        </w:tc>
        <w:tc>
          <w:tcPr>
            <w:tcW w:w="1587" w:type="dxa"/>
          </w:tcPr>
          <w:p>
            <w:pPr>
              <w:pStyle w:val="0"/>
              <w:jc w:val="center"/>
            </w:pPr>
            <w:r>
              <w:rPr>
                <w:sz w:val="20"/>
              </w:rPr>
              <w:t xml:space="preserve">21,926</w:t>
            </w:r>
          </w:p>
        </w:tc>
      </w:tr>
      <w:tr>
        <w:tc>
          <w:tcPr>
            <w:tcW w:w="2551" w:type="dxa"/>
          </w:tcPr>
          <w:p>
            <w:pPr>
              <w:pStyle w:val="0"/>
              <w:jc w:val="center"/>
            </w:pPr>
            <w:r>
              <w:rPr>
                <w:sz w:val="20"/>
              </w:rPr>
              <w:t xml:space="preserve">4 82 411 00 52 5</w:t>
            </w:r>
          </w:p>
        </w:tc>
        <w:tc>
          <w:tcPr>
            <w:tcW w:w="3458" w:type="dxa"/>
          </w:tcPr>
          <w:p>
            <w:pPr>
              <w:pStyle w:val="0"/>
            </w:pPr>
            <w:r>
              <w:rPr>
                <w:sz w:val="20"/>
              </w:rPr>
              <w:t xml:space="preserve">лампы накаливания, утратившие потребительские свойства</w:t>
            </w:r>
          </w:p>
        </w:tc>
        <w:tc>
          <w:tcPr>
            <w:tcW w:w="1474" w:type="dxa"/>
          </w:tcPr>
          <w:p>
            <w:pPr>
              <w:pStyle w:val="0"/>
              <w:jc w:val="center"/>
            </w:pPr>
            <w:r>
              <w:rPr>
                <w:sz w:val="20"/>
              </w:rPr>
              <w:t xml:space="preserve">5</w:t>
            </w:r>
          </w:p>
        </w:tc>
        <w:tc>
          <w:tcPr>
            <w:tcW w:w="1587" w:type="dxa"/>
          </w:tcPr>
          <w:p>
            <w:pPr>
              <w:pStyle w:val="0"/>
              <w:jc w:val="center"/>
            </w:pPr>
            <w:r>
              <w:rPr>
                <w:sz w:val="20"/>
              </w:rPr>
              <w:t xml:space="preserve">0,002</w:t>
            </w:r>
          </w:p>
        </w:tc>
      </w:tr>
      <w:tr>
        <w:tc>
          <w:tcPr>
            <w:tcW w:w="2551" w:type="dxa"/>
          </w:tcPr>
          <w:p>
            <w:pPr>
              <w:pStyle w:val="0"/>
              <w:jc w:val="center"/>
            </w:pPr>
            <w:r>
              <w:rPr>
                <w:sz w:val="20"/>
              </w:rPr>
              <w:t xml:space="preserve">4 82 415 01 52 4</w:t>
            </w:r>
          </w:p>
        </w:tc>
        <w:tc>
          <w:tcPr>
            <w:tcW w:w="3458" w:type="dxa"/>
          </w:tcPr>
          <w:p>
            <w:pPr>
              <w:pStyle w:val="0"/>
            </w:pPr>
            <w:r>
              <w:rPr>
                <w:sz w:val="20"/>
              </w:rPr>
              <w:t xml:space="preserve">светодиодные лампы,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0,007</w:t>
            </w:r>
          </w:p>
        </w:tc>
      </w:tr>
      <w:tr>
        <w:tc>
          <w:tcPr>
            <w:tcW w:w="2551" w:type="dxa"/>
          </w:tcPr>
          <w:p>
            <w:pPr>
              <w:pStyle w:val="0"/>
              <w:jc w:val="center"/>
            </w:pPr>
            <w:r>
              <w:rPr>
                <w:sz w:val="20"/>
              </w:rPr>
              <w:t xml:space="preserve">4 82 427 11 52 4</w:t>
            </w:r>
          </w:p>
        </w:tc>
        <w:tc>
          <w:tcPr>
            <w:tcW w:w="3458" w:type="dxa"/>
          </w:tcPr>
          <w:p>
            <w:pPr>
              <w:pStyle w:val="0"/>
            </w:pPr>
            <w:r>
              <w:rPr>
                <w:sz w:val="20"/>
              </w:rPr>
              <w:t xml:space="preserve">светильники со светодиодными элементами в сборе,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0,002</w:t>
            </w:r>
          </w:p>
        </w:tc>
      </w:tr>
      <w:tr>
        <w:tc>
          <w:tcPr>
            <w:tcW w:w="2551" w:type="dxa"/>
          </w:tcPr>
          <w:p>
            <w:pPr>
              <w:pStyle w:val="0"/>
              <w:jc w:val="center"/>
            </w:pPr>
            <w:r>
              <w:rPr>
                <w:sz w:val="20"/>
              </w:rPr>
              <w:t xml:space="preserve">4 82 511 11 52 4</w:t>
            </w:r>
          </w:p>
        </w:tc>
        <w:tc>
          <w:tcPr>
            <w:tcW w:w="3458" w:type="dxa"/>
          </w:tcPr>
          <w:p>
            <w:pPr>
              <w:pStyle w:val="0"/>
            </w:pPr>
            <w:r>
              <w:rPr>
                <w:sz w:val="20"/>
              </w:rPr>
              <w:t xml:space="preserve">холодильники бытовые, не содержащие озоноразрушающих веществ,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0,05</w:t>
            </w:r>
          </w:p>
        </w:tc>
      </w:tr>
      <w:tr>
        <w:tc>
          <w:tcPr>
            <w:tcW w:w="2551" w:type="dxa"/>
          </w:tcPr>
          <w:p>
            <w:pPr>
              <w:pStyle w:val="0"/>
              <w:jc w:val="center"/>
            </w:pPr>
            <w:r>
              <w:rPr>
                <w:sz w:val="20"/>
              </w:rPr>
              <w:t xml:space="preserve">4 82 521 11 52 4</w:t>
            </w:r>
          </w:p>
        </w:tc>
        <w:tc>
          <w:tcPr>
            <w:tcW w:w="3458" w:type="dxa"/>
          </w:tcPr>
          <w:p>
            <w:pPr>
              <w:pStyle w:val="0"/>
            </w:pPr>
            <w:r>
              <w:rPr>
                <w:sz w:val="20"/>
              </w:rPr>
              <w:t xml:space="preserve">пылесос, утративший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4 82 521 71 52 4</w:t>
            </w:r>
          </w:p>
        </w:tc>
        <w:tc>
          <w:tcPr>
            <w:tcW w:w="3458" w:type="dxa"/>
          </w:tcPr>
          <w:p>
            <w:pPr>
              <w:pStyle w:val="0"/>
            </w:pPr>
            <w:r>
              <w:rPr>
                <w:sz w:val="20"/>
              </w:rPr>
              <w:t xml:space="preserve">мясорубка электрическая, утратившая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0,002</w:t>
            </w:r>
          </w:p>
        </w:tc>
      </w:tr>
      <w:tr>
        <w:tc>
          <w:tcPr>
            <w:tcW w:w="2551" w:type="dxa"/>
          </w:tcPr>
          <w:p>
            <w:pPr>
              <w:pStyle w:val="0"/>
              <w:jc w:val="center"/>
            </w:pPr>
            <w:r>
              <w:rPr>
                <w:sz w:val="20"/>
              </w:rPr>
              <w:t xml:space="preserve">4 82 524 11 52 4</w:t>
            </w:r>
          </w:p>
        </w:tc>
        <w:tc>
          <w:tcPr>
            <w:tcW w:w="3458" w:type="dxa"/>
          </w:tcPr>
          <w:p>
            <w:pPr>
              <w:pStyle w:val="0"/>
            </w:pPr>
            <w:r>
              <w:rPr>
                <w:sz w:val="20"/>
              </w:rPr>
              <w:t xml:space="preserve">электрочайник, утративший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0,015</w:t>
            </w:r>
          </w:p>
        </w:tc>
      </w:tr>
      <w:tr>
        <w:tc>
          <w:tcPr>
            <w:tcW w:w="2551" w:type="dxa"/>
          </w:tcPr>
          <w:p>
            <w:pPr>
              <w:pStyle w:val="0"/>
              <w:jc w:val="center"/>
            </w:pPr>
            <w:r>
              <w:rPr>
                <w:sz w:val="20"/>
              </w:rPr>
              <w:t xml:space="preserve">4 82 528 11 52 4</w:t>
            </w:r>
          </w:p>
        </w:tc>
        <w:tc>
          <w:tcPr>
            <w:tcW w:w="3458" w:type="dxa"/>
          </w:tcPr>
          <w:p>
            <w:pPr>
              <w:pStyle w:val="0"/>
            </w:pPr>
            <w:r>
              <w:rPr>
                <w:sz w:val="20"/>
              </w:rPr>
              <w:t xml:space="preserve">печь электрическая бытовая, утратившая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0,021</w:t>
            </w:r>
          </w:p>
        </w:tc>
      </w:tr>
      <w:tr>
        <w:tc>
          <w:tcPr>
            <w:tcW w:w="2551" w:type="dxa"/>
          </w:tcPr>
          <w:p>
            <w:pPr>
              <w:pStyle w:val="0"/>
              <w:jc w:val="center"/>
            </w:pPr>
            <w:r>
              <w:rPr>
                <w:sz w:val="20"/>
              </w:rPr>
              <w:t xml:space="preserve">4 82 691 11 52 4</w:t>
            </w:r>
          </w:p>
        </w:tc>
        <w:tc>
          <w:tcPr>
            <w:tcW w:w="3458" w:type="dxa"/>
          </w:tcPr>
          <w:p>
            <w:pPr>
              <w:pStyle w:val="0"/>
            </w:pPr>
            <w:r>
              <w:rPr>
                <w:sz w:val="20"/>
              </w:rPr>
              <w:t xml:space="preserve">приборы КИП и А и их части,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0,007</w:t>
            </w:r>
          </w:p>
        </w:tc>
      </w:tr>
      <w:tr>
        <w:tc>
          <w:tcPr>
            <w:tcW w:w="2551" w:type="dxa"/>
          </w:tcPr>
          <w:p>
            <w:pPr>
              <w:pStyle w:val="0"/>
              <w:jc w:val="center"/>
            </w:pPr>
            <w:r>
              <w:rPr>
                <w:sz w:val="20"/>
              </w:rPr>
              <w:t xml:space="preserve">4 82 713 11 52 4</w:t>
            </w:r>
          </w:p>
        </w:tc>
        <w:tc>
          <w:tcPr>
            <w:tcW w:w="3458" w:type="dxa"/>
          </w:tcPr>
          <w:p>
            <w:pPr>
              <w:pStyle w:val="0"/>
            </w:pPr>
            <w:r>
              <w:rPr>
                <w:sz w:val="20"/>
              </w:rPr>
              <w:t xml:space="preserve">кондиционеры бытовые, не содержащие озоноразрушающих веществ,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0,05</w:t>
            </w:r>
          </w:p>
        </w:tc>
      </w:tr>
      <w:tr>
        <w:tc>
          <w:tcPr>
            <w:tcW w:w="2551" w:type="dxa"/>
          </w:tcPr>
          <w:p>
            <w:pPr>
              <w:pStyle w:val="0"/>
              <w:jc w:val="center"/>
            </w:pPr>
            <w:r>
              <w:rPr>
                <w:sz w:val="20"/>
              </w:rPr>
              <w:t xml:space="preserve">4 82 721 41 52 4</w:t>
            </w:r>
          </w:p>
        </w:tc>
        <w:tc>
          <w:tcPr>
            <w:tcW w:w="3458" w:type="dxa"/>
          </w:tcPr>
          <w:p>
            <w:pPr>
              <w:pStyle w:val="0"/>
            </w:pPr>
            <w:r>
              <w:rPr>
                <w:sz w:val="20"/>
              </w:rPr>
              <w:t xml:space="preserve">витрины холодильные, не содержащие озоноразрушающих веществ,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0,142</w:t>
            </w:r>
          </w:p>
        </w:tc>
      </w:tr>
      <w:tr>
        <w:tc>
          <w:tcPr>
            <w:tcW w:w="2551" w:type="dxa"/>
          </w:tcPr>
          <w:p>
            <w:pPr>
              <w:pStyle w:val="0"/>
              <w:jc w:val="center"/>
            </w:pPr>
            <w:r>
              <w:rPr>
                <w:sz w:val="20"/>
              </w:rPr>
              <w:t xml:space="preserve">4 82 823 71 52 4</w:t>
            </w:r>
          </w:p>
        </w:tc>
        <w:tc>
          <w:tcPr>
            <w:tcW w:w="3458" w:type="dxa"/>
          </w:tcPr>
          <w:p>
            <w:pPr>
              <w:pStyle w:val="0"/>
            </w:pPr>
            <w:r>
              <w:rPr>
                <w:sz w:val="20"/>
              </w:rPr>
              <w:t xml:space="preserve">уничтожитель бумаг (шредер), утративший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0,033</w:t>
            </w:r>
          </w:p>
        </w:tc>
      </w:tr>
      <w:tr>
        <w:tc>
          <w:tcPr>
            <w:tcW w:w="2551" w:type="dxa"/>
          </w:tcPr>
          <w:p>
            <w:pPr>
              <w:pStyle w:val="0"/>
              <w:jc w:val="center"/>
            </w:pPr>
            <w:r>
              <w:rPr>
                <w:sz w:val="20"/>
              </w:rPr>
              <w:t xml:space="preserve">4 82 911 12 52 4</w:t>
            </w:r>
          </w:p>
        </w:tc>
        <w:tc>
          <w:tcPr>
            <w:tcW w:w="3458" w:type="dxa"/>
          </w:tcPr>
          <w:p>
            <w:pPr>
              <w:pStyle w:val="0"/>
            </w:pPr>
            <w:r>
              <w:rPr>
                <w:sz w:val="20"/>
              </w:rPr>
              <w:t xml:space="preserve">электроинструменты для сверления отверстий и закручивания крепежных изделий,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0,019</w:t>
            </w:r>
          </w:p>
        </w:tc>
      </w:tr>
      <w:tr>
        <w:tc>
          <w:tcPr>
            <w:tcW w:w="2551" w:type="dxa"/>
          </w:tcPr>
          <w:p>
            <w:pPr>
              <w:pStyle w:val="0"/>
              <w:jc w:val="center"/>
            </w:pPr>
            <w:r>
              <w:rPr>
                <w:sz w:val="20"/>
              </w:rPr>
              <w:t xml:space="preserve">4 88 291 11 52 4</w:t>
            </w:r>
          </w:p>
        </w:tc>
        <w:tc>
          <w:tcPr>
            <w:tcW w:w="3458" w:type="dxa"/>
          </w:tcPr>
          <w:p>
            <w:pPr>
              <w:pStyle w:val="0"/>
            </w:pPr>
            <w:r>
              <w:rPr>
                <w:sz w:val="20"/>
              </w:rPr>
              <w:t xml:space="preserve">машина переплетная, утратившая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0,005</w:t>
            </w:r>
          </w:p>
        </w:tc>
      </w:tr>
      <w:tr>
        <w:tc>
          <w:tcPr>
            <w:tcW w:w="2551" w:type="dxa"/>
          </w:tcPr>
          <w:p>
            <w:pPr>
              <w:pStyle w:val="0"/>
              <w:jc w:val="center"/>
            </w:pPr>
            <w:r>
              <w:rPr>
                <w:sz w:val="20"/>
              </w:rPr>
              <w:t xml:space="preserve">4 88 291 21 52 4</w:t>
            </w:r>
          </w:p>
        </w:tc>
        <w:tc>
          <w:tcPr>
            <w:tcW w:w="3458" w:type="dxa"/>
          </w:tcPr>
          <w:p>
            <w:pPr>
              <w:pStyle w:val="0"/>
            </w:pPr>
            <w:r>
              <w:rPr>
                <w:sz w:val="20"/>
              </w:rPr>
              <w:t xml:space="preserve">ламинатор, утративший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0,005</w:t>
            </w:r>
          </w:p>
        </w:tc>
      </w:tr>
      <w:tr>
        <w:tc>
          <w:tcPr>
            <w:tcW w:w="2551" w:type="dxa"/>
          </w:tcPr>
          <w:p>
            <w:pPr>
              <w:pStyle w:val="0"/>
              <w:jc w:val="center"/>
            </w:pPr>
            <w:r>
              <w:rPr>
                <w:sz w:val="20"/>
              </w:rPr>
              <w:t xml:space="preserve">4 89 221 11 52 4</w:t>
            </w:r>
          </w:p>
        </w:tc>
        <w:tc>
          <w:tcPr>
            <w:tcW w:w="3458" w:type="dxa"/>
          </w:tcPr>
          <w:p>
            <w:pPr>
              <w:pStyle w:val="0"/>
            </w:pPr>
            <w:r>
              <w:rPr>
                <w:sz w:val="20"/>
              </w:rPr>
              <w:t xml:space="preserve">огнетушители самосрабатывающие порошковые,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0,017</w:t>
            </w:r>
          </w:p>
        </w:tc>
      </w:tr>
      <w:tr>
        <w:tc>
          <w:tcPr>
            <w:tcW w:w="2551" w:type="dxa"/>
          </w:tcPr>
          <w:p>
            <w:pPr>
              <w:pStyle w:val="0"/>
              <w:jc w:val="center"/>
            </w:pPr>
            <w:r>
              <w:rPr>
                <w:sz w:val="20"/>
              </w:rPr>
              <w:t xml:space="preserve">4 89 221 21 52 4</w:t>
            </w:r>
          </w:p>
        </w:tc>
        <w:tc>
          <w:tcPr>
            <w:tcW w:w="3458" w:type="dxa"/>
          </w:tcPr>
          <w:p>
            <w:pPr>
              <w:pStyle w:val="0"/>
            </w:pPr>
            <w:r>
              <w:rPr>
                <w:sz w:val="20"/>
              </w:rPr>
              <w:t xml:space="preserve">огнетушители углекислотные,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0,15</w:t>
            </w:r>
          </w:p>
        </w:tc>
      </w:tr>
      <w:tr>
        <w:tc>
          <w:tcPr>
            <w:tcW w:w="2551" w:type="dxa"/>
          </w:tcPr>
          <w:p>
            <w:pPr>
              <w:pStyle w:val="0"/>
              <w:jc w:val="center"/>
            </w:pPr>
            <w:r>
              <w:rPr>
                <w:sz w:val="20"/>
              </w:rPr>
              <w:t xml:space="preserve">4 89 222 12 52 4</w:t>
            </w:r>
          </w:p>
        </w:tc>
        <w:tc>
          <w:tcPr>
            <w:tcW w:w="3458" w:type="dxa"/>
          </w:tcPr>
          <w:p>
            <w:pPr>
              <w:pStyle w:val="0"/>
            </w:pPr>
            <w:r>
              <w:rPr>
                <w:sz w:val="20"/>
              </w:rPr>
              <w:t xml:space="preserve">рукава пожарные из натуральных волокон с резиновым покрытием,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0,032</w:t>
            </w:r>
          </w:p>
        </w:tc>
      </w:tr>
      <w:tr>
        <w:tc>
          <w:tcPr>
            <w:tcW w:w="2551" w:type="dxa"/>
          </w:tcPr>
          <w:p>
            <w:pPr>
              <w:pStyle w:val="0"/>
              <w:jc w:val="center"/>
            </w:pPr>
            <w:r>
              <w:rPr>
                <w:sz w:val="20"/>
              </w:rPr>
              <w:t xml:space="preserve">4 91 101 01 52 5</w:t>
            </w:r>
          </w:p>
        </w:tc>
        <w:tc>
          <w:tcPr>
            <w:tcW w:w="3458" w:type="dxa"/>
          </w:tcPr>
          <w:p>
            <w:pPr>
              <w:pStyle w:val="0"/>
            </w:pPr>
            <w:r>
              <w:rPr>
                <w:sz w:val="20"/>
              </w:rPr>
              <w:t xml:space="preserve">каски защитные пластмассовые, утратившие потребительские свойства</w:t>
            </w:r>
          </w:p>
        </w:tc>
        <w:tc>
          <w:tcPr>
            <w:tcW w:w="1474" w:type="dxa"/>
          </w:tcPr>
          <w:p>
            <w:pPr>
              <w:pStyle w:val="0"/>
              <w:jc w:val="center"/>
            </w:pPr>
            <w:r>
              <w:rPr>
                <w:sz w:val="20"/>
              </w:rPr>
              <w:t xml:space="preserve">5</w:t>
            </w:r>
          </w:p>
        </w:tc>
        <w:tc>
          <w:tcPr>
            <w:tcW w:w="1587" w:type="dxa"/>
          </w:tcPr>
          <w:p>
            <w:pPr>
              <w:pStyle w:val="0"/>
              <w:jc w:val="center"/>
            </w:pPr>
            <w:r>
              <w:rPr>
                <w:sz w:val="20"/>
              </w:rPr>
              <w:t xml:space="preserve">0,02</w:t>
            </w:r>
          </w:p>
        </w:tc>
      </w:tr>
      <w:tr>
        <w:tc>
          <w:tcPr>
            <w:tcW w:w="2551" w:type="dxa"/>
          </w:tcPr>
          <w:p>
            <w:pPr>
              <w:pStyle w:val="0"/>
              <w:jc w:val="center"/>
            </w:pPr>
            <w:r>
              <w:rPr>
                <w:sz w:val="20"/>
              </w:rPr>
              <w:t xml:space="preserve">4 91 103 11 61 5</w:t>
            </w:r>
          </w:p>
        </w:tc>
        <w:tc>
          <w:tcPr>
            <w:tcW w:w="3458" w:type="dxa"/>
          </w:tcPr>
          <w:p>
            <w:pPr>
              <w:pStyle w:val="0"/>
            </w:pPr>
            <w:r>
              <w:rPr>
                <w:sz w:val="20"/>
              </w:rPr>
              <w:t xml:space="preserve">респираторы фильтрующие текстильные, утратившие потребительские свойства</w:t>
            </w:r>
          </w:p>
        </w:tc>
        <w:tc>
          <w:tcPr>
            <w:tcW w:w="1474" w:type="dxa"/>
          </w:tcPr>
          <w:p>
            <w:pPr>
              <w:pStyle w:val="0"/>
              <w:jc w:val="center"/>
            </w:pPr>
            <w:r>
              <w:rPr>
                <w:sz w:val="20"/>
              </w:rPr>
              <w:t xml:space="preserve">5</w:t>
            </w:r>
          </w:p>
        </w:tc>
        <w:tc>
          <w:tcPr>
            <w:tcW w:w="1587" w:type="dxa"/>
          </w:tcPr>
          <w:p>
            <w:pPr>
              <w:pStyle w:val="0"/>
              <w:jc w:val="center"/>
            </w:pPr>
            <w:r>
              <w:rPr>
                <w:sz w:val="20"/>
              </w:rPr>
              <w:t xml:space="preserve">0,001</w:t>
            </w:r>
          </w:p>
        </w:tc>
      </w:tr>
      <w:tr>
        <w:tc>
          <w:tcPr>
            <w:tcW w:w="2551" w:type="dxa"/>
          </w:tcPr>
          <w:p>
            <w:pPr>
              <w:pStyle w:val="0"/>
              <w:jc w:val="center"/>
            </w:pPr>
            <w:r>
              <w:rPr>
                <w:sz w:val="20"/>
              </w:rPr>
              <w:t xml:space="preserve">4 91 103 21 52 4</w:t>
            </w:r>
          </w:p>
        </w:tc>
        <w:tc>
          <w:tcPr>
            <w:tcW w:w="3458" w:type="dxa"/>
          </w:tcPr>
          <w:p>
            <w:pPr>
              <w:pStyle w:val="0"/>
            </w:pPr>
            <w:r>
              <w:rPr>
                <w:sz w:val="20"/>
              </w:rPr>
              <w:t xml:space="preserve">респираторы фильтрующие противогазоаэрозольные,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0,003</w:t>
            </w:r>
          </w:p>
        </w:tc>
      </w:tr>
      <w:tr>
        <w:tc>
          <w:tcPr>
            <w:tcW w:w="2551" w:type="dxa"/>
          </w:tcPr>
          <w:p>
            <w:pPr>
              <w:pStyle w:val="0"/>
              <w:jc w:val="center"/>
            </w:pPr>
            <w:r>
              <w:rPr>
                <w:sz w:val="20"/>
              </w:rPr>
              <w:t xml:space="preserve">4 91 104 11 52 4</w:t>
            </w:r>
          </w:p>
        </w:tc>
        <w:tc>
          <w:tcPr>
            <w:tcW w:w="3458" w:type="dxa"/>
          </w:tcPr>
          <w:p>
            <w:pPr>
              <w:pStyle w:val="0"/>
            </w:pPr>
            <w:r>
              <w:rPr>
                <w:sz w:val="20"/>
              </w:rPr>
              <w:t xml:space="preserve">средства индивидуальной защиты лица и/или глаз на полимерной основе, утратившие потребительские свойства</w:t>
            </w:r>
          </w:p>
        </w:tc>
        <w:tc>
          <w:tcPr>
            <w:tcW w:w="1474" w:type="dxa"/>
          </w:tcPr>
          <w:p>
            <w:pPr>
              <w:pStyle w:val="0"/>
              <w:jc w:val="center"/>
            </w:pPr>
            <w:r>
              <w:rPr>
                <w:sz w:val="20"/>
              </w:rPr>
              <w:t xml:space="preserve">4</w:t>
            </w:r>
          </w:p>
        </w:tc>
        <w:tc>
          <w:tcPr>
            <w:tcW w:w="1587" w:type="dxa"/>
          </w:tcPr>
          <w:p>
            <w:pPr>
              <w:pStyle w:val="0"/>
              <w:jc w:val="center"/>
            </w:pPr>
            <w:r>
              <w:rPr>
                <w:sz w:val="20"/>
              </w:rPr>
              <w:t xml:space="preserve">0,002</w:t>
            </w:r>
          </w:p>
        </w:tc>
      </w:tr>
      <w:tr>
        <w:tc>
          <w:tcPr>
            <w:tcW w:w="2551" w:type="dxa"/>
          </w:tcPr>
          <w:p>
            <w:pPr>
              <w:pStyle w:val="0"/>
              <w:jc w:val="center"/>
            </w:pPr>
            <w:r>
              <w:rPr>
                <w:sz w:val="20"/>
              </w:rPr>
              <w:t xml:space="preserve">4 91 197 11 52 3</w:t>
            </w:r>
          </w:p>
        </w:tc>
        <w:tc>
          <w:tcPr>
            <w:tcW w:w="3458" w:type="dxa"/>
          </w:tcPr>
          <w:p>
            <w:pPr>
              <w:pStyle w:val="0"/>
            </w:pPr>
            <w:r>
              <w:rPr>
                <w:sz w:val="20"/>
              </w:rPr>
              <w:t xml:space="preserve">самоспасатели изолирующие с химически связанным кислородом, утратившие потребительские свойства</w:t>
            </w:r>
          </w:p>
        </w:tc>
        <w:tc>
          <w:tcPr>
            <w:tcW w:w="1474" w:type="dxa"/>
          </w:tcPr>
          <w:p>
            <w:pPr>
              <w:pStyle w:val="0"/>
              <w:jc w:val="center"/>
            </w:pPr>
            <w:r>
              <w:rPr>
                <w:sz w:val="20"/>
              </w:rPr>
              <w:t xml:space="preserve">3</w:t>
            </w:r>
          </w:p>
        </w:tc>
        <w:tc>
          <w:tcPr>
            <w:tcW w:w="1587" w:type="dxa"/>
          </w:tcPr>
          <w:p>
            <w:pPr>
              <w:pStyle w:val="0"/>
              <w:jc w:val="center"/>
            </w:pPr>
            <w:r>
              <w:rPr>
                <w:sz w:val="20"/>
              </w:rPr>
              <w:t xml:space="preserve">0,125</w:t>
            </w:r>
          </w:p>
        </w:tc>
      </w:tr>
      <w:tr>
        <w:tc>
          <w:tcPr>
            <w:tcW w:w="2551" w:type="dxa"/>
          </w:tcPr>
          <w:p>
            <w:pPr>
              <w:pStyle w:val="0"/>
              <w:jc w:val="center"/>
            </w:pPr>
            <w:r>
              <w:rPr>
                <w:sz w:val="20"/>
              </w:rPr>
              <w:t xml:space="preserve">4 92 111 81 52 4</w:t>
            </w:r>
          </w:p>
        </w:tc>
        <w:tc>
          <w:tcPr>
            <w:tcW w:w="3458" w:type="dxa"/>
          </w:tcPr>
          <w:p>
            <w:pPr>
              <w:pStyle w:val="0"/>
            </w:pPr>
            <w:r>
              <w:rPr>
                <w:sz w:val="20"/>
              </w:rPr>
              <w:t xml:space="preserve">отходы мебели из разнородных материалов</w:t>
            </w:r>
          </w:p>
        </w:tc>
        <w:tc>
          <w:tcPr>
            <w:tcW w:w="1474" w:type="dxa"/>
          </w:tcPr>
          <w:p>
            <w:pPr>
              <w:pStyle w:val="0"/>
              <w:jc w:val="center"/>
            </w:pPr>
            <w:r>
              <w:rPr>
                <w:sz w:val="20"/>
              </w:rPr>
              <w:t xml:space="preserve">4</w:t>
            </w:r>
          </w:p>
        </w:tc>
        <w:tc>
          <w:tcPr>
            <w:tcW w:w="1587" w:type="dxa"/>
          </w:tcPr>
          <w:p>
            <w:pPr>
              <w:pStyle w:val="0"/>
              <w:jc w:val="center"/>
            </w:pPr>
            <w:r>
              <w:rPr>
                <w:sz w:val="20"/>
              </w:rPr>
              <w:t xml:space="preserve">0,041</w:t>
            </w:r>
          </w:p>
        </w:tc>
      </w:tr>
      <w:tr>
        <w:tc>
          <w:tcPr>
            <w:tcW w:w="2551" w:type="dxa"/>
          </w:tcPr>
          <w:p>
            <w:pPr>
              <w:pStyle w:val="0"/>
              <w:jc w:val="center"/>
            </w:pPr>
            <w:r>
              <w:rPr>
                <w:sz w:val="20"/>
              </w:rPr>
              <w:t xml:space="preserve">6 11 100 01 40 4</w:t>
            </w:r>
          </w:p>
        </w:tc>
        <w:tc>
          <w:tcPr>
            <w:tcW w:w="3458" w:type="dxa"/>
          </w:tcPr>
          <w:p>
            <w:pPr>
              <w:pStyle w:val="0"/>
            </w:pPr>
            <w:r>
              <w:rPr>
                <w:sz w:val="20"/>
              </w:rPr>
              <w:t xml:space="preserve">зола от сжигания угля малоопасная</w:t>
            </w:r>
          </w:p>
        </w:tc>
        <w:tc>
          <w:tcPr>
            <w:tcW w:w="1474" w:type="dxa"/>
          </w:tcPr>
          <w:p>
            <w:pPr>
              <w:pStyle w:val="0"/>
              <w:jc w:val="center"/>
            </w:pPr>
            <w:r>
              <w:rPr>
                <w:sz w:val="20"/>
              </w:rPr>
              <w:t xml:space="preserve">4</w:t>
            </w:r>
          </w:p>
        </w:tc>
        <w:tc>
          <w:tcPr>
            <w:tcW w:w="1587" w:type="dxa"/>
          </w:tcPr>
          <w:p>
            <w:pPr>
              <w:pStyle w:val="0"/>
              <w:jc w:val="center"/>
            </w:pPr>
            <w:r>
              <w:rPr>
                <w:sz w:val="20"/>
              </w:rPr>
              <w:t xml:space="preserve">5</w:t>
            </w:r>
          </w:p>
        </w:tc>
      </w:tr>
      <w:tr>
        <w:tc>
          <w:tcPr>
            <w:tcW w:w="2551" w:type="dxa"/>
          </w:tcPr>
          <w:p>
            <w:pPr>
              <w:pStyle w:val="0"/>
              <w:jc w:val="center"/>
            </w:pPr>
            <w:r>
              <w:rPr>
                <w:sz w:val="20"/>
              </w:rPr>
              <w:t xml:space="preserve">6 11 400 01 20 4</w:t>
            </w:r>
          </w:p>
        </w:tc>
        <w:tc>
          <w:tcPr>
            <w:tcW w:w="3458" w:type="dxa"/>
          </w:tcPr>
          <w:p>
            <w:pPr>
              <w:pStyle w:val="0"/>
            </w:pPr>
            <w:r>
              <w:rPr>
                <w:sz w:val="20"/>
              </w:rPr>
              <w:t xml:space="preserve">золошлаковая смесь от сжигания углей малоопасная</w:t>
            </w:r>
          </w:p>
        </w:tc>
        <w:tc>
          <w:tcPr>
            <w:tcW w:w="1474" w:type="dxa"/>
          </w:tcPr>
          <w:p>
            <w:pPr>
              <w:pStyle w:val="0"/>
              <w:jc w:val="center"/>
            </w:pPr>
            <w:r>
              <w:rPr>
                <w:sz w:val="20"/>
              </w:rPr>
              <w:t xml:space="preserve">4</w:t>
            </w:r>
          </w:p>
        </w:tc>
        <w:tc>
          <w:tcPr>
            <w:tcW w:w="1587" w:type="dxa"/>
          </w:tcPr>
          <w:p>
            <w:pPr>
              <w:pStyle w:val="0"/>
              <w:jc w:val="center"/>
            </w:pPr>
            <w:r>
              <w:rPr>
                <w:sz w:val="20"/>
              </w:rPr>
              <w:t xml:space="preserve">0,2</w:t>
            </w:r>
          </w:p>
        </w:tc>
      </w:tr>
      <w:tr>
        <w:tc>
          <w:tcPr>
            <w:tcW w:w="2551" w:type="dxa"/>
          </w:tcPr>
          <w:p>
            <w:pPr>
              <w:pStyle w:val="0"/>
              <w:jc w:val="center"/>
            </w:pPr>
            <w:r>
              <w:rPr>
                <w:sz w:val="20"/>
              </w:rPr>
              <w:t xml:space="preserve">6 11 400 02 20 5</w:t>
            </w:r>
          </w:p>
        </w:tc>
        <w:tc>
          <w:tcPr>
            <w:tcW w:w="3458" w:type="dxa"/>
          </w:tcPr>
          <w:p>
            <w:pPr>
              <w:pStyle w:val="0"/>
            </w:pPr>
            <w:r>
              <w:rPr>
                <w:sz w:val="20"/>
              </w:rPr>
              <w:t xml:space="preserve">золошлаковая смесь от сжигания углей практически неопасная</w:t>
            </w:r>
          </w:p>
        </w:tc>
        <w:tc>
          <w:tcPr>
            <w:tcW w:w="1474" w:type="dxa"/>
          </w:tcPr>
          <w:p>
            <w:pPr>
              <w:pStyle w:val="0"/>
              <w:jc w:val="center"/>
            </w:pPr>
            <w:r>
              <w:rPr>
                <w:sz w:val="20"/>
              </w:rPr>
              <w:t xml:space="preserve">5</w:t>
            </w:r>
          </w:p>
        </w:tc>
        <w:tc>
          <w:tcPr>
            <w:tcW w:w="1587" w:type="dxa"/>
          </w:tcPr>
          <w:p>
            <w:pPr>
              <w:pStyle w:val="0"/>
              <w:jc w:val="center"/>
            </w:pPr>
            <w:r>
              <w:rPr>
                <w:sz w:val="20"/>
              </w:rPr>
              <w:t xml:space="preserve">0,01</w:t>
            </w:r>
          </w:p>
        </w:tc>
      </w:tr>
      <w:tr>
        <w:tc>
          <w:tcPr>
            <w:tcW w:w="2551" w:type="dxa"/>
          </w:tcPr>
          <w:p>
            <w:pPr>
              <w:pStyle w:val="0"/>
              <w:jc w:val="center"/>
            </w:pPr>
            <w:r>
              <w:rPr>
                <w:sz w:val="20"/>
              </w:rPr>
              <w:t xml:space="preserve">6 18 901 01 20 5</w:t>
            </w:r>
          </w:p>
        </w:tc>
        <w:tc>
          <w:tcPr>
            <w:tcW w:w="3458" w:type="dxa"/>
          </w:tcPr>
          <w:p>
            <w:pPr>
              <w:pStyle w:val="0"/>
            </w:pPr>
            <w:r>
              <w:rPr>
                <w:sz w:val="20"/>
              </w:rPr>
              <w:t xml:space="preserve">отходы при очистке котлов от накипи</w:t>
            </w:r>
          </w:p>
        </w:tc>
        <w:tc>
          <w:tcPr>
            <w:tcW w:w="1474" w:type="dxa"/>
          </w:tcPr>
          <w:p>
            <w:pPr>
              <w:pStyle w:val="0"/>
              <w:jc w:val="center"/>
            </w:pPr>
            <w:r>
              <w:rPr>
                <w:sz w:val="20"/>
              </w:rPr>
              <w:t xml:space="preserve">5</w:t>
            </w:r>
          </w:p>
        </w:tc>
        <w:tc>
          <w:tcPr>
            <w:tcW w:w="1587" w:type="dxa"/>
          </w:tcPr>
          <w:p>
            <w:pPr>
              <w:pStyle w:val="0"/>
              <w:jc w:val="center"/>
            </w:pPr>
            <w:r>
              <w:rPr>
                <w:sz w:val="20"/>
              </w:rPr>
              <w:t xml:space="preserve">0,22</w:t>
            </w:r>
          </w:p>
        </w:tc>
      </w:tr>
      <w:tr>
        <w:tc>
          <w:tcPr>
            <w:tcW w:w="2551" w:type="dxa"/>
          </w:tcPr>
          <w:p>
            <w:pPr>
              <w:pStyle w:val="0"/>
              <w:jc w:val="center"/>
            </w:pPr>
            <w:r>
              <w:rPr>
                <w:sz w:val="20"/>
              </w:rPr>
              <w:t xml:space="preserve">6 21 100 01 71 5</w:t>
            </w:r>
          </w:p>
        </w:tc>
        <w:tc>
          <w:tcPr>
            <w:tcW w:w="3458" w:type="dxa"/>
          </w:tcPr>
          <w:p>
            <w:pPr>
              <w:pStyle w:val="0"/>
            </w:pPr>
            <w:r>
              <w:rPr>
                <w:sz w:val="20"/>
              </w:rPr>
              <w:t xml:space="preserve">мусор с защитных решеток гидроэлектростанций</w:t>
            </w:r>
          </w:p>
        </w:tc>
        <w:tc>
          <w:tcPr>
            <w:tcW w:w="1474" w:type="dxa"/>
          </w:tcPr>
          <w:p>
            <w:pPr>
              <w:pStyle w:val="0"/>
              <w:jc w:val="center"/>
            </w:pPr>
            <w:r>
              <w:rPr>
                <w:sz w:val="20"/>
              </w:rPr>
              <w:t xml:space="preserve">5</w:t>
            </w:r>
          </w:p>
        </w:tc>
        <w:tc>
          <w:tcPr>
            <w:tcW w:w="1587" w:type="dxa"/>
          </w:tcPr>
          <w:p>
            <w:pPr>
              <w:pStyle w:val="0"/>
              <w:jc w:val="center"/>
            </w:pPr>
            <w:r>
              <w:rPr>
                <w:sz w:val="20"/>
              </w:rPr>
              <w:t xml:space="preserve">28,9</w:t>
            </w:r>
          </w:p>
        </w:tc>
      </w:tr>
      <w:tr>
        <w:tc>
          <w:tcPr>
            <w:tcW w:w="2551" w:type="dxa"/>
          </w:tcPr>
          <w:p>
            <w:pPr>
              <w:pStyle w:val="0"/>
              <w:jc w:val="center"/>
            </w:pPr>
            <w:r>
              <w:rPr>
                <w:sz w:val="20"/>
              </w:rPr>
              <w:t xml:space="preserve">7 10 211 01 20 5</w:t>
            </w:r>
          </w:p>
        </w:tc>
        <w:tc>
          <w:tcPr>
            <w:tcW w:w="3458" w:type="dxa"/>
          </w:tcPr>
          <w:p>
            <w:pPr>
              <w:pStyle w:val="0"/>
            </w:pPr>
            <w:r>
              <w:rPr>
                <w:sz w:val="20"/>
              </w:rPr>
              <w:t xml:space="preserve">ионообменные смолы отработанные при водоподготовке</w:t>
            </w:r>
          </w:p>
        </w:tc>
        <w:tc>
          <w:tcPr>
            <w:tcW w:w="1474" w:type="dxa"/>
          </w:tcPr>
          <w:p>
            <w:pPr>
              <w:pStyle w:val="0"/>
              <w:jc w:val="center"/>
            </w:pPr>
            <w:r>
              <w:rPr>
                <w:sz w:val="20"/>
              </w:rPr>
              <w:t xml:space="preserve">5</w:t>
            </w:r>
          </w:p>
        </w:tc>
        <w:tc>
          <w:tcPr>
            <w:tcW w:w="1587" w:type="dxa"/>
          </w:tcPr>
          <w:p>
            <w:pPr>
              <w:pStyle w:val="0"/>
              <w:jc w:val="center"/>
            </w:pPr>
            <w:r>
              <w:rPr>
                <w:sz w:val="20"/>
              </w:rPr>
              <w:t xml:space="preserve">3</w:t>
            </w:r>
          </w:p>
        </w:tc>
      </w:tr>
      <w:tr>
        <w:tc>
          <w:tcPr>
            <w:tcW w:w="2551" w:type="dxa"/>
          </w:tcPr>
          <w:p>
            <w:pPr>
              <w:pStyle w:val="0"/>
              <w:jc w:val="center"/>
            </w:pPr>
            <w:r>
              <w:rPr>
                <w:sz w:val="20"/>
              </w:rPr>
              <w:t xml:space="preserve">7 22 101 01 71 4</w:t>
            </w:r>
          </w:p>
        </w:tc>
        <w:tc>
          <w:tcPr>
            <w:tcW w:w="3458" w:type="dxa"/>
          </w:tcPr>
          <w:p>
            <w:pPr>
              <w:pStyle w:val="0"/>
            </w:pPr>
            <w:r>
              <w:rPr>
                <w:sz w:val="20"/>
              </w:rPr>
              <w:t xml:space="preserve">мусор с защитных решеток хозяйственно-бытовой и смешанной канализации малоопасный</w:t>
            </w:r>
          </w:p>
        </w:tc>
        <w:tc>
          <w:tcPr>
            <w:tcW w:w="1474" w:type="dxa"/>
          </w:tcPr>
          <w:p>
            <w:pPr>
              <w:pStyle w:val="0"/>
              <w:jc w:val="center"/>
            </w:pPr>
            <w:r>
              <w:rPr>
                <w:sz w:val="20"/>
              </w:rPr>
              <w:t xml:space="preserve">4</w:t>
            </w:r>
          </w:p>
        </w:tc>
        <w:tc>
          <w:tcPr>
            <w:tcW w:w="1587" w:type="dxa"/>
          </w:tcPr>
          <w:p>
            <w:pPr>
              <w:pStyle w:val="0"/>
              <w:jc w:val="center"/>
            </w:pPr>
            <w:r>
              <w:rPr>
                <w:sz w:val="20"/>
              </w:rPr>
              <w:t xml:space="preserve">0,5</w:t>
            </w:r>
          </w:p>
        </w:tc>
      </w:tr>
      <w:tr>
        <w:tc>
          <w:tcPr>
            <w:tcW w:w="2551" w:type="dxa"/>
          </w:tcPr>
          <w:p>
            <w:pPr>
              <w:pStyle w:val="0"/>
              <w:jc w:val="center"/>
            </w:pPr>
            <w:r>
              <w:rPr>
                <w:sz w:val="20"/>
              </w:rPr>
              <w:t xml:space="preserve">7 22 102 01 39 4</w:t>
            </w:r>
          </w:p>
        </w:tc>
        <w:tc>
          <w:tcPr>
            <w:tcW w:w="3458" w:type="dxa"/>
          </w:tcPr>
          <w:p>
            <w:pPr>
              <w:pStyle w:val="0"/>
            </w:pPr>
            <w:r>
              <w:rPr>
                <w:sz w:val="20"/>
              </w:rPr>
              <w:t xml:space="preserve">осадок с песколовок при очистке хозяйственно-бытовых и смешанных сточных вод малоопасный</w:t>
            </w:r>
          </w:p>
        </w:tc>
        <w:tc>
          <w:tcPr>
            <w:tcW w:w="1474" w:type="dxa"/>
          </w:tcPr>
          <w:p>
            <w:pPr>
              <w:pStyle w:val="0"/>
              <w:jc w:val="center"/>
            </w:pPr>
            <w:r>
              <w:rPr>
                <w:sz w:val="20"/>
              </w:rPr>
              <w:t xml:space="preserve">4</w:t>
            </w:r>
          </w:p>
        </w:tc>
        <w:tc>
          <w:tcPr>
            <w:tcW w:w="1587" w:type="dxa"/>
          </w:tcPr>
          <w:p>
            <w:pPr>
              <w:pStyle w:val="0"/>
              <w:jc w:val="center"/>
            </w:pPr>
            <w:r>
              <w:rPr>
                <w:sz w:val="20"/>
              </w:rPr>
              <w:t xml:space="preserve">12</w:t>
            </w:r>
          </w:p>
        </w:tc>
      </w:tr>
      <w:tr>
        <w:tc>
          <w:tcPr>
            <w:tcW w:w="2551" w:type="dxa"/>
          </w:tcPr>
          <w:p>
            <w:pPr>
              <w:pStyle w:val="0"/>
              <w:jc w:val="center"/>
            </w:pPr>
            <w:r>
              <w:rPr>
                <w:sz w:val="20"/>
              </w:rPr>
              <w:t xml:space="preserve">7 22 109 01 39 4</w:t>
            </w:r>
          </w:p>
        </w:tc>
        <w:tc>
          <w:tcPr>
            <w:tcW w:w="3458" w:type="dxa"/>
          </w:tcPr>
          <w:p>
            <w:pPr>
              <w:pStyle w:val="0"/>
            </w:pPr>
            <w:r>
              <w:rPr>
                <w:sz w:val="20"/>
              </w:rPr>
              <w:t xml:space="preserve">осадки с песколовок и отстойников при механической очистке хозяйственно-бытовых и смешанных сточных вод малоопасные</w:t>
            </w:r>
          </w:p>
        </w:tc>
        <w:tc>
          <w:tcPr>
            <w:tcW w:w="1474" w:type="dxa"/>
          </w:tcPr>
          <w:p>
            <w:pPr>
              <w:pStyle w:val="0"/>
              <w:jc w:val="center"/>
            </w:pPr>
            <w:r>
              <w:rPr>
                <w:sz w:val="20"/>
              </w:rPr>
              <w:t xml:space="preserve">4</w:t>
            </w:r>
          </w:p>
        </w:tc>
        <w:tc>
          <w:tcPr>
            <w:tcW w:w="1587" w:type="dxa"/>
          </w:tcPr>
          <w:p>
            <w:pPr>
              <w:pStyle w:val="0"/>
              <w:jc w:val="center"/>
            </w:pPr>
            <w:r>
              <w:rPr>
                <w:sz w:val="20"/>
              </w:rPr>
              <w:t xml:space="preserve">12</w:t>
            </w:r>
          </w:p>
        </w:tc>
      </w:tr>
      <w:tr>
        <w:tc>
          <w:tcPr>
            <w:tcW w:w="2551" w:type="dxa"/>
          </w:tcPr>
          <w:p>
            <w:pPr>
              <w:pStyle w:val="0"/>
              <w:jc w:val="center"/>
            </w:pPr>
            <w:r>
              <w:rPr>
                <w:sz w:val="20"/>
              </w:rPr>
              <w:t xml:space="preserve">7 22 111 21 39 4</w:t>
            </w:r>
          </w:p>
        </w:tc>
        <w:tc>
          <w:tcPr>
            <w:tcW w:w="3458" w:type="dxa"/>
          </w:tcPr>
          <w:p>
            <w:pPr>
              <w:pStyle w:val="0"/>
            </w:pPr>
            <w:r>
              <w:rPr>
                <w:sz w:val="20"/>
              </w:rPr>
              <w:t xml:space="preserve">всплывшие вещества, включая жиры, при механической очистке хозяйственно-бытовых и смешанных сточных вод малоопасные</w:t>
            </w:r>
          </w:p>
        </w:tc>
        <w:tc>
          <w:tcPr>
            <w:tcW w:w="1474" w:type="dxa"/>
          </w:tcPr>
          <w:p>
            <w:pPr>
              <w:pStyle w:val="0"/>
              <w:jc w:val="center"/>
            </w:pPr>
            <w:r>
              <w:rPr>
                <w:sz w:val="20"/>
              </w:rPr>
              <w:t xml:space="preserve">4</w:t>
            </w:r>
          </w:p>
        </w:tc>
        <w:tc>
          <w:tcPr>
            <w:tcW w:w="1587" w:type="dxa"/>
          </w:tcPr>
          <w:p>
            <w:pPr>
              <w:pStyle w:val="0"/>
              <w:jc w:val="center"/>
            </w:pPr>
            <w:r>
              <w:rPr>
                <w:sz w:val="20"/>
              </w:rPr>
              <w:t xml:space="preserve">0,4</w:t>
            </w:r>
          </w:p>
        </w:tc>
      </w:tr>
      <w:tr>
        <w:tc>
          <w:tcPr>
            <w:tcW w:w="2551" w:type="dxa"/>
          </w:tcPr>
          <w:p>
            <w:pPr>
              <w:pStyle w:val="0"/>
              <w:jc w:val="center"/>
            </w:pPr>
            <w:r>
              <w:rPr>
                <w:sz w:val="20"/>
              </w:rPr>
              <w:t xml:space="preserve">7 22 201 11 39 4</w:t>
            </w:r>
          </w:p>
        </w:tc>
        <w:tc>
          <w:tcPr>
            <w:tcW w:w="3458" w:type="dxa"/>
          </w:tcPr>
          <w:p>
            <w:pPr>
              <w:pStyle w:val="0"/>
            </w:pPr>
            <w:r>
              <w:rPr>
                <w:sz w:val="20"/>
              </w:rPr>
              <w:t xml:space="preserve">ил избыточный биологических очистных сооружений в смеси с осадком механической очистки хозяйственно-бытовых и смешанных сточных вод</w:t>
            </w:r>
          </w:p>
        </w:tc>
        <w:tc>
          <w:tcPr>
            <w:tcW w:w="1474" w:type="dxa"/>
          </w:tcPr>
          <w:p>
            <w:pPr>
              <w:pStyle w:val="0"/>
              <w:jc w:val="center"/>
            </w:pPr>
            <w:r>
              <w:rPr>
                <w:sz w:val="20"/>
              </w:rPr>
              <w:t xml:space="preserve">4</w:t>
            </w:r>
          </w:p>
        </w:tc>
        <w:tc>
          <w:tcPr>
            <w:tcW w:w="1587" w:type="dxa"/>
          </w:tcPr>
          <w:p>
            <w:pPr>
              <w:pStyle w:val="0"/>
              <w:jc w:val="center"/>
            </w:pPr>
            <w:r>
              <w:rPr>
                <w:sz w:val="20"/>
              </w:rPr>
              <w:t xml:space="preserve">175,43</w:t>
            </w:r>
          </w:p>
        </w:tc>
      </w:tr>
      <w:tr>
        <w:tc>
          <w:tcPr>
            <w:tcW w:w="2551" w:type="dxa"/>
          </w:tcPr>
          <w:p>
            <w:pPr>
              <w:pStyle w:val="0"/>
              <w:jc w:val="center"/>
            </w:pPr>
            <w:r>
              <w:rPr>
                <w:sz w:val="20"/>
              </w:rPr>
              <w:t xml:space="preserve">7 22 431 12 39 5</w:t>
            </w:r>
          </w:p>
        </w:tc>
        <w:tc>
          <w:tcPr>
            <w:tcW w:w="3458" w:type="dxa"/>
          </w:tcPr>
          <w:p>
            <w:pPr>
              <w:pStyle w:val="0"/>
            </w:pPr>
            <w:r>
              <w:rPr>
                <w:sz w:val="20"/>
              </w:rPr>
              <w:t xml:space="preserve">смесь осадков механической и биологической очистки хозяйственно-бытовых и смешанных сточных вод аэробно стабилизированная, обезвоженная, практически неопасная</w:t>
            </w:r>
          </w:p>
        </w:tc>
        <w:tc>
          <w:tcPr>
            <w:tcW w:w="1474" w:type="dxa"/>
          </w:tcPr>
          <w:p>
            <w:pPr>
              <w:pStyle w:val="0"/>
              <w:jc w:val="center"/>
            </w:pPr>
            <w:r>
              <w:rPr>
                <w:sz w:val="20"/>
              </w:rPr>
              <w:t xml:space="preserve">5</w:t>
            </w:r>
          </w:p>
        </w:tc>
        <w:tc>
          <w:tcPr>
            <w:tcW w:w="1587" w:type="dxa"/>
          </w:tcPr>
          <w:p>
            <w:pPr>
              <w:pStyle w:val="0"/>
              <w:jc w:val="center"/>
            </w:pPr>
            <w:r>
              <w:rPr>
                <w:sz w:val="20"/>
              </w:rPr>
              <w:t xml:space="preserve">167,862</w:t>
            </w:r>
          </w:p>
        </w:tc>
      </w:tr>
      <w:tr>
        <w:tc>
          <w:tcPr>
            <w:tcW w:w="2551" w:type="dxa"/>
          </w:tcPr>
          <w:p>
            <w:pPr>
              <w:pStyle w:val="0"/>
              <w:jc w:val="center"/>
            </w:pPr>
            <w:r>
              <w:rPr>
                <w:sz w:val="20"/>
              </w:rPr>
              <w:t xml:space="preserve">7 22 800 01 39 4</w:t>
            </w:r>
          </w:p>
        </w:tc>
        <w:tc>
          <w:tcPr>
            <w:tcW w:w="3458" w:type="dxa"/>
          </w:tcPr>
          <w:p>
            <w:pPr>
              <w:pStyle w:val="0"/>
            </w:pPr>
            <w:r>
              <w:rPr>
                <w:sz w:val="20"/>
              </w:rPr>
              <w:t xml:space="preserve">отходы (шлам) при очистке сетей, колодцев хозяйственно-бытовой и смешанной канализации</w:t>
            </w:r>
          </w:p>
        </w:tc>
        <w:tc>
          <w:tcPr>
            <w:tcW w:w="1474" w:type="dxa"/>
          </w:tcPr>
          <w:p>
            <w:pPr>
              <w:pStyle w:val="0"/>
              <w:jc w:val="center"/>
            </w:pPr>
            <w:r>
              <w:rPr>
                <w:sz w:val="20"/>
              </w:rPr>
              <w:t xml:space="preserve">4</w:t>
            </w:r>
          </w:p>
        </w:tc>
        <w:tc>
          <w:tcPr>
            <w:tcW w:w="1587" w:type="dxa"/>
          </w:tcPr>
          <w:p>
            <w:pPr>
              <w:pStyle w:val="0"/>
              <w:jc w:val="center"/>
            </w:pPr>
            <w:r>
              <w:rPr>
                <w:sz w:val="20"/>
              </w:rPr>
              <w:t xml:space="preserve">16,4</w:t>
            </w:r>
          </w:p>
        </w:tc>
      </w:tr>
      <w:tr>
        <w:tc>
          <w:tcPr>
            <w:tcW w:w="2551" w:type="dxa"/>
          </w:tcPr>
          <w:p>
            <w:pPr>
              <w:pStyle w:val="0"/>
              <w:jc w:val="center"/>
            </w:pPr>
            <w:r>
              <w:rPr>
                <w:sz w:val="20"/>
              </w:rPr>
              <w:t xml:space="preserve">7 31 000 00 00 0</w:t>
            </w:r>
          </w:p>
        </w:tc>
        <w:tc>
          <w:tcPr>
            <w:tcW w:w="3458" w:type="dxa"/>
          </w:tcPr>
          <w:p>
            <w:pPr>
              <w:pStyle w:val="0"/>
            </w:pPr>
            <w:r>
              <w:rPr>
                <w:sz w:val="20"/>
              </w:rPr>
              <w:t xml:space="preserve">Отходы коммунальные твердые</w:t>
            </w:r>
          </w:p>
        </w:tc>
        <w:tc>
          <w:tcPr>
            <w:tcW w:w="1474" w:type="dxa"/>
          </w:tcPr>
          <w:p>
            <w:pPr>
              <w:pStyle w:val="0"/>
              <w:jc w:val="center"/>
            </w:pPr>
            <w:r>
              <w:rPr>
                <w:sz w:val="20"/>
              </w:rPr>
              <w:t xml:space="preserve">3</w:t>
            </w:r>
          </w:p>
        </w:tc>
        <w:tc>
          <w:tcPr>
            <w:tcW w:w="1587" w:type="dxa"/>
          </w:tcPr>
          <w:p>
            <w:pPr>
              <w:pStyle w:val="0"/>
              <w:jc w:val="center"/>
            </w:pPr>
            <w:r>
              <w:rPr>
                <w:sz w:val="20"/>
              </w:rPr>
              <w:t xml:space="preserve">36</w:t>
            </w:r>
          </w:p>
        </w:tc>
      </w:tr>
      <w:tr>
        <w:tc>
          <w:tcPr>
            <w:tcW w:w="2551" w:type="dxa"/>
          </w:tcPr>
          <w:p>
            <w:pPr>
              <w:pStyle w:val="0"/>
              <w:jc w:val="center"/>
            </w:pPr>
            <w:r>
              <w:rPr>
                <w:sz w:val="20"/>
              </w:rPr>
              <w:t xml:space="preserve">7 31 110 01 72 4</w:t>
            </w:r>
          </w:p>
        </w:tc>
        <w:tc>
          <w:tcPr>
            <w:tcW w:w="3458" w:type="dxa"/>
          </w:tcPr>
          <w:p>
            <w:pPr>
              <w:pStyle w:val="0"/>
            </w:pPr>
            <w:r>
              <w:rPr>
                <w:sz w:val="20"/>
              </w:rPr>
              <w:t xml:space="preserve">отходы из жилищ несортированные (исключая крупногабаритные)</w:t>
            </w:r>
          </w:p>
        </w:tc>
        <w:tc>
          <w:tcPr>
            <w:tcW w:w="1474" w:type="dxa"/>
          </w:tcPr>
          <w:p>
            <w:pPr>
              <w:pStyle w:val="0"/>
              <w:jc w:val="center"/>
            </w:pPr>
            <w:r>
              <w:rPr>
                <w:sz w:val="20"/>
              </w:rPr>
              <w:t xml:space="preserve">4</w:t>
            </w:r>
          </w:p>
        </w:tc>
        <w:tc>
          <w:tcPr>
            <w:tcW w:w="1587" w:type="dxa"/>
          </w:tcPr>
          <w:p>
            <w:pPr>
              <w:pStyle w:val="0"/>
              <w:jc w:val="center"/>
            </w:pPr>
            <w:r>
              <w:rPr>
                <w:sz w:val="20"/>
              </w:rPr>
              <w:t xml:space="preserve">297,785</w:t>
            </w:r>
          </w:p>
        </w:tc>
      </w:tr>
      <w:tr>
        <w:tc>
          <w:tcPr>
            <w:tcW w:w="2551" w:type="dxa"/>
          </w:tcPr>
          <w:p>
            <w:pPr>
              <w:pStyle w:val="0"/>
              <w:jc w:val="center"/>
            </w:pPr>
            <w:r>
              <w:rPr>
                <w:sz w:val="20"/>
              </w:rPr>
              <w:t xml:space="preserve">7 31 200 01 72 4</w:t>
            </w:r>
          </w:p>
        </w:tc>
        <w:tc>
          <w:tcPr>
            <w:tcW w:w="3458" w:type="dxa"/>
          </w:tcPr>
          <w:p>
            <w:pPr>
              <w:pStyle w:val="0"/>
            </w:pPr>
            <w:r>
              <w:rPr>
                <w:sz w:val="20"/>
              </w:rPr>
              <w:t xml:space="preserve">мусор и смет уличный</w:t>
            </w:r>
          </w:p>
        </w:tc>
        <w:tc>
          <w:tcPr>
            <w:tcW w:w="1474" w:type="dxa"/>
          </w:tcPr>
          <w:p>
            <w:pPr>
              <w:pStyle w:val="0"/>
              <w:jc w:val="center"/>
            </w:pPr>
            <w:r>
              <w:rPr>
                <w:sz w:val="20"/>
              </w:rPr>
              <w:t xml:space="preserve">4</w:t>
            </w:r>
          </w:p>
        </w:tc>
        <w:tc>
          <w:tcPr>
            <w:tcW w:w="1587" w:type="dxa"/>
          </w:tcPr>
          <w:p>
            <w:pPr>
              <w:pStyle w:val="0"/>
              <w:jc w:val="center"/>
            </w:pPr>
            <w:r>
              <w:rPr>
                <w:sz w:val="20"/>
              </w:rPr>
              <w:t xml:space="preserve">208,75</w:t>
            </w:r>
          </w:p>
        </w:tc>
      </w:tr>
      <w:tr>
        <w:tc>
          <w:tcPr>
            <w:tcW w:w="2551" w:type="dxa"/>
          </w:tcPr>
          <w:p>
            <w:pPr>
              <w:pStyle w:val="0"/>
              <w:jc w:val="center"/>
            </w:pPr>
            <w:r>
              <w:rPr>
                <w:sz w:val="20"/>
              </w:rPr>
              <w:t xml:space="preserve">7 31 200 01 72 4</w:t>
            </w:r>
          </w:p>
        </w:tc>
        <w:tc>
          <w:tcPr>
            <w:tcW w:w="3458" w:type="dxa"/>
          </w:tcPr>
          <w:p>
            <w:pPr>
              <w:pStyle w:val="0"/>
            </w:pPr>
            <w:r>
              <w:rPr>
                <w:sz w:val="20"/>
              </w:rPr>
              <w:t xml:space="preserve">мусор и смет уличный</w:t>
            </w:r>
          </w:p>
        </w:tc>
        <w:tc>
          <w:tcPr>
            <w:tcW w:w="1474" w:type="dxa"/>
          </w:tcPr>
          <w:p>
            <w:pPr>
              <w:pStyle w:val="0"/>
              <w:jc w:val="center"/>
            </w:pPr>
            <w:r>
              <w:rPr>
                <w:sz w:val="20"/>
              </w:rPr>
              <w:t xml:space="preserve">5</w:t>
            </w:r>
          </w:p>
        </w:tc>
        <w:tc>
          <w:tcPr>
            <w:tcW w:w="1587" w:type="dxa"/>
          </w:tcPr>
          <w:p>
            <w:pPr>
              <w:pStyle w:val="0"/>
              <w:jc w:val="center"/>
            </w:pPr>
            <w:r>
              <w:rPr>
                <w:sz w:val="20"/>
              </w:rPr>
              <w:t xml:space="preserve">554,404</w:t>
            </w:r>
          </w:p>
        </w:tc>
      </w:tr>
      <w:tr>
        <w:tc>
          <w:tcPr>
            <w:tcW w:w="2551" w:type="dxa"/>
          </w:tcPr>
          <w:p>
            <w:pPr>
              <w:pStyle w:val="0"/>
              <w:jc w:val="center"/>
            </w:pPr>
            <w:r>
              <w:rPr>
                <w:sz w:val="20"/>
              </w:rPr>
              <w:t xml:space="preserve">7 31 200 02 72 5</w:t>
            </w:r>
          </w:p>
        </w:tc>
        <w:tc>
          <w:tcPr>
            <w:tcW w:w="3458" w:type="dxa"/>
          </w:tcPr>
          <w:p>
            <w:pPr>
              <w:pStyle w:val="0"/>
            </w:pPr>
            <w:r>
              <w:rPr>
                <w:sz w:val="20"/>
              </w:rPr>
              <w:t xml:space="preserve">мусор и смет от уборки парков, скверов, зон массового отдыха, набережных, пляжей и других объектов благоустройства</w:t>
            </w:r>
          </w:p>
        </w:tc>
        <w:tc>
          <w:tcPr>
            <w:tcW w:w="1474" w:type="dxa"/>
          </w:tcPr>
          <w:p>
            <w:pPr>
              <w:pStyle w:val="0"/>
              <w:jc w:val="center"/>
            </w:pPr>
            <w:r>
              <w:rPr>
                <w:sz w:val="20"/>
              </w:rPr>
              <w:t xml:space="preserve">5</w:t>
            </w:r>
          </w:p>
        </w:tc>
        <w:tc>
          <w:tcPr>
            <w:tcW w:w="1587" w:type="dxa"/>
          </w:tcPr>
          <w:p>
            <w:pPr>
              <w:pStyle w:val="0"/>
              <w:jc w:val="center"/>
            </w:pPr>
            <w:r>
              <w:rPr>
                <w:sz w:val="20"/>
              </w:rPr>
              <w:t xml:space="preserve">16,772</w:t>
            </w:r>
          </w:p>
        </w:tc>
      </w:tr>
      <w:tr>
        <w:tc>
          <w:tcPr>
            <w:tcW w:w="2551" w:type="dxa"/>
          </w:tcPr>
          <w:p>
            <w:pPr>
              <w:pStyle w:val="0"/>
              <w:jc w:val="center"/>
            </w:pPr>
            <w:r>
              <w:rPr>
                <w:sz w:val="20"/>
              </w:rPr>
              <w:t xml:space="preserve">7 31 300 01 20 5</w:t>
            </w:r>
          </w:p>
        </w:tc>
        <w:tc>
          <w:tcPr>
            <w:tcW w:w="3458" w:type="dxa"/>
          </w:tcPr>
          <w:p>
            <w:pPr>
              <w:pStyle w:val="0"/>
            </w:pPr>
            <w:r>
              <w:rPr>
                <w:sz w:val="20"/>
              </w:rPr>
              <w:t xml:space="preserve">растительные отходы при уходе за газонами, цветниками</w:t>
            </w:r>
          </w:p>
        </w:tc>
        <w:tc>
          <w:tcPr>
            <w:tcW w:w="1474" w:type="dxa"/>
          </w:tcPr>
          <w:p>
            <w:pPr>
              <w:pStyle w:val="0"/>
              <w:jc w:val="center"/>
            </w:pPr>
            <w:r>
              <w:rPr>
                <w:sz w:val="20"/>
              </w:rPr>
              <w:t xml:space="preserve">5</w:t>
            </w:r>
          </w:p>
        </w:tc>
        <w:tc>
          <w:tcPr>
            <w:tcW w:w="1587" w:type="dxa"/>
          </w:tcPr>
          <w:p>
            <w:pPr>
              <w:pStyle w:val="0"/>
              <w:jc w:val="center"/>
            </w:pPr>
            <w:r>
              <w:rPr>
                <w:sz w:val="20"/>
              </w:rPr>
              <w:t xml:space="preserve">55,6</w:t>
            </w:r>
          </w:p>
        </w:tc>
      </w:tr>
      <w:tr>
        <w:tc>
          <w:tcPr>
            <w:tcW w:w="2551" w:type="dxa"/>
          </w:tcPr>
          <w:p>
            <w:pPr>
              <w:pStyle w:val="0"/>
              <w:jc w:val="center"/>
            </w:pPr>
            <w:r>
              <w:rPr>
                <w:sz w:val="20"/>
              </w:rPr>
              <w:t xml:space="preserve">7 31 300 02 20 5</w:t>
            </w:r>
          </w:p>
        </w:tc>
        <w:tc>
          <w:tcPr>
            <w:tcW w:w="3458" w:type="dxa"/>
          </w:tcPr>
          <w:p>
            <w:pPr>
              <w:pStyle w:val="0"/>
            </w:pPr>
            <w:r>
              <w:rPr>
                <w:sz w:val="20"/>
              </w:rPr>
              <w:t xml:space="preserve">растительные отходы при уходе за древесно-кустарниковыми посадками</w:t>
            </w:r>
          </w:p>
        </w:tc>
        <w:tc>
          <w:tcPr>
            <w:tcW w:w="1474" w:type="dxa"/>
          </w:tcPr>
          <w:p>
            <w:pPr>
              <w:pStyle w:val="0"/>
              <w:jc w:val="center"/>
            </w:pPr>
            <w:r>
              <w:rPr>
                <w:sz w:val="20"/>
              </w:rPr>
              <w:t xml:space="preserve">5</w:t>
            </w:r>
          </w:p>
        </w:tc>
        <w:tc>
          <w:tcPr>
            <w:tcW w:w="1587" w:type="dxa"/>
          </w:tcPr>
          <w:p>
            <w:pPr>
              <w:pStyle w:val="0"/>
              <w:jc w:val="center"/>
            </w:pPr>
            <w:r>
              <w:rPr>
                <w:sz w:val="20"/>
              </w:rPr>
              <w:t xml:space="preserve">0</w:t>
            </w:r>
          </w:p>
        </w:tc>
      </w:tr>
      <w:tr>
        <w:tc>
          <w:tcPr>
            <w:tcW w:w="2551" w:type="dxa"/>
          </w:tcPr>
          <w:p>
            <w:pPr>
              <w:pStyle w:val="0"/>
              <w:jc w:val="center"/>
            </w:pPr>
            <w:r>
              <w:rPr>
                <w:sz w:val="20"/>
              </w:rPr>
              <w:t xml:space="preserve">7 32 100 01 30 4</w:t>
            </w:r>
          </w:p>
        </w:tc>
        <w:tc>
          <w:tcPr>
            <w:tcW w:w="3458" w:type="dxa"/>
          </w:tcPr>
          <w:p>
            <w:pPr>
              <w:pStyle w:val="0"/>
            </w:pPr>
            <w:r>
              <w:rPr>
                <w:sz w:val="20"/>
              </w:rPr>
              <w:t xml:space="preserve">отходы (осадки) из выгребных ям</w:t>
            </w:r>
          </w:p>
        </w:tc>
        <w:tc>
          <w:tcPr>
            <w:tcW w:w="1474" w:type="dxa"/>
          </w:tcPr>
          <w:p>
            <w:pPr>
              <w:pStyle w:val="0"/>
              <w:jc w:val="center"/>
            </w:pPr>
            <w:r>
              <w:rPr>
                <w:sz w:val="20"/>
              </w:rPr>
              <w:t xml:space="preserve">4</w:t>
            </w:r>
          </w:p>
        </w:tc>
        <w:tc>
          <w:tcPr>
            <w:tcW w:w="1587" w:type="dxa"/>
          </w:tcPr>
          <w:p>
            <w:pPr>
              <w:pStyle w:val="0"/>
              <w:jc w:val="center"/>
            </w:pPr>
            <w:r>
              <w:rPr>
                <w:sz w:val="20"/>
              </w:rPr>
              <w:t xml:space="preserve">2</w:t>
            </w:r>
          </w:p>
        </w:tc>
      </w:tr>
      <w:tr>
        <w:tc>
          <w:tcPr>
            <w:tcW w:w="2551" w:type="dxa"/>
          </w:tcPr>
          <w:p>
            <w:pPr>
              <w:pStyle w:val="0"/>
              <w:jc w:val="center"/>
            </w:pPr>
            <w:r>
              <w:rPr>
                <w:sz w:val="20"/>
              </w:rPr>
              <w:t xml:space="preserve">7 33 100 00 00 0</w:t>
            </w:r>
          </w:p>
        </w:tc>
        <w:tc>
          <w:tcPr>
            <w:tcW w:w="3458" w:type="dxa"/>
          </w:tcPr>
          <w:p>
            <w:pPr>
              <w:pStyle w:val="0"/>
            </w:pPr>
            <w:r>
              <w:rPr>
                <w:sz w:val="20"/>
              </w:rPr>
              <w:t xml:space="preserve">Мусор от офисных и бытовых помещений предприятий, организаций, относящийся к твердым коммунальным отходам</w:t>
            </w:r>
          </w:p>
        </w:tc>
        <w:tc>
          <w:tcPr>
            <w:tcW w:w="1474" w:type="dxa"/>
          </w:tcPr>
          <w:p>
            <w:pPr>
              <w:pStyle w:val="0"/>
              <w:jc w:val="center"/>
            </w:pPr>
            <w:r>
              <w:rPr>
                <w:sz w:val="20"/>
              </w:rPr>
              <w:t xml:space="preserve">4</w:t>
            </w:r>
          </w:p>
        </w:tc>
        <w:tc>
          <w:tcPr>
            <w:tcW w:w="1587" w:type="dxa"/>
          </w:tcPr>
          <w:p>
            <w:pPr>
              <w:pStyle w:val="0"/>
              <w:jc w:val="center"/>
            </w:pPr>
            <w:r>
              <w:rPr>
                <w:sz w:val="20"/>
              </w:rPr>
              <w:t xml:space="preserve">86,58</w:t>
            </w:r>
          </w:p>
        </w:tc>
      </w:tr>
      <w:tr>
        <w:tc>
          <w:tcPr>
            <w:tcW w:w="2551" w:type="dxa"/>
          </w:tcPr>
          <w:p>
            <w:pPr>
              <w:pStyle w:val="0"/>
              <w:jc w:val="center"/>
            </w:pPr>
            <w:r>
              <w:rPr>
                <w:sz w:val="20"/>
              </w:rPr>
              <w:t xml:space="preserve">7 33 100 01 72 4</w:t>
            </w:r>
          </w:p>
        </w:tc>
        <w:tc>
          <w:tcPr>
            <w:tcW w:w="3458"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1474" w:type="dxa"/>
          </w:tcPr>
          <w:p>
            <w:pPr>
              <w:pStyle w:val="0"/>
              <w:jc w:val="center"/>
            </w:pPr>
            <w:r>
              <w:rPr>
                <w:sz w:val="20"/>
              </w:rPr>
              <w:t xml:space="preserve">4</w:t>
            </w:r>
          </w:p>
        </w:tc>
        <w:tc>
          <w:tcPr>
            <w:tcW w:w="1587" w:type="dxa"/>
          </w:tcPr>
          <w:p>
            <w:pPr>
              <w:pStyle w:val="0"/>
              <w:jc w:val="center"/>
            </w:pPr>
            <w:r>
              <w:rPr>
                <w:sz w:val="20"/>
              </w:rPr>
              <w:t xml:space="preserve">16763,64</w:t>
            </w:r>
          </w:p>
        </w:tc>
      </w:tr>
      <w:tr>
        <w:tc>
          <w:tcPr>
            <w:tcW w:w="2551" w:type="dxa"/>
          </w:tcPr>
          <w:p>
            <w:pPr>
              <w:pStyle w:val="0"/>
              <w:jc w:val="center"/>
            </w:pPr>
            <w:r>
              <w:rPr>
                <w:sz w:val="20"/>
              </w:rPr>
              <w:t xml:space="preserve">7 33 100 01 72 4</w:t>
            </w:r>
          </w:p>
        </w:tc>
        <w:tc>
          <w:tcPr>
            <w:tcW w:w="3458"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1474" w:type="dxa"/>
          </w:tcPr>
          <w:p>
            <w:pPr>
              <w:pStyle w:val="0"/>
              <w:jc w:val="center"/>
            </w:pPr>
            <w:r>
              <w:rPr>
                <w:sz w:val="20"/>
              </w:rPr>
              <w:t xml:space="preserve">5</w:t>
            </w:r>
          </w:p>
        </w:tc>
        <w:tc>
          <w:tcPr>
            <w:tcW w:w="1587" w:type="dxa"/>
          </w:tcPr>
          <w:p>
            <w:pPr>
              <w:pStyle w:val="0"/>
              <w:jc w:val="center"/>
            </w:pPr>
            <w:r>
              <w:rPr>
                <w:sz w:val="20"/>
              </w:rPr>
              <w:t xml:space="preserve">4,88</w:t>
            </w:r>
          </w:p>
        </w:tc>
      </w:tr>
      <w:tr>
        <w:tc>
          <w:tcPr>
            <w:tcW w:w="2551" w:type="dxa"/>
          </w:tcPr>
          <w:p>
            <w:pPr>
              <w:pStyle w:val="0"/>
              <w:jc w:val="center"/>
            </w:pPr>
            <w:r>
              <w:rPr>
                <w:sz w:val="20"/>
              </w:rPr>
              <w:t xml:space="preserve">7 33 100 02 72 5</w:t>
            </w:r>
          </w:p>
        </w:tc>
        <w:tc>
          <w:tcPr>
            <w:tcW w:w="3458" w:type="dxa"/>
          </w:tcPr>
          <w:p>
            <w:pPr>
              <w:pStyle w:val="0"/>
            </w:pPr>
            <w:r>
              <w:rPr>
                <w:sz w:val="20"/>
              </w:rPr>
              <w:t xml:space="preserve">мусор от офисных и бытовых помещений организаций практически неопасный</w:t>
            </w:r>
          </w:p>
        </w:tc>
        <w:tc>
          <w:tcPr>
            <w:tcW w:w="1474" w:type="dxa"/>
          </w:tcPr>
          <w:p>
            <w:pPr>
              <w:pStyle w:val="0"/>
              <w:jc w:val="center"/>
            </w:pPr>
            <w:r>
              <w:rPr>
                <w:sz w:val="20"/>
              </w:rPr>
              <w:t xml:space="preserve">4</w:t>
            </w:r>
          </w:p>
        </w:tc>
        <w:tc>
          <w:tcPr>
            <w:tcW w:w="1587" w:type="dxa"/>
          </w:tcPr>
          <w:p>
            <w:pPr>
              <w:pStyle w:val="0"/>
              <w:jc w:val="center"/>
            </w:pPr>
            <w:r>
              <w:rPr>
                <w:sz w:val="20"/>
              </w:rPr>
              <w:t xml:space="preserve">8,008</w:t>
            </w:r>
          </w:p>
        </w:tc>
      </w:tr>
      <w:tr>
        <w:tc>
          <w:tcPr>
            <w:tcW w:w="2551" w:type="dxa"/>
          </w:tcPr>
          <w:p>
            <w:pPr>
              <w:pStyle w:val="0"/>
              <w:jc w:val="center"/>
            </w:pPr>
            <w:r>
              <w:rPr>
                <w:sz w:val="20"/>
              </w:rPr>
              <w:t xml:space="preserve">7 33 100 02 72 5</w:t>
            </w:r>
          </w:p>
        </w:tc>
        <w:tc>
          <w:tcPr>
            <w:tcW w:w="3458" w:type="dxa"/>
          </w:tcPr>
          <w:p>
            <w:pPr>
              <w:pStyle w:val="0"/>
            </w:pPr>
            <w:r>
              <w:rPr>
                <w:sz w:val="20"/>
              </w:rPr>
              <w:t xml:space="preserve">мусор от офисных и бытовых помещений организаций практически неопасный</w:t>
            </w:r>
          </w:p>
        </w:tc>
        <w:tc>
          <w:tcPr>
            <w:tcW w:w="1474" w:type="dxa"/>
          </w:tcPr>
          <w:p>
            <w:pPr>
              <w:pStyle w:val="0"/>
              <w:jc w:val="center"/>
            </w:pPr>
            <w:r>
              <w:rPr>
                <w:sz w:val="20"/>
              </w:rPr>
              <w:t xml:space="preserve">5</w:t>
            </w:r>
          </w:p>
        </w:tc>
        <w:tc>
          <w:tcPr>
            <w:tcW w:w="1587" w:type="dxa"/>
          </w:tcPr>
          <w:p>
            <w:pPr>
              <w:pStyle w:val="0"/>
              <w:jc w:val="center"/>
            </w:pPr>
            <w:r>
              <w:rPr>
                <w:sz w:val="20"/>
              </w:rPr>
              <w:t xml:space="preserve">76,501</w:t>
            </w:r>
          </w:p>
        </w:tc>
      </w:tr>
      <w:tr>
        <w:tc>
          <w:tcPr>
            <w:tcW w:w="2551" w:type="dxa"/>
          </w:tcPr>
          <w:p>
            <w:pPr>
              <w:pStyle w:val="0"/>
              <w:jc w:val="center"/>
            </w:pPr>
            <w:r>
              <w:rPr>
                <w:sz w:val="20"/>
              </w:rPr>
              <w:t xml:space="preserve">7 33 210 01 72 4</w:t>
            </w:r>
          </w:p>
        </w:tc>
        <w:tc>
          <w:tcPr>
            <w:tcW w:w="3458" w:type="dxa"/>
          </w:tcPr>
          <w:p>
            <w:pPr>
              <w:pStyle w:val="0"/>
            </w:pPr>
            <w:r>
              <w:rPr>
                <w:sz w:val="20"/>
              </w:rPr>
              <w:t xml:space="preserve">мусор и смет производственных помещений малоопасный</w:t>
            </w:r>
          </w:p>
        </w:tc>
        <w:tc>
          <w:tcPr>
            <w:tcW w:w="1474" w:type="dxa"/>
          </w:tcPr>
          <w:p>
            <w:pPr>
              <w:pStyle w:val="0"/>
              <w:jc w:val="center"/>
            </w:pPr>
            <w:r>
              <w:rPr>
                <w:sz w:val="20"/>
              </w:rPr>
              <w:t xml:space="preserve">4</w:t>
            </w:r>
          </w:p>
        </w:tc>
        <w:tc>
          <w:tcPr>
            <w:tcW w:w="1587" w:type="dxa"/>
          </w:tcPr>
          <w:p>
            <w:pPr>
              <w:pStyle w:val="0"/>
              <w:jc w:val="center"/>
            </w:pPr>
            <w:r>
              <w:rPr>
                <w:sz w:val="20"/>
              </w:rPr>
              <w:t xml:space="preserve">16,705</w:t>
            </w:r>
          </w:p>
        </w:tc>
      </w:tr>
      <w:tr>
        <w:tc>
          <w:tcPr>
            <w:tcW w:w="2551" w:type="dxa"/>
          </w:tcPr>
          <w:p>
            <w:pPr>
              <w:pStyle w:val="0"/>
              <w:jc w:val="center"/>
            </w:pPr>
            <w:r>
              <w:rPr>
                <w:sz w:val="20"/>
              </w:rPr>
              <w:t xml:space="preserve">7 33 210 01 72 4</w:t>
            </w:r>
          </w:p>
        </w:tc>
        <w:tc>
          <w:tcPr>
            <w:tcW w:w="3458" w:type="dxa"/>
          </w:tcPr>
          <w:p>
            <w:pPr>
              <w:pStyle w:val="0"/>
            </w:pPr>
            <w:r>
              <w:rPr>
                <w:sz w:val="20"/>
              </w:rPr>
              <w:t xml:space="preserve">мусор и смет производственных помещений малоопасный</w:t>
            </w:r>
          </w:p>
        </w:tc>
        <w:tc>
          <w:tcPr>
            <w:tcW w:w="1474" w:type="dxa"/>
          </w:tcPr>
          <w:p>
            <w:pPr>
              <w:pStyle w:val="0"/>
              <w:jc w:val="center"/>
            </w:pPr>
            <w:r>
              <w:rPr>
                <w:sz w:val="20"/>
              </w:rPr>
              <w:t xml:space="preserve">5</w:t>
            </w:r>
          </w:p>
        </w:tc>
        <w:tc>
          <w:tcPr>
            <w:tcW w:w="1587" w:type="dxa"/>
          </w:tcPr>
          <w:p>
            <w:pPr>
              <w:pStyle w:val="0"/>
              <w:jc w:val="center"/>
            </w:pPr>
            <w:r>
              <w:rPr>
                <w:sz w:val="20"/>
              </w:rPr>
              <w:t xml:space="preserve">0,237</w:t>
            </w:r>
          </w:p>
        </w:tc>
      </w:tr>
      <w:tr>
        <w:tc>
          <w:tcPr>
            <w:tcW w:w="2551" w:type="dxa"/>
          </w:tcPr>
          <w:p>
            <w:pPr>
              <w:pStyle w:val="0"/>
              <w:jc w:val="center"/>
            </w:pPr>
            <w:r>
              <w:rPr>
                <w:sz w:val="20"/>
              </w:rPr>
              <w:t xml:space="preserve">7 33 210 02 72 5</w:t>
            </w:r>
          </w:p>
        </w:tc>
        <w:tc>
          <w:tcPr>
            <w:tcW w:w="3458" w:type="dxa"/>
          </w:tcPr>
          <w:p>
            <w:pPr>
              <w:pStyle w:val="0"/>
            </w:pPr>
            <w:r>
              <w:rPr>
                <w:sz w:val="20"/>
              </w:rPr>
              <w:t xml:space="preserve">мусор и смет производственных помещений практически неопасный</w:t>
            </w:r>
          </w:p>
        </w:tc>
        <w:tc>
          <w:tcPr>
            <w:tcW w:w="1474" w:type="dxa"/>
          </w:tcPr>
          <w:p>
            <w:pPr>
              <w:pStyle w:val="0"/>
              <w:jc w:val="center"/>
            </w:pPr>
            <w:r>
              <w:rPr>
                <w:sz w:val="20"/>
              </w:rPr>
              <w:t xml:space="preserve">5</w:t>
            </w:r>
          </w:p>
        </w:tc>
        <w:tc>
          <w:tcPr>
            <w:tcW w:w="1587" w:type="dxa"/>
          </w:tcPr>
          <w:p>
            <w:pPr>
              <w:pStyle w:val="0"/>
              <w:jc w:val="center"/>
            </w:pPr>
            <w:r>
              <w:rPr>
                <w:sz w:val="20"/>
              </w:rPr>
              <w:t xml:space="preserve">181,294</w:t>
            </w:r>
          </w:p>
        </w:tc>
      </w:tr>
      <w:tr>
        <w:tc>
          <w:tcPr>
            <w:tcW w:w="2551" w:type="dxa"/>
          </w:tcPr>
          <w:p>
            <w:pPr>
              <w:pStyle w:val="0"/>
              <w:jc w:val="center"/>
            </w:pPr>
            <w:r>
              <w:rPr>
                <w:sz w:val="20"/>
              </w:rPr>
              <w:t xml:space="preserve">7 33 220 01 72 4</w:t>
            </w:r>
          </w:p>
        </w:tc>
        <w:tc>
          <w:tcPr>
            <w:tcW w:w="3458" w:type="dxa"/>
          </w:tcPr>
          <w:p>
            <w:pPr>
              <w:pStyle w:val="0"/>
            </w:pPr>
            <w:r>
              <w:rPr>
                <w:sz w:val="20"/>
              </w:rPr>
              <w:t xml:space="preserve">мусор и смет от уборки складских помещений малоопасный</w:t>
            </w:r>
          </w:p>
        </w:tc>
        <w:tc>
          <w:tcPr>
            <w:tcW w:w="1474" w:type="dxa"/>
          </w:tcPr>
          <w:p>
            <w:pPr>
              <w:pStyle w:val="0"/>
              <w:jc w:val="center"/>
            </w:pPr>
            <w:r>
              <w:rPr>
                <w:sz w:val="20"/>
              </w:rPr>
              <w:t xml:space="preserve">4</w:t>
            </w:r>
          </w:p>
        </w:tc>
        <w:tc>
          <w:tcPr>
            <w:tcW w:w="1587" w:type="dxa"/>
          </w:tcPr>
          <w:p>
            <w:pPr>
              <w:pStyle w:val="0"/>
              <w:jc w:val="center"/>
            </w:pPr>
            <w:r>
              <w:rPr>
                <w:sz w:val="20"/>
              </w:rPr>
              <w:t xml:space="preserve">309,615</w:t>
            </w:r>
          </w:p>
        </w:tc>
      </w:tr>
      <w:tr>
        <w:tc>
          <w:tcPr>
            <w:tcW w:w="2551" w:type="dxa"/>
          </w:tcPr>
          <w:p>
            <w:pPr>
              <w:pStyle w:val="0"/>
              <w:jc w:val="center"/>
            </w:pPr>
            <w:r>
              <w:rPr>
                <w:sz w:val="20"/>
              </w:rPr>
              <w:t xml:space="preserve">7 33 220 02 72 5</w:t>
            </w:r>
          </w:p>
        </w:tc>
        <w:tc>
          <w:tcPr>
            <w:tcW w:w="3458" w:type="dxa"/>
          </w:tcPr>
          <w:p>
            <w:pPr>
              <w:pStyle w:val="0"/>
            </w:pPr>
            <w:r>
              <w:rPr>
                <w:sz w:val="20"/>
              </w:rPr>
              <w:t xml:space="preserve">мусор и смет от уборки складских помещений практически неопасный</w:t>
            </w:r>
          </w:p>
        </w:tc>
        <w:tc>
          <w:tcPr>
            <w:tcW w:w="1474" w:type="dxa"/>
          </w:tcPr>
          <w:p>
            <w:pPr>
              <w:pStyle w:val="0"/>
              <w:jc w:val="center"/>
            </w:pPr>
            <w:r>
              <w:rPr>
                <w:sz w:val="20"/>
              </w:rPr>
              <w:t xml:space="preserve">5</w:t>
            </w:r>
          </w:p>
        </w:tc>
        <w:tc>
          <w:tcPr>
            <w:tcW w:w="1587" w:type="dxa"/>
          </w:tcPr>
          <w:p>
            <w:pPr>
              <w:pStyle w:val="0"/>
              <w:jc w:val="center"/>
            </w:pPr>
            <w:r>
              <w:rPr>
                <w:sz w:val="20"/>
              </w:rPr>
              <w:t xml:space="preserve">82,35</w:t>
            </w:r>
          </w:p>
        </w:tc>
      </w:tr>
      <w:tr>
        <w:tc>
          <w:tcPr>
            <w:tcW w:w="2551" w:type="dxa"/>
          </w:tcPr>
          <w:p>
            <w:pPr>
              <w:pStyle w:val="0"/>
              <w:jc w:val="center"/>
            </w:pPr>
            <w:r>
              <w:rPr>
                <w:sz w:val="20"/>
              </w:rPr>
              <w:t xml:space="preserve">7 33 310 01 71 4</w:t>
            </w:r>
          </w:p>
        </w:tc>
        <w:tc>
          <w:tcPr>
            <w:tcW w:w="3458" w:type="dxa"/>
          </w:tcPr>
          <w:p>
            <w:pPr>
              <w:pStyle w:val="0"/>
            </w:pPr>
            <w:r>
              <w:rPr>
                <w:sz w:val="20"/>
              </w:rPr>
              <w:t xml:space="preserve">смет с территории гаража, автостоянки малоопасный</w:t>
            </w:r>
          </w:p>
        </w:tc>
        <w:tc>
          <w:tcPr>
            <w:tcW w:w="1474" w:type="dxa"/>
          </w:tcPr>
          <w:p>
            <w:pPr>
              <w:pStyle w:val="0"/>
              <w:jc w:val="center"/>
            </w:pPr>
            <w:r>
              <w:rPr>
                <w:sz w:val="20"/>
              </w:rPr>
              <w:t xml:space="preserve">4</w:t>
            </w:r>
          </w:p>
        </w:tc>
        <w:tc>
          <w:tcPr>
            <w:tcW w:w="1587" w:type="dxa"/>
          </w:tcPr>
          <w:p>
            <w:pPr>
              <w:pStyle w:val="0"/>
              <w:jc w:val="center"/>
            </w:pPr>
            <w:r>
              <w:rPr>
                <w:sz w:val="20"/>
              </w:rPr>
              <w:t xml:space="preserve">27,24</w:t>
            </w:r>
          </w:p>
        </w:tc>
      </w:tr>
      <w:tr>
        <w:tc>
          <w:tcPr>
            <w:tcW w:w="2551" w:type="dxa"/>
          </w:tcPr>
          <w:p>
            <w:pPr>
              <w:pStyle w:val="0"/>
              <w:jc w:val="center"/>
            </w:pPr>
            <w:r>
              <w:rPr>
                <w:sz w:val="20"/>
              </w:rPr>
              <w:t xml:space="preserve">7 33 310 02 71 4</w:t>
            </w:r>
          </w:p>
        </w:tc>
        <w:tc>
          <w:tcPr>
            <w:tcW w:w="3458" w:type="dxa"/>
          </w:tcPr>
          <w:p>
            <w:pPr>
              <w:pStyle w:val="0"/>
            </w:pPr>
            <w:r>
              <w:rPr>
                <w:sz w:val="20"/>
              </w:rPr>
              <w:t xml:space="preserve">смет с территории автозаправочной станции малоопасный</w:t>
            </w:r>
          </w:p>
        </w:tc>
        <w:tc>
          <w:tcPr>
            <w:tcW w:w="1474" w:type="dxa"/>
          </w:tcPr>
          <w:p>
            <w:pPr>
              <w:pStyle w:val="0"/>
              <w:jc w:val="center"/>
            </w:pPr>
            <w:r>
              <w:rPr>
                <w:sz w:val="20"/>
              </w:rPr>
              <w:t xml:space="preserve">4</w:t>
            </w:r>
          </w:p>
        </w:tc>
        <w:tc>
          <w:tcPr>
            <w:tcW w:w="1587" w:type="dxa"/>
          </w:tcPr>
          <w:p>
            <w:pPr>
              <w:pStyle w:val="0"/>
              <w:jc w:val="center"/>
            </w:pPr>
            <w:r>
              <w:rPr>
                <w:sz w:val="20"/>
              </w:rPr>
              <w:t xml:space="preserve">7,21</w:t>
            </w:r>
          </w:p>
        </w:tc>
      </w:tr>
      <w:tr>
        <w:tc>
          <w:tcPr>
            <w:tcW w:w="2551" w:type="dxa"/>
          </w:tcPr>
          <w:p>
            <w:pPr>
              <w:pStyle w:val="0"/>
              <w:jc w:val="center"/>
            </w:pPr>
            <w:r>
              <w:rPr>
                <w:sz w:val="20"/>
              </w:rPr>
              <w:t xml:space="preserve">7 33 381 02 20 5</w:t>
            </w:r>
          </w:p>
        </w:tc>
        <w:tc>
          <w:tcPr>
            <w:tcW w:w="3458" w:type="dxa"/>
          </w:tcPr>
          <w:p>
            <w:pPr>
              <w:pStyle w:val="0"/>
            </w:pPr>
            <w:r>
              <w:rPr>
                <w:sz w:val="20"/>
              </w:rPr>
              <w:t xml:space="preserve">растительные отходы при кошении травы на территории производственных объектов практически неопасные</w:t>
            </w:r>
          </w:p>
        </w:tc>
        <w:tc>
          <w:tcPr>
            <w:tcW w:w="1474" w:type="dxa"/>
          </w:tcPr>
          <w:p>
            <w:pPr>
              <w:pStyle w:val="0"/>
              <w:jc w:val="center"/>
            </w:pPr>
            <w:r>
              <w:rPr>
                <w:sz w:val="20"/>
              </w:rPr>
              <w:t xml:space="preserve">5</w:t>
            </w:r>
          </w:p>
        </w:tc>
        <w:tc>
          <w:tcPr>
            <w:tcW w:w="1587" w:type="dxa"/>
          </w:tcPr>
          <w:p>
            <w:pPr>
              <w:pStyle w:val="0"/>
              <w:jc w:val="center"/>
            </w:pPr>
            <w:r>
              <w:rPr>
                <w:sz w:val="20"/>
              </w:rPr>
              <w:t xml:space="preserve">0</w:t>
            </w:r>
          </w:p>
        </w:tc>
      </w:tr>
      <w:tr>
        <w:tc>
          <w:tcPr>
            <w:tcW w:w="2551" w:type="dxa"/>
          </w:tcPr>
          <w:p>
            <w:pPr>
              <w:pStyle w:val="0"/>
              <w:jc w:val="center"/>
            </w:pPr>
            <w:r>
              <w:rPr>
                <w:sz w:val="20"/>
              </w:rPr>
              <w:t xml:space="preserve">7 33 387 12 20 5</w:t>
            </w:r>
          </w:p>
        </w:tc>
        <w:tc>
          <w:tcPr>
            <w:tcW w:w="3458" w:type="dxa"/>
          </w:tcPr>
          <w:p>
            <w:pPr>
              <w:pStyle w:val="0"/>
            </w:pPr>
            <w:r>
              <w:rPr>
                <w:sz w:val="20"/>
              </w:rPr>
              <w:t xml:space="preserve">растительные отходы при уходе за зелеными насаждениями на территории производственных объектов практически неопасные</w:t>
            </w:r>
          </w:p>
        </w:tc>
        <w:tc>
          <w:tcPr>
            <w:tcW w:w="1474" w:type="dxa"/>
          </w:tcPr>
          <w:p>
            <w:pPr>
              <w:pStyle w:val="0"/>
              <w:jc w:val="center"/>
            </w:pPr>
            <w:r>
              <w:rPr>
                <w:sz w:val="20"/>
              </w:rPr>
              <w:t xml:space="preserve">5</w:t>
            </w:r>
          </w:p>
        </w:tc>
        <w:tc>
          <w:tcPr>
            <w:tcW w:w="1587" w:type="dxa"/>
          </w:tcPr>
          <w:p>
            <w:pPr>
              <w:pStyle w:val="0"/>
              <w:jc w:val="center"/>
            </w:pPr>
            <w:r>
              <w:rPr>
                <w:sz w:val="20"/>
              </w:rPr>
              <w:t xml:space="preserve">6,55</w:t>
            </w:r>
          </w:p>
        </w:tc>
      </w:tr>
      <w:tr>
        <w:tc>
          <w:tcPr>
            <w:tcW w:w="2551" w:type="dxa"/>
          </w:tcPr>
          <w:p>
            <w:pPr>
              <w:pStyle w:val="0"/>
              <w:jc w:val="center"/>
            </w:pPr>
            <w:r>
              <w:rPr>
                <w:sz w:val="20"/>
              </w:rPr>
              <w:t xml:space="preserve">7 33 390 01 71 4</w:t>
            </w:r>
          </w:p>
        </w:tc>
        <w:tc>
          <w:tcPr>
            <w:tcW w:w="3458" w:type="dxa"/>
          </w:tcPr>
          <w:p>
            <w:pPr>
              <w:pStyle w:val="0"/>
            </w:pPr>
            <w:r>
              <w:rPr>
                <w:sz w:val="20"/>
              </w:rPr>
              <w:t xml:space="preserve">смет с территории предприятия малоопасный</w:t>
            </w:r>
          </w:p>
        </w:tc>
        <w:tc>
          <w:tcPr>
            <w:tcW w:w="1474" w:type="dxa"/>
          </w:tcPr>
          <w:p>
            <w:pPr>
              <w:pStyle w:val="0"/>
              <w:jc w:val="center"/>
            </w:pPr>
            <w:r>
              <w:rPr>
                <w:sz w:val="20"/>
              </w:rPr>
              <w:t xml:space="preserve">4</w:t>
            </w:r>
          </w:p>
        </w:tc>
        <w:tc>
          <w:tcPr>
            <w:tcW w:w="1587" w:type="dxa"/>
          </w:tcPr>
          <w:p>
            <w:pPr>
              <w:pStyle w:val="0"/>
              <w:jc w:val="center"/>
            </w:pPr>
            <w:r>
              <w:rPr>
                <w:sz w:val="20"/>
              </w:rPr>
              <w:t xml:space="preserve">3641,299</w:t>
            </w:r>
          </w:p>
        </w:tc>
      </w:tr>
      <w:tr>
        <w:tc>
          <w:tcPr>
            <w:tcW w:w="2551" w:type="dxa"/>
          </w:tcPr>
          <w:p>
            <w:pPr>
              <w:pStyle w:val="0"/>
              <w:jc w:val="center"/>
            </w:pPr>
            <w:r>
              <w:rPr>
                <w:sz w:val="20"/>
              </w:rPr>
              <w:t xml:space="preserve">7 33 390 02 71 5</w:t>
            </w:r>
          </w:p>
        </w:tc>
        <w:tc>
          <w:tcPr>
            <w:tcW w:w="3458" w:type="dxa"/>
          </w:tcPr>
          <w:p>
            <w:pPr>
              <w:pStyle w:val="0"/>
            </w:pPr>
            <w:r>
              <w:rPr>
                <w:sz w:val="20"/>
              </w:rPr>
              <w:t xml:space="preserve">смет с территории предприятия практически неопасный</w:t>
            </w:r>
          </w:p>
        </w:tc>
        <w:tc>
          <w:tcPr>
            <w:tcW w:w="1474" w:type="dxa"/>
          </w:tcPr>
          <w:p>
            <w:pPr>
              <w:pStyle w:val="0"/>
              <w:jc w:val="center"/>
            </w:pPr>
            <w:r>
              <w:rPr>
                <w:sz w:val="20"/>
              </w:rPr>
              <w:t xml:space="preserve">5</w:t>
            </w:r>
          </w:p>
        </w:tc>
        <w:tc>
          <w:tcPr>
            <w:tcW w:w="1587" w:type="dxa"/>
          </w:tcPr>
          <w:p>
            <w:pPr>
              <w:pStyle w:val="0"/>
              <w:jc w:val="center"/>
            </w:pPr>
            <w:r>
              <w:rPr>
                <w:sz w:val="20"/>
              </w:rPr>
              <w:t xml:space="preserve">658,185</w:t>
            </w:r>
          </w:p>
        </w:tc>
      </w:tr>
      <w:tr>
        <w:tc>
          <w:tcPr>
            <w:tcW w:w="2551" w:type="dxa"/>
          </w:tcPr>
          <w:p>
            <w:pPr>
              <w:pStyle w:val="0"/>
              <w:jc w:val="center"/>
            </w:pPr>
            <w:r>
              <w:rPr>
                <w:sz w:val="20"/>
              </w:rPr>
              <w:t xml:space="preserve">7 34 121 11 72 4</w:t>
            </w:r>
          </w:p>
        </w:tc>
        <w:tc>
          <w:tcPr>
            <w:tcW w:w="3458" w:type="dxa"/>
          </w:tcPr>
          <w:p>
            <w:pPr>
              <w:pStyle w:val="0"/>
            </w:pPr>
            <w:r>
              <w:rPr>
                <w:sz w:val="20"/>
              </w:rPr>
              <w:t xml:space="preserve">отходы (мусор) от уборки пассажирских терминалов вокзалов, портов, аэропортов</w:t>
            </w:r>
          </w:p>
        </w:tc>
        <w:tc>
          <w:tcPr>
            <w:tcW w:w="1474" w:type="dxa"/>
          </w:tcPr>
          <w:p>
            <w:pPr>
              <w:pStyle w:val="0"/>
              <w:jc w:val="center"/>
            </w:pPr>
            <w:r>
              <w:rPr>
                <w:sz w:val="20"/>
              </w:rPr>
              <w:t xml:space="preserve">4</w:t>
            </w:r>
          </w:p>
        </w:tc>
        <w:tc>
          <w:tcPr>
            <w:tcW w:w="1587" w:type="dxa"/>
          </w:tcPr>
          <w:p>
            <w:pPr>
              <w:pStyle w:val="0"/>
              <w:jc w:val="center"/>
            </w:pPr>
            <w:r>
              <w:rPr>
                <w:sz w:val="20"/>
              </w:rPr>
              <w:t xml:space="preserve">24,45</w:t>
            </w:r>
          </w:p>
        </w:tc>
      </w:tr>
      <w:tr>
        <w:tc>
          <w:tcPr>
            <w:tcW w:w="2551" w:type="dxa"/>
          </w:tcPr>
          <w:p>
            <w:pPr>
              <w:pStyle w:val="0"/>
              <w:jc w:val="center"/>
            </w:pPr>
            <w:r>
              <w:rPr>
                <w:sz w:val="20"/>
              </w:rPr>
              <w:t xml:space="preserve">7 34 131 11 71 5</w:t>
            </w:r>
          </w:p>
        </w:tc>
        <w:tc>
          <w:tcPr>
            <w:tcW w:w="3458" w:type="dxa"/>
          </w:tcPr>
          <w:p>
            <w:pPr>
              <w:pStyle w:val="0"/>
            </w:pPr>
            <w:r>
              <w:rPr>
                <w:sz w:val="20"/>
              </w:rPr>
              <w:t xml:space="preserve">смет с территории железнодорожных вокзалов и перронов практически неопасный</w:t>
            </w:r>
          </w:p>
        </w:tc>
        <w:tc>
          <w:tcPr>
            <w:tcW w:w="1474" w:type="dxa"/>
          </w:tcPr>
          <w:p>
            <w:pPr>
              <w:pStyle w:val="0"/>
              <w:jc w:val="center"/>
            </w:pPr>
            <w:r>
              <w:rPr>
                <w:sz w:val="20"/>
              </w:rPr>
              <w:t xml:space="preserve">5</w:t>
            </w:r>
          </w:p>
        </w:tc>
        <w:tc>
          <w:tcPr>
            <w:tcW w:w="1587" w:type="dxa"/>
          </w:tcPr>
          <w:p>
            <w:pPr>
              <w:pStyle w:val="0"/>
              <w:jc w:val="center"/>
            </w:pPr>
            <w:r>
              <w:rPr>
                <w:sz w:val="20"/>
              </w:rPr>
              <w:t xml:space="preserve">6,63</w:t>
            </w:r>
          </w:p>
        </w:tc>
      </w:tr>
      <w:tr>
        <w:tc>
          <w:tcPr>
            <w:tcW w:w="2551" w:type="dxa"/>
          </w:tcPr>
          <w:p>
            <w:pPr>
              <w:pStyle w:val="0"/>
              <w:jc w:val="center"/>
            </w:pPr>
            <w:r>
              <w:rPr>
                <w:sz w:val="20"/>
              </w:rPr>
              <w:t xml:space="preserve">7 34 201 01 72 4</w:t>
            </w:r>
          </w:p>
        </w:tc>
        <w:tc>
          <w:tcPr>
            <w:tcW w:w="3458" w:type="dxa"/>
          </w:tcPr>
          <w:p>
            <w:pPr>
              <w:pStyle w:val="0"/>
            </w:pPr>
            <w:r>
              <w:rPr>
                <w:sz w:val="20"/>
              </w:rPr>
              <w:t xml:space="preserve">отходы (мусор) от уборки пассажирских вагонов железнодорожного подвижного состава</w:t>
            </w:r>
          </w:p>
        </w:tc>
        <w:tc>
          <w:tcPr>
            <w:tcW w:w="1474" w:type="dxa"/>
          </w:tcPr>
          <w:p>
            <w:pPr>
              <w:pStyle w:val="0"/>
              <w:jc w:val="center"/>
            </w:pPr>
            <w:r>
              <w:rPr>
                <w:sz w:val="20"/>
              </w:rPr>
              <w:t xml:space="preserve">4</w:t>
            </w:r>
          </w:p>
        </w:tc>
        <w:tc>
          <w:tcPr>
            <w:tcW w:w="1587" w:type="dxa"/>
          </w:tcPr>
          <w:p>
            <w:pPr>
              <w:pStyle w:val="0"/>
              <w:jc w:val="center"/>
            </w:pPr>
            <w:r>
              <w:rPr>
                <w:sz w:val="20"/>
              </w:rPr>
              <w:t xml:space="preserve">87,8</w:t>
            </w:r>
          </w:p>
        </w:tc>
      </w:tr>
      <w:tr>
        <w:tc>
          <w:tcPr>
            <w:tcW w:w="2551" w:type="dxa"/>
          </w:tcPr>
          <w:p>
            <w:pPr>
              <w:pStyle w:val="0"/>
              <w:jc w:val="center"/>
            </w:pPr>
            <w:r>
              <w:rPr>
                <w:sz w:val="20"/>
              </w:rPr>
              <w:t xml:space="preserve">7 35 100 01 72 5</w:t>
            </w:r>
          </w:p>
        </w:tc>
        <w:tc>
          <w:tcPr>
            <w:tcW w:w="3458" w:type="dxa"/>
          </w:tcPr>
          <w:p>
            <w:pPr>
              <w:pStyle w:val="0"/>
            </w:pPr>
            <w:r>
              <w:rPr>
                <w:sz w:val="20"/>
              </w:rPr>
              <w:t xml:space="preserve">отходы (мусор) от уборки территории и помещений объектов оптово-розничной торговли продовольственными товарами</w:t>
            </w:r>
          </w:p>
        </w:tc>
        <w:tc>
          <w:tcPr>
            <w:tcW w:w="1474" w:type="dxa"/>
          </w:tcPr>
          <w:p>
            <w:pPr>
              <w:pStyle w:val="0"/>
              <w:jc w:val="center"/>
            </w:pPr>
            <w:r>
              <w:rPr>
                <w:sz w:val="20"/>
              </w:rPr>
              <w:t xml:space="preserve">5</w:t>
            </w:r>
          </w:p>
        </w:tc>
        <w:tc>
          <w:tcPr>
            <w:tcW w:w="1587" w:type="dxa"/>
          </w:tcPr>
          <w:p>
            <w:pPr>
              <w:pStyle w:val="0"/>
              <w:jc w:val="center"/>
            </w:pPr>
            <w:r>
              <w:rPr>
                <w:sz w:val="20"/>
              </w:rPr>
              <w:t xml:space="preserve">4005,012</w:t>
            </w:r>
          </w:p>
        </w:tc>
      </w:tr>
      <w:tr>
        <w:tc>
          <w:tcPr>
            <w:tcW w:w="2551" w:type="dxa"/>
          </w:tcPr>
          <w:p>
            <w:pPr>
              <w:pStyle w:val="0"/>
              <w:jc w:val="center"/>
            </w:pPr>
            <w:r>
              <w:rPr>
                <w:sz w:val="20"/>
              </w:rPr>
              <w:t xml:space="preserve">7 35 100 02 72 5</w:t>
            </w:r>
          </w:p>
        </w:tc>
        <w:tc>
          <w:tcPr>
            <w:tcW w:w="3458"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1474" w:type="dxa"/>
          </w:tcPr>
          <w:p>
            <w:pPr>
              <w:pStyle w:val="0"/>
              <w:jc w:val="center"/>
            </w:pPr>
            <w:r>
              <w:rPr>
                <w:sz w:val="20"/>
              </w:rPr>
              <w:t xml:space="preserve">5</w:t>
            </w:r>
          </w:p>
        </w:tc>
        <w:tc>
          <w:tcPr>
            <w:tcW w:w="1587" w:type="dxa"/>
          </w:tcPr>
          <w:p>
            <w:pPr>
              <w:pStyle w:val="0"/>
              <w:jc w:val="center"/>
            </w:pPr>
            <w:r>
              <w:rPr>
                <w:sz w:val="20"/>
              </w:rPr>
              <w:t xml:space="preserve">4884,286</w:t>
            </w:r>
          </w:p>
        </w:tc>
      </w:tr>
      <w:tr>
        <w:tc>
          <w:tcPr>
            <w:tcW w:w="2551" w:type="dxa"/>
          </w:tcPr>
          <w:p>
            <w:pPr>
              <w:pStyle w:val="0"/>
              <w:jc w:val="center"/>
            </w:pPr>
            <w:r>
              <w:rPr>
                <w:sz w:val="20"/>
              </w:rPr>
              <w:t xml:space="preserve">7 36 100 01 30 5</w:t>
            </w:r>
          </w:p>
        </w:tc>
        <w:tc>
          <w:tcPr>
            <w:tcW w:w="3458" w:type="dxa"/>
          </w:tcPr>
          <w:p>
            <w:pPr>
              <w:pStyle w:val="0"/>
            </w:pPr>
            <w:r>
              <w:rPr>
                <w:sz w:val="20"/>
              </w:rPr>
              <w:t xml:space="preserve">пищевые отходы кухонь и организаций общественного питания несортированные</w:t>
            </w:r>
          </w:p>
        </w:tc>
        <w:tc>
          <w:tcPr>
            <w:tcW w:w="1474" w:type="dxa"/>
          </w:tcPr>
          <w:p>
            <w:pPr>
              <w:pStyle w:val="0"/>
              <w:jc w:val="center"/>
            </w:pPr>
            <w:r>
              <w:rPr>
                <w:sz w:val="20"/>
              </w:rPr>
              <w:t xml:space="preserve">5</w:t>
            </w:r>
          </w:p>
        </w:tc>
        <w:tc>
          <w:tcPr>
            <w:tcW w:w="1587" w:type="dxa"/>
          </w:tcPr>
          <w:p>
            <w:pPr>
              <w:pStyle w:val="0"/>
              <w:jc w:val="center"/>
            </w:pPr>
            <w:r>
              <w:rPr>
                <w:sz w:val="20"/>
              </w:rPr>
              <w:t xml:space="preserve">1208,489</w:t>
            </w:r>
          </w:p>
        </w:tc>
      </w:tr>
      <w:tr>
        <w:tc>
          <w:tcPr>
            <w:tcW w:w="2551" w:type="dxa"/>
          </w:tcPr>
          <w:p>
            <w:pPr>
              <w:pStyle w:val="0"/>
              <w:jc w:val="center"/>
            </w:pPr>
            <w:r>
              <w:rPr>
                <w:sz w:val="20"/>
              </w:rPr>
              <w:t xml:space="preserve">7 36 100 11 72 5</w:t>
            </w:r>
          </w:p>
        </w:tc>
        <w:tc>
          <w:tcPr>
            <w:tcW w:w="3458" w:type="dxa"/>
          </w:tcPr>
          <w:p>
            <w:pPr>
              <w:pStyle w:val="0"/>
            </w:pPr>
            <w:r>
              <w:rPr>
                <w:sz w:val="20"/>
              </w:rPr>
              <w:t xml:space="preserve">непищевые отходы (мусор) кухонь и организаций общественного питания практически неопасные</w:t>
            </w:r>
          </w:p>
        </w:tc>
        <w:tc>
          <w:tcPr>
            <w:tcW w:w="1474" w:type="dxa"/>
          </w:tcPr>
          <w:p>
            <w:pPr>
              <w:pStyle w:val="0"/>
              <w:jc w:val="center"/>
            </w:pPr>
            <w:r>
              <w:rPr>
                <w:sz w:val="20"/>
              </w:rPr>
              <w:t xml:space="preserve">5</w:t>
            </w:r>
          </w:p>
        </w:tc>
        <w:tc>
          <w:tcPr>
            <w:tcW w:w="1587" w:type="dxa"/>
          </w:tcPr>
          <w:p>
            <w:pPr>
              <w:pStyle w:val="0"/>
              <w:jc w:val="center"/>
            </w:pPr>
            <w:r>
              <w:rPr>
                <w:sz w:val="20"/>
              </w:rPr>
              <w:t xml:space="preserve">32,1</w:t>
            </w:r>
          </w:p>
        </w:tc>
      </w:tr>
      <w:tr>
        <w:tc>
          <w:tcPr>
            <w:tcW w:w="2551" w:type="dxa"/>
          </w:tcPr>
          <w:p>
            <w:pPr>
              <w:pStyle w:val="0"/>
              <w:jc w:val="center"/>
            </w:pPr>
            <w:r>
              <w:rPr>
                <w:sz w:val="20"/>
              </w:rPr>
              <w:t xml:space="preserve">7 36 101 01 39 4</w:t>
            </w:r>
          </w:p>
        </w:tc>
        <w:tc>
          <w:tcPr>
            <w:tcW w:w="3458" w:type="dxa"/>
          </w:tcPr>
          <w:p>
            <w:pPr>
              <w:pStyle w:val="0"/>
            </w:pPr>
            <w:r>
              <w:rPr>
                <w:sz w:val="20"/>
              </w:rPr>
              <w:t xml:space="preserve">отходы жиров при разгрузке жироуловителей</w:t>
            </w:r>
          </w:p>
        </w:tc>
        <w:tc>
          <w:tcPr>
            <w:tcW w:w="1474" w:type="dxa"/>
          </w:tcPr>
          <w:p>
            <w:pPr>
              <w:pStyle w:val="0"/>
              <w:jc w:val="center"/>
            </w:pPr>
            <w:r>
              <w:rPr>
                <w:sz w:val="20"/>
              </w:rPr>
              <w:t xml:space="preserve">4</w:t>
            </w:r>
          </w:p>
        </w:tc>
        <w:tc>
          <w:tcPr>
            <w:tcW w:w="1587" w:type="dxa"/>
          </w:tcPr>
          <w:p>
            <w:pPr>
              <w:pStyle w:val="0"/>
              <w:jc w:val="center"/>
            </w:pPr>
            <w:r>
              <w:rPr>
                <w:sz w:val="20"/>
              </w:rPr>
              <w:t xml:space="preserve">4</w:t>
            </w:r>
          </w:p>
        </w:tc>
      </w:tr>
      <w:tr>
        <w:tc>
          <w:tcPr>
            <w:tcW w:w="2551" w:type="dxa"/>
          </w:tcPr>
          <w:p>
            <w:pPr>
              <w:pStyle w:val="0"/>
              <w:jc w:val="center"/>
            </w:pPr>
            <w:r>
              <w:rPr>
                <w:sz w:val="20"/>
              </w:rPr>
              <w:t xml:space="preserve">7 36 110 01 31 4</w:t>
            </w:r>
          </w:p>
        </w:tc>
        <w:tc>
          <w:tcPr>
            <w:tcW w:w="3458" w:type="dxa"/>
          </w:tcPr>
          <w:p>
            <w:pPr>
              <w:pStyle w:val="0"/>
            </w:pPr>
            <w:r>
              <w:rPr>
                <w:sz w:val="20"/>
              </w:rPr>
              <w:t xml:space="preserve">масла растительные отработанные при приготовлении пищи</w:t>
            </w:r>
          </w:p>
        </w:tc>
        <w:tc>
          <w:tcPr>
            <w:tcW w:w="1474" w:type="dxa"/>
          </w:tcPr>
          <w:p>
            <w:pPr>
              <w:pStyle w:val="0"/>
              <w:jc w:val="center"/>
            </w:pPr>
            <w:r>
              <w:rPr>
                <w:sz w:val="20"/>
              </w:rPr>
              <w:t xml:space="preserve">4</w:t>
            </w:r>
          </w:p>
        </w:tc>
        <w:tc>
          <w:tcPr>
            <w:tcW w:w="1587" w:type="dxa"/>
          </w:tcPr>
          <w:p>
            <w:pPr>
              <w:pStyle w:val="0"/>
              <w:jc w:val="center"/>
            </w:pPr>
            <w:r>
              <w:rPr>
                <w:sz w:val="20"/>
              </w:rPr>
              <w:t xml:space="preserve">15</w:t>
            </w:r>
          </w:p>
        </w:tc>
      </w:tr>
      <w:tr>
        <w:tc>
          <w:tcPr>
            <w:tcW w:w="2551" w:type="dxa"/>
          </w:tcPr>
          <w:p>
            <w:pPr>
              <w:pStyle w:val="0"/>
              <w:jc w:val="center"/>
            </w:pPr>
            <w:r>
              <w:rPr>
                <w:sz w:val="20"/>
              </w:rPr>
              <w:t xml:space="preserve">7 36 210 01 72 4</w:t>
            </w:r>
          </w:p>
        </w:tc>
        <w:tc>
          <w:tcPr>
            <w:tcW w:w="3458" w:type="dxa"/>
          </w:tcPr>
          <w:p>
            <w:pPr>
              <w:pStyle w:val="0"/>
            </w:pPr>
            <w:r>
              <w:rPr>
                <w:sz w:val="20"/>
              </w:rPr>
              <w:t xml:space="preserve">отходы (мусор) от уборки помещений гостиниц, отелей и других мест временного проживания несортированные</w:t>
            </w:r>
          </w:p>
        </w:tc>
        <w:tc>
          <w:tcPr>
            <w:tcW w:w="1474" w:type="dxa"/>
          </w:tcPr>
          <w:p>
            <w:pPr>
              <w:pStyle w:val="0"/>
              <w:jc w:val="center"/>
            </w:pPr>
            <w:r>
              <w:rPr>
                <w:sz w:val="20"/>
              </w:rPr>
              <w:t xml:space="preserve">4</w:t>
            </w:r>
          </w:p>
        </w:tc>
        <w:tc>
          <w:tcPr>
            <w:tcW w:w="1587" w:type="dxa"/>
          </w:tcPr>
          <w:p>
            <w:pPr>
              <w:pStyle w:val="0"/>
              <w:jc w:val="center"/>
            </w:pPr>
            <w:r>
              <w:rPr>
                <w:sz w:val="20"/>
              </w:rPr>
              <w:t xml:space="preserve">0,115</w:t>
            </w:r>
          </w:p>
        </w:tc>
      </w:tr>
      <w:tr>
        <w:tc>
          <w:tcPr>
            <w:tcW w:w="2551" w:type="dxa"/>
          </w:tcPr>
          <w:p>
            <w:pPr>
              <w:pStyle w:val="0"/>
              <w:jc w:val="center"/>
            </w:pPr>
            <w:r>
              <w:rPr>
                <w:sz w:val="20"/>
              </w:rPr>
              <w:t xml:space="preserve">7 36 211 11 72 5</w:t>
            </w:r>
          </w:p>
        </w:tc>
        <w:tc>
          <w:tcPr>
            <w:tcW w:w="3458" w:type="dxa"/>
          </w:tcPr>
          <w:p>
            <w:pPr>
              <w:pStyle w:val="0"/>
            </w:pPr>
            <w:r>
              <w:rPr>
                <w:sz w:val="20"/>
              </w:rPr>
              <w:t xml:space="preserve">мусор от уборки помещений гостиниц, отелей и других мест временного проживания, содержащий преимущественно материалы, отходы которых отнесены к V классу опасности</w:t>
            </w:r>
          </w:p>
        </w:tc>
        <w:tc>
          <w:tcPr>
            <w:tcW w:w="1474" w:type="dxa"/>
          </w:tcPr>
          <w:p>
            <w:pPr>
              <w:pStyle w:val="0"/>
              <w:jc w:val="center"/>
            </w:pPr>
            <w:r>
              <w:rPr>
                <w:sz w:val="20"/>
              </w:rPr>
              <w:t xml:space="preserve">5</w:t>
            </w:r>
          </w:p>
        </w:tc>
        <w:tc>
          <w:tcPr>
            <w:tcW w:w="1587" w:type="dxa"/>
          </w:tcPr>
          <w:p>
            <w:pPr>
              <w:pStyle w:val="0"/>
              <w:jc w:val="center"/>
            </w:pPr>
            <w:r>
              <w:rPr>
                <w:sz w:val="20"/>
              </w:rPr>
              <w:t xml:space="preserve">157,7</w:t>
            </w:r>
          </w:p>
        </w:tc>
      </w:tr>
      <w:tr>
        <w:tc>
          <w:tcPr>
            <w:tcW w:w="2551" w:type="dxa"/>
          </w:tcPr>
          <w:p>
            <w:pPr>
              <w:pStyle w:val="0"/>
              <w:jc w:val="center"/>
            </w:pPr>
            <w:r>
              <w:rPr>
                <w:sz w:val="20"/>
              </w:rPr>
              <w:t xml:space="preserve">7 37 100 01 72 5</w:t>
            </w:r>
          </w:p>
        </w:tc>
        <w:tc>
          <w:tcPr>
            <w:tcW w:w="3458" w:type="dxa"/>
          </w:tcPr>
          <w:p>
            <w:pPr>
              <w:pStyle w:val="0"/>
            </w:pPr>
            <w:r>
              <w:rPr>
                <w:sz w:val="20"/>
              </w:rPr>
              <w:t xml:space="preserve">отходы (мусор) от уборки территории и помещений учебно-воспитательных учреждений</w:t>
            </w:r>
          </w:p>
        </w:tc>
        <w:tc>
          <w:tcPr>
            <w:tcW w:w="1474" w:type="dxa"/>
          </w:tcPr>
          <w:p>
            <w:pPr>
              <w:pStyle w:val="0"/>
              <w:jc w:val="center"/>
            </w:pPr>
            <w:r>
              <w:rPr>
                <w:sz w:val="20"/>
              </w:rPr>
              <w:t xml:space="preserve">5</w:t>
            </w:r>
          </w:p>
        </w:tc>
        <w:tc>
          <w:tcPr>
            <w:tcW w:w="1587" w:type="dxa"/>
          </w:tcPr>
          <w:p>
            <w:pPr>
              <w:pStyle w:val="0"/>
              <w:jc w:val="center"/>
            </w:pPr>
            <w:r>
              <w:rPr>
                <w:sz w:val="20"/>
              </w:rPr>
              <w:t xml:space="preserve">2476,126</w:t>
            </w:r>
          </w:p>
        </w:tc>
      </w:tr>
      <w:tr>
        <w:tc>
          <w:tcPr>
            <w:tcW w:w="2551" w:type="dxa"/>
          </w:tcPr>
          <w:p>
            <w:pPr>
              <w:pStyle w:val="0"/>
              <w:jc w:val="center"/>
            </w:pPr>
            <w:r>
              <w:rPr>
                <w:sz w:val="20"/>
              </w:rPr>
              <w:t xml:space="preserve">7 37 100 02 72 5</w:t>
            </w:r>
          </w:p>
        </w:tc>
        <w:tc>
          <w:tcPr>
            <w:tcW w:w="3458"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1474" w:type="dxa"/>
          </w:tcPr>
          <w:p>
            <w:pPr>
              <w:pStyle w:val="0"/>
              <w:jc w:val="center"/>
            </w:pPr>
            <w:r>
              <w:rPr>
                <w:sz w:val="20"/>
              </w:rPr>
              <w:t xml:space="preserve">5</w:t>
            </w:r>
          </w:p>
        </w:tc>
        <w:tc>
          <w:tcPr>
            <w:tcW w:w="1587" w:type="dxa"/>
          </w:tcPr>
          <w:p>
            <w:pPr>
              <w:pStyle w:val="0"/>
              <w:jc w:val="center"/>
            </w:pPr>
            <w:r>
              <w:rPr>
                <w:sz w:val="20"/>
              </w:rPr>
              <w:t xml:space="preserve">81,452</w:t>
            </w:r>
          </w:p>
        </w:tc>
      </w:tr>
      <w:tr>
        <w:tc>
          <w:tcPr>
            <w:tcW w:w="2551" w:type="dxa"/>
          </w:tcPr>
          <w:p>
            <w:pPr>
              <w:pStyle w:val="0"/>
              <w:jc w:val="center"/>
            </w:pPr>
            <w:r>
              <w:rPr>
                <w:sz w:val="20"/>
              </w:rPr>
              <w:t xml:space="preserve">7 41 119 12 72 5</w:t>
            </w:r>
          </w:p>
        </w:tc>
        <w:tc>
          <w:tcPr>
            <w:tcW w:w="3458" w:type="dxa"/>
          </w:tcPr>
          <w:p>
            <w:pPr>
              <w:pStyle w:val="0"/>
            </w:pPr>
            <w:r>
              <w:rPr>
                <w:sz w:val="20"/>
              </w:rPr>
              <w:t xml:space="preserve">остатки сортировки твердых коммунальных отходов при совместном сборе практически неопасные</w:t>
            </w:r>
          </w:p>
        </w:tc>
        <w:tc>
          <w:tcPr>
            <w:tcW w:w="1474" w:type="dxa"/>
          </w:tcPr>
          <w:p>
            <w:pPr>
              <w:pStyle w:val="0"/>
              <w:jc w:val="center"/>
            </w:pPr>
            <w:r>
              <w:rPr>
                <w:sz w:val="20"/>
              </w:rPr>
              <w:t xml:space="preserve">5</w:t>
            </w:r>
          </w:p>
        </w:tc>
        <w:tc>
          <w:tcPr>
            <w:tcW w:w="1587" w:type="dxa"/>
          </w:tcPr>
          <w:p>
            <w:pPr>
              <w:pStyle w:val="0"/>
              <w:jc w:val="center"/>
            </w:pPr>
            <w:r>
              <w:rPr>
                <w:sz w:val="20"/>
              </w:rPr>
              <w:t xml:space="preserve">0</w:t>
            </w:r>
          </w:p>
        </w:tc>
      </w:tr>
      <w:tr>
        <w:tc>
          <w:tcPr>
            <w:tcW w:w="2551" w:type="dxa"/>
          </w:tcPr>
          <w:p>
            <w:pPr>
              <w:pStyle w:val="0"/>
              <w:jc w:val="center"/>
            </w:pPr>
            <w:r>
              <w:rPr>
                <w:sz w:val="20"/>
              </w:rPr>
              <w:t xml:space="preserve">7 41 343 11 72 4</w:t>
            </w:r>
          </w:p>
        </w:tc>
        <w:tc>
          <w:tcPr>
            <w:tcW w:w="3458" w:type="dxa"/>
          </w:tcPr>
          <w:p>
            <w:pPr>
              <w:pStyle w:val="0"/>
            </w:pPr>
            <w:r>
              <w:rPr>
                <w:sz w:val="20"/>
              </w:rPr>
              <w:t xml:space="preserve">отходы (остатки) демонтажа бытовой техники, компьютерного, телевизионного и прочего оборудования, непригодные для получения вторичного сырья</w:t>
            </w:r>
          </w:p>
        </w:tc>
        <w:tc>
          <w:tcPr>
            <w:tcW w:w="1474" w:type="dxa"/>
          </w:tcPr>
          <w:p>
            <w:pPr>
              <w:pStyle w:val="0"/>
              <w:jc w:val="center"/>
            </w:pPr>
            <w:r>
              <w:rPr>
                <w:sz w:val="20"/>
              </w:rPr>
              <w:t xml:space="preserve">4</w:t>
            </w:r>
          </w:p>
        </w:tc>
        <w:tc>
          <w:tcPr>
            <w:tcW w:w="1587" w:type="dxa"/>
          </w:tcPr>
          <w:p>
            <w:pPr>
              <w:pStyle w:val="0"/>
              <w:jc w:val="center"/>
            </w:pPr>
            <w:r>
              <w:rPr>
                <w:sz w:val="20"/>
              </w:rPr>
              <w:t xml:space="preserve">0,356</w:t>
            </w:r>
          </w:p>
        </w:tc>
      </w:tr>
      <w:tr>
        <w:tc>
          <w:tcPr>
            <w:tcW w:w="2551" w:type="dxa"/>
          </w:tcPr>
          <w:p>
            <w:pPr>
              <w:pStyle w:val="0"/>
              <w:jc w:val="center"/>
            </w:pPr>
            <w:r>
              <w:rPr>
                <w:sz w:val="20"/>
              </w:rPr>
              <w:t xml:space="preserve">7 47 841 11 49 4</w:t>
            </w:r>
          </w:p>
        </w:tc>
        <w:tc>
          <w:tcPr>
            <w:tcW w:w="3458" w:type="dxa"/>
          </w:tcPr>
          <w:p>
            <w:pPr>
              <w:pStyle w:val="0"/>
            </w:pPr>
            <w:r>
              <w:rPr>
                <w:sz w:val="20"/>
              </w:rPr>
              <w:t xml:space="preserve">зола от сжигания медицинских отходов, содержащая преимущественно оксиды кремния и кальция</w:t>
            </w:r>
          </w:p>
        </w:tc>
        <w:tc>
          <w:tcPr>
            <w:tcW w:w="1474" w:type="dxa"/>
          </w:tcPr>
          <w:p>
            <w:pPr>
              <w:pStyle w:val="0"/>
              <w:jc w:val="center"/>
            </w:pPr>
            <w:r>
              <w:rPr>
                <w:sz w:val="20"/>
              </w:rPr>
              <w:t xml:space="preserve">4</w:t>
            </w:r>
          </w:p>
        </w:tc>
        <w:tc>
          <w:tcPr>
            <w:tcW w:w="1587" w:type="dxa"/>
          </w:tcPr>
          <w:p>
            <w:pPr>
              <w:pStyle w:val="0"/>
              <w:jc w:val="center"/>
            </w:pPr>
            <w:r>
              <w:rPr>
                <w:sz w:val="20"/>
              </w:rPr>
              <w:t xml:space="preserve">4,5</w:t>
            </w:r>
          </w:p>
        </w:tc>
      </w:tr>
      <w:tr>
        <w:tc>
          <w:tcPr>
            <w:tcW w:w="2551" w:type="dxa"/>
          </w:tcPr>
          <w:p>
            <w:pPr>
              <w:pStyle w:val="0"/>
              <w:jc w:val="center"/>
            </w:pPr>
            <w:r>
              <w:rPr>
                <w:sz w:val="20"/>
              </w:rPr>
              <w:t xml:space="preserve">8 12 201 01 20 5</w:t>
            </w:r>
          </w:p>
        </w:tc>
        <w:tc>
          <w:tcPr>
            <w:tcW w:w="3458" w:type="dxa"/>
          </w:tcPr>
          <w:p>
            <w:pPr>
              <w:pStyle w:val="0"/>
            </w:pPr>
            <w:r>
              <w:rPr>
                <w:sz w:val="20"/>
              </w:rPr>
              <w:t xml:space="preserve">лом кирпичной кладки от сноса и разборки зданий</w:t>
            </w:r>
          </w:p>
        </w:tc>
        <w:tc>
          <w:tcPr>
            <w:tcW w:w="1474" w:type="dxa"/>
          </w:tcPr>
          <w:p>
            <w:pPr>
              <w:pStyle w:val="0"/>
              <w:jc w:val="center"/>
            </w:pPr>
            <w:r>
              <w:rPr>
                <w:sz w:val="20"/>
              </w:rPr>
              <w:t xml:space="preserve">5</w:t>
            </w:r>
          </w:p>
        </w:tc>
        <w:tc>
          <w:tcPr>
            <w:tcW w:w="1587" w:type="dxa"/>
          </w:tcPr>
          <w:p>
            <w:pPr>
              <w:pStyle w:val="0"/>
              <w:jc w:val="center"/>
            </w:pPr>
            <w:r>
              <w:rPr>
                <w:sz w:val="20"/>
              </w:rPr>
              <w:t xml:space="preserve">48,79</w:t>
            </w:r>
          </w:p>
        </w:tc>
      </w:tr>
      <w:tr>
        <w:tc>
          <w:tcPr>
            <w:tcW w:w="2551" w:type="dxa"/>
          </w:tcPr>
          <w:p>
            <w:pPr>
              <w:pStyle w:val="0"/>
              <w:jc w:val="center"/>
            </w:pPr>
            <w:r>
              <w:rPr>
                <w:sz w:val="20"/>
              </w:rPr>
              <w:t xml:space="preserve">8 12 901 01 72 4</w:t>
            </w:r>
          </w:p>
        </w:tc>
        <w:tc>
          <w:tcPr>
            <w:tcW w:w="3458" w:type="dxa"/>
          </w:tcPr>
          <w:p>
            <w:pPr>
              <w:pStyle w:val="0"/>
            </w:pPr>
            <w:r>
              <w:rPr>
                <w:sz w:val="20"/>
              </w:rPr>
              <w:t xml:space="preserve">мусор от сноса и разборки зданий несортированный</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8 22 301 01 21 5</w:t>
            </w:r>
          </w:p>
        </w:tc>
        <w:tc>
          <w:tcPr>
            <w:tcW w:w="3458" w:type="dxa"/>
          </w:tcPr>
          <w:p>
            <w:pPr>
              <w:pStyle w:val="0"/>
            </w:pPr>
            <w:r>
              <w:rPr>
                <w:sz w:val="20"/>
              </w:rPr>
              <w:t xml:space="preserve">лом железобетонных изделий, отходы железобетона в кусковой форме</w:t>
            </w:r>
          </w:p>
        </w:tc>
        <w:tc>
          <w:tcPr>
            <w:tcW w:w="1474" w:type="dxa"/>
          </w:tcPr>
          <w:p>
            <w:pPr>
              <w:pStyle w:val="0"/>
              <w:jc w:val="center"/>
            </w:pPr>
            <w:r>
              <w:rPr>
                <w:sz w:val="20"/>
              </w:rPr>
              <w:t xml:space="preserve">5</w:t>
            </w:r>
          </w:p>
        </w:tc>
        <w:tc>
          <w:tcPr>
            <w:tcW w:w="1587" w:type="dxa"/>
          </w:tcPr>
          <w:p>
            <w:pPr>
              <w:pStyle w:val="0"/>
              <w:jc w:val="center"/>
            </w:pPr>
            <w:r>
              <w:rPr>
                <w:sz w:val="20"/>
              </w:rPr>
              <w:t xml:space="preserve">41,5</w:t>
            </w:r>
          </w:p>
        </w:tc>
      </w:tr>
      <w:tr>
        <w:tc>
          <w:tcPr>
            <w:tcW w:w="2551" w:type="dxa"/>
          </w:tcPr>
          <w:p>
            <w:pPr>
              <w:pStyle w:val="0"/>
              <w:jc w:val="center"/>
            </w:pPr>
            <w:r>
              <w:rPr>
                <w:sz w:val="20"/>
              </w:rPr>
              <w:t xml:space="preserve">8 30 200 01 71 4</w:t>
            </w:r>
          </w:p>
        </w:tc>
        <w:tc>
          <w:tcPr>
            <w:tcW w:w="3458" w:type="dxa"/>
          </w:tcPr>
          <w:p>
            <w:pPr>
              <w:pStyle w:val="0"/>
            </w:pPr>
            <w:r>
              <w:rPr>
                <w:sz w:val="20"/>
              </w:rPr>
              <w:t xml:space="preserve">лом асфальтовых и асфальтобетонных покрытий</w:t>
            </w:r>
          </w:p>
        </w:tc>
        <w:tc>
          <w:tcPr>
            <w:tcW w:w="1474" w:type="dxa"/>
          </w:tcPr>
          <w:p>
            <w:pPr>
              <w:pStyle w:val="0"/>
              <w:jc w:val="center"/>
            </w:pPr>
            <w:r>
              <w:rPr>
                <w:sz w:val="20"/>
              </w:rPr>
              <w:t xml:space="preserve">4</w:t>
            </w:r>
          </w:p>
        </w:tc>
        <w:tc>
          <w:tcPr>
            <w:tcW w:w="1587" w:type="dxa"/>
          </w:tcPr>
          <w:p>
            <w:pPr>
              <w:pStyle w:val="0"/>
              <w:jc w:val="center"/>
            </w:pPr>
            <w:r>
              <w:rPr>
                <w:sz w:val="20"/>
              </w:rPr>
              <w:t xml:space="preserve">16,8</w:t>
            </w:r>
          </w:p>
        </w:tc>
      </w:tr>
      <w:tr>
        <w:tc>
          <w:tcPr>
            <w:tcW w:w="2551" w:type="dxa"/>
          </w:tcPr>
          <w:p>
            <w:pPr>
              <w:pStyle w:val="0"/>
              <w:jc w:val="center"/>
            </w:pPr>
            <w:r>
              <w:rPr>
                <w:sz w:val="20"/>
              </w:rPr>
              <w:t xml:space="preserve">8 41 000 01 51 3</w:t>
            </w:r>
          </w:p>
        </w:tc>
        <w:tc>
          <w:tcPr>
            <w:tcW w:w="3458" w:type="dxa"/>
          </w:tcPr>
          <w:p>
            <w:pPr>
              <w:pStyle w:val="0"/>
            </w:pPr>
            <w:r>
              <w:rPr>
                <w:sz w:val="20"/>
              </w:rPr>
              <w:t xml:space="preserve">шпалы железнодорожные деревянные, пропитанные антисептическими средствами, отработанные</w:t>
            </w:r>
          </w:p>
        </w:tc>
        <w:tc>
          <w:tcPr>
            <w:tcW w:w="1474" w:type="dxa"/>
          </w:tcPr>
          <w:p>
            <w:pPr>
              <w:pStyle w:val="0"/>
              <w:jc w:val="center"/>
            </w:pPr>
            <w:r>
              <w:rPr>
                <w:sz w:val="20"/>
              </w:rPr>
              <w:t xml:space="preserve">3</w:t>
            </w:r>
          </w:p>
        </w:tc>
        <w:tc>
          <w:tcPr>
            <w:tcW w:w="1587" w:type="dxa"/>
          </w:tcPr>
          <w:p>
            <w:pPr>
              <w:pStyle w:val="0"/>
              <w:jc w:val="center"/>
            </w:pPr>
            <w:r>
              <w:rPr>
                <w:sz w:val="20"/>
              </w:rPr>
              <w:t xml:space="preserve">88</w:t>
            </w:r>
          </w:p>
        </w:tc>
      </w:tr>
      <w:tr>
        <w:tc>
          <w:tcPr>
            <w:tcW w:w="2551" w:type="dxa"/>
          </w:tcPr>
          <w:p>
            <w:pPr>
              <w:pStyle w:val="0"/>
              <w:jc w:val="center"/>
            </w:pPr>
            <w:r>
              <w:rPr>
                <w:sz w:val="20"/>
              </w:rPr>
              <w:t xml:space="preserve">8 41 211 12 52 5</w:t>
            </w:r>
          </w:p>
        </w:tc>
        <w:tc>
          <w:tcPr>
            <w:tcW w:w="3458" w:type="dxa"/>
          </w:tcPr>
          <w:p>
            <w:pPr>
              <w:pStyle w:val="0"/>
            </w:pPr>
            <w:r>
              <w:rPr>
                <w:sz w:val="20"/>
              </w:rPr>
              <w:t xml:space="preserve">шпалы железнодорожные железобетонные отработанные практически неопасные</w:t>
            </w:r>
          </w:p>
        </w:tc>
        <w:tc>
          <w:tcPr>
            <w:tcW w:w="1474" w:type="dxa"/>
          </w:tcPr>
          <w:p>
            <w:pPr>
              <w:pStyle w:val="0"/>
              <w:jc w:val="center"/>
            </w:pPr>
            <w:r>
              <w:rPr>
                <w:sz w:val="20"/>
              </w:rPr>
              <w:t xml:space="preserve">5</w:t>
            </w:r>
          </w:p>
        </w:tc>
        <w:tc>
          <w:tcPr>
            <w:tcW w:w="1587" w:type="dxa"/>
          </w:tcPr>
          <w:p>
            <w:pPr>
              <w:pStyle w:val="0"/>
              <w:jc w:val="center"/>
            </w:pPr>
            <w:r>
              <w:rPr>
                <w:sz w:val="20"/>
              </w:rPr>
              <w:t xml:space="preserve">5231,09</w:t>
            </w:r>
          </w:p>
        </w:tc>
      </w:tr>
      <w:tr>
        <w:tc>
          <w:tcPr>
            <w:tcW w:w="2551" w:type="dxa"/>
          </w:tcPr>
          <w:p>
            <w:pPr>
              <w:pStyle w:val="0"/>
              <w:jc w:val="center"/>
            </w:pPr>
            <w:r>
              <w:rPr>
                <w:sz w:val="20"/>
              </w:rPr>
              <w:t xml:space="preserve">8 42 101 02 21 4</w:t>
            </w:r>
          </w:p>
        </w:tc>
        <w:tc>
          <w:tcPr>
            <w:tcW w:w="3458" w:type="dxa"/>
          </w:tcPr>
          <w:p>
            <w:pPr>
              <w:pStyle w:val="0"/>
            </w:pPr>
            <w:r>
              <w:rPr>
                <w:sz w:val="20"/>
              </w:rPr>
              <w:t xml:space="preserve">балласт из щебня, загрязненный нефтепродуктами (содержание нефтепродуктов менее 15%)</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8 90 000 01 72 4</w:t>
            </w:r>
          </w:p>
        </w:tc>
        <w:tc>
          <w:tcPr>
            <w:tcW w:w="3458" w:type="dxa"/>
          </w:tcPr>
          <w:p>
            <w:pPr>
              <w:pStyle w:val="0"/>
            </w:pPr>
            <w:r>
              <w:rPr>
                <w:sz w:val="20"/>
              </w:rPr>
              <w:t xml:space="preserve">отходы (мусор) от строительных и ремонтных работ</w:t>
            </w:r>
          </w:p>
        </w:tc>
        <w:tc>
          <w:tcPr>
            <w:tcW w:w="1474" w:type="dxa"/>
          </w:tcPr>
          <w:p>
            <w:pPr>
              <w:pStyle w:val="0"/>
              <w:jc w:val="center"/>
            </w:pPr>
            <w:r>
              <w:rPr>
                <w:sz w:val="20"/>
              </w:rPr>
              <w:t xml:space="preserve">4</w:t>
            </w:r>
          </w:p>
        </w:tc>
        <w:tc>
          <w:tcPr>
            <w:tcW w:w="1587" w:type="dxa"/>
          </w:tcPr>
          <w:p>
            <w:pPr>
              <w:pStyle w:val="0"/>
              <w:jc w:val="center"/>
            </w:pPr>
            <w:r>
              <w:rPr>
                <w:sz w:val="20"/>
              </w:rPr>
              <w:t xml:space="preserve">1,1</w:t>
            </w:r>
          </w:p>
        </w:tc>
      </w:tr>
      <w:tr>
        <w:tc>
          <w:tcPr>
            <w:tcW w:w="2551" w:type="dxa"/>
          </w:tcPr>
          <w:p>
            <w:pPr>
              <w:pStyle w:val="0"/>
              <w:jc w:val="center"/>
            </w:pPr>
            <w:r>
              <w:rPr>
                <w:sz w:val="20"/>
              </w:rPr>
              <w:t xml:space="preserve">8 90 011 11 72 5</w:t>
            </w:r>
          </w:p>
        </w:tc>
        <w:tc>
          <w:tcPr>
            <w:tcW w:w="3458" w:type="dxa"/>
          </w:tcPr>
          <w:p>
            <w:pPr>
              <w:pStyle w:val="0"/>
            </w:pPr>
            <w:r>
              <w:rPr>
                <w:sz w:val="20"/>
              </w:rPr>
              <w:t xml:space="preserve">мусор от строительных и ремонтных работ, содержащий материалы, изделия, отходы которых отнесены к V классу опасности</w:t>
            </w:r>
          </w:p>
        </w:tc>
        <w:tc>
          <w:tcPr>
            <w:tcW w:w="1474" w:type="dxa"/>
          </w:tcPr>
          <w:p>
            <w:pPr>
              <w:pStyle w:val="0"/>
              <w:jc w:val="center"/>
            </w:pPr>
            <w:r>
              <w:rPr>
                <w:sz w:val="20"/>
              </w:rPr>
              <w:t xml:space="preserve">5</w:t>
            </w:r>
          </w:p>
        </w:tc>
        <w:tc>
          <w:tcPr>
            <w:tcW w:w="1587" w:type="dxa"/>
          </w:tcPr>
          <w:p>
            <w:pPr>
              <w:pStyle w:val="0"/>
              <w:jc w:val="center"/>
            </w:pPr>
            <w:r>
              <w:rPr>
                <w:sz w:val="20"/>
              </w:rPr>
              <w:t xml:space="preserve">0</w:t>
            </w:r>
          </w:p>
        </w:tc>
      </w:tr>
      <w:tr>
        <w:tc>
          <w:tcPr>
            <w:tcW w:w="2551" w:type="dxa"/>
          </w:tcPr>
          <w:p>
            <w:pPr>
              <w:pStyle w:val="0"/>
              <w:jc w:val="center"/>
            </w:pPr>
            <w:r>
              <w:rPr>
                <w:sz w:val="20"/>
              </w:rPr>
              <w:t xml:space="preserve">8 91 110 01 52 3</w:t>
            </w:r>
          </w:p>
        </w:tc>
        <w:tc>
          <w:tcPr>
            <w:tcW w:w="3458" w:type="dxa"/>
          </w:tcPr>
          <w:p>
            <w:pPr>
              <w:pStyle w:val="0"/>
            </w:pPr>
            <w:r>
              <w:rPr>
                <w:sz w:val="20"/>
              </w:rPr>
              <w:t xml:space="preserve">инструменты лакокрасочные (кисти, валики), загрязненные лакокрасочными материалами (в количестве 5% и более)</w:t>
            </w:r>
          </w:p>
        </w:tc>
        <w:tc>
          <w:tcPr>
            <w:tcW w:w="1474" w:type="dxa"/>
          </w:tcPr>
          <w:p>
            <w:pPr>
              <w:pStyle w:val="0"/>
              <w:jc w:val="center"/>
            </w:pPr>
            <w:r>
              <w:rPr>
                <w:sz w:val="20"/>
              </w:rPr>
              <w:t xml:space="preserve">3</w:t>
            </w:r>
          </w:p>
        </w:tc>
        <w:tc>
          <w:tcPr>
            <w:tcW w:w="1587" w:type="dxa"/>
          </w:tcPr>
          <w:p>
            <w:pPr>
              <w:pStyle w:val="0"/>
              <w:jc w:val="center"/>
            </w:pPr>
            <w:r>
              <w:rPr>
                <w:sz w:val="20"/>
              </w:rPr>
              <w:t xml:space="preserve">0</w:t>
            </w:r>
          </w:p>
        </w:tc>
      </w:tr>
      <w:tr>
        <w:tc>
          <w:tcPr>
            <w:tcW w:w="2551" w:type="dxa"/>
          </w:tcPr>
          <w:p>
            <w:pPr>
              <w:pStyle w:val="0"/>
              <w:jc w:val="center"/>
            </w:pPr>
            <w:r>
              <w:rPr>
                <w:sz w:val="20"/>
              </w:rPr>
              <w:t xml:space="preserve">8 91 110 02 52 4</w:t>
            </w:r>
          </w:p>
        </w:tc>
        <w:tc>
          <w:tcPr>
            <w:tcW w:w="3458" w:type="dxa"/>
          </w:tcPr>
          <w:p>
            <w:pPr>
              <w:pStyle w:val="0"/>
            </w:pPr>
            <w:r>
              <w:rPr>
                <w:sz w:val="20"/>
              </w:rPr>
              <w:t xml:space="preserve">инструменты лакокрасочные (кисти, валики), загрязненные лакокрасочными материалами (в количестве менее 5%)</w:t>
            </w:r>
          </w:p>
        </w:tc>
        <w:tc>
          <w:tcPr>
            <w:tcW w:w="1474" w:type="dxa"/>
          </w:tcPr>
          <w:p>
            <w:pPr>
              <w:pStyle w:val="0"/>
              <w:jc w:val="center"/>
            </w:pPr>
            <w:r>
              <w:rPr>
                <w:sz w:val="20"/>
              </w:rPr>
              <w:t xml:space="preserve">4</w:t>
            </w:r>
          </w:p>
        </w:tc>
        <w:tc>
          <w:tcPr>
            <w:tcW w:w="1587" w:type="dxa"/>
          </w:tcPr>
          <w:p>
            <w:pPr>
              <w:pStyle w:val="0"/>
              <w:jc w:val="center"/>
            </w:pPr>
            <w:r>
              <w:rPr>
                <w:sz w:val="20"/>
              </w:rPr>
              <w:t xml:space="preserve">0,028</w:t>
            </w:r>
          </w:p>
        </w:tc>
      </w:tr>
      <w:tr>
        <w:tc>
          <w:tcPr>
            <w:tcW w:w="2551" w:type="dxa"/>
          </w:tcPr>
          <w:p>
            <w:pPr>
              <w:pStyle w:val="0"/>
              <w:jc w:val="center"/>
            </w:pPr>
            <w:r>
              <w:rPr>
                <w:sz w:val="20"/>
              </w:rPr>
              <w:t xml:space="preserve">8 92 110 02 60 4</w:t>
            </w:r>
          </w:p>
        </w:tc>
        <w:tc>
          <w:tcPr>
            <w:tcW w:w="3458" w:type="dxa"/>
          </w:tcPr>
          <w:p>
            <w:pPr>
              <w:pStyle w:val="0"/>
            </w:pPr>
            <w:r>
              <w:rPr>
                <w:sz w:val="20"/>
              </w:rPr>
              <w:t xml:space="preserve">обтирочный материал, загрязненный лакокрасочными материалами (в количестве менее 5%)</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9 11 200 02 39 3</w:t>
            </w:r>
          </w:p>
        </w:tc>
        <w:tc>
          <w:tcPr>
            <w:tcW w:w="3458" w:type="dxa"/>
          </w:tcPr>
          <w:p>
            <w:pPr>
              <w:pStyle w:val="0"/>
            </w:pPr>
            <w:r>
              <w:rPr>
                <w:sz w:val="20"/>
              </w:rPr>
              <w:t xml:space="preserve">шлам очистки емкостей и трубопроводов от нефти и нефтепродуктов</w:t>
            </w:r>
          </w:p>
        </w:tc>
        <w:tc>
          <w:tcPr>
            <w:tcW w:w="1474" w:type="dxa"/>
          </w:tcPr>
          <w:p>
            <w:pPr>
              <w:pStyle w:val="0"/>
              <w:jc w:val="center"/>
            </w:pPr>
            <w:r>
              <w:rPr>
                <w:sz w:val="20"/>
              </w:rPr>
              <w:t xml:space="preserve">3</w:t>
            </w:r>
          </w:p>
        </w:tc>
        <w:tc>
          <w:tcPr>
            <w:tcW w:w="1587" w:type="dxa"/>
          </w:tcPr>
          <w:p>
            <w:pPr>
              <w:pStyle w:val="0"/>
              <w:jc w:val="center"/>
            </w:pPr>
            <w:r>
              <w:rPr>
                <w:sz w:val="20"/>
              </w:rPr>
              <w:t xml:space="preserve">9,228</w:t>
            </w:r>
          </w:p>
        </w:tc>
      </w:tr>
      <w:tr>
        <w:tc>
          <w:tcPr>
            <w:tcW w:w="2551" w:type="dxa"/>
          </w:tcPr>
          <w:p>
            <w:pPr>
              <w:pStyle w:val="0"/>
              <w:jc w:val="center"/>
            </w:pPr>
            <w:r>
              <w:rPr>
                <w:sz w:val="20"/>
              </w:rPr>
              <w:t xml:space="preserve">9 18 302 04 31 4</w:t>
            </w:r>
          </w:p>
        </w:tc>
        <w:tc>
          <w:tcPr>
            <w:tcW w:w="3458" w:type="dxa"/>
          </w:tcPr>
          <w:p>
            <w:pPr>
              <w:pStyle w:val="0"/>
            </w:pPr>
            <w:r>
              <w:rPr>
                <w:sz w:val="20"/>
              </w:rPr>
              <w:t xml:space="preserve">конденсат водно-масляный компрессорных установок (содержание масла менее 15%)</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9 19 100 01 20 5</w:t>
            </w:r>
          </w:p>
        </w:tc>
        <w:tc>
          <w:tcPr>
            <w:tcW w:w="3458" w:type="dxa"/>
          </w:tcPr>
          <w:p>
            <w:pPr>
              <w:pStyle w:val="0"/>
            </w:pPr>
            <w:r>
              <w:rPr>
                <w:sz w:val="20"/>
              </w:rPr>
              <w:t xml:space="preserve">остатки и огарки стальных сварочных электродов</w:t>
            </w:r>
          </w:p>
        </w:tc>
        <w:tc>
          <w:tcPr>
            <w:tcW w:w="1474" w:type="dxa"/>
          </w:tcPr>
          <w:p>
            <w:pPr>
              <w:pStyle w:val="0"/>
              <w:jc w:val="center"/>
            </w:pPr>
            <w:r>
              <w:rPr>
                <w:sz w:val="20"/>
              </w:rPr>
              <w:t xml:space="preserve">5</w:t>
            </w:r>
          </w:p>
        </w:tc>
        <w:tc>
          <w:tcPr>
            <w:tcW w:w="1587" w:type="dxa"/>
          </w:tcPr>
          <w:p>
            <w:pPr>
              <w:pStyle w:val="0"/>
              <w:jc w:val="center"/>
            </w:pPr>
            <w:r>
              <w:rPr>
                <w:sz w:val="20"/>
              </w:rPr>
              <w:t xml:space="preserve">0,315</w:t>
            </w:r>
          </w:p>
        </w:tc>
      </w:tr>
      <w:tr>
        <w:tc>
          <w:tcPr>
            <w:tcW w:w="2551" w:type="dxa"/>
          </w:tcPr>
          <w:p>
            <w:pPr>
              <w:pStyle w:val="0"/>
              <w:jc w:val="center"/>
            </w:pPr>
            <w:r>
              <w:rPr>
                <w:sz w:val="20"/>
              </w:rPr>
              <w:t xml:space="preserve">9 19 100 02 20 4</w:t>
            </w:r>
          </w:p>
        </w:tc>
        <w:tc>
          <w:tcPr>
            <w:tcW w:w="3458" w:type="dxa"/>
          </w:tcPr>
          <w:p>
            <w:pPr>
              <w:pStyle w:val="0"/>
            </w:pPr>
            <w:r>
              <w:rPr>
                <w:sz w:val="20"/>
              </w:rPr>
              <w:t xml:space="preserve">шлак сварочный</w:t>
            </w:r>
          </w:p>
        </w:tc>
        <w:tc>
          <w:tcPr>
            <w:tcW w:w="1474" w:type="dxa"/>
          </w:tcPr>
          <w:p>
            <w:pPr>
              <w:pStyle w:val="0"/>
              <w:jc w:val="center"/>
            </w:pPr>
            <w:r>
              <w:rPr>
                <w:sz w:val="20"/>
              </w:rPr>
              <w:t xml:space="preserve">4</w:t>
            </w:r>
          </w:p>
        </w:tc>
        <w:tc>
          <w:tcPr>
            <w:tcW w:w="1587" w:type="dxa"/>
          </w:tcPr>
          <w:p>
            <w:pPr>
              <w:pStyle w:val="0"/>
              <w:jc w:val="center"/>
            </w:pPr>
            <w:r>
              <w:rPr>
                <w:sz w:val="20"/>
              </w:rPr>
              <w:t xml:space="preserve">0,072</w:t>
            </w:r>
          </w:p>
        </w:tc>
      </w:tr>
      <w:tr>
        <w:tc>
          <w:tcPr>
            <w:tcW w:w="2551" w:type="dxa"/>
          </w:tcPr>
          <w:p>
            <w:pPr>
              <w:pStyle w:val="0"/>
              <w:jc w:val="center"/>
            </w:pPr>
            <w:r>
              <w:rPr>
                <w:sz w:val="20"/>
              </w:rPr>
              <w:t xml:space="preserve">9 19 201 01 39 3</w:t>
            </w:r>
          </w:p>
        </w:tc>
        <w:tc>
          <w:tcPr>
            <w:tcW w:w="3458" w:type="dxa"/>
          </w:tcPr>
          <w:p>
            <w:pPr>
              <w:pStyle w:val="0"/>
            </w:pPr>
            <w:r>
              <w:rPr>
                <w:sz w:val="20"/>
              </w:rPr>
              <w:t xml:space="preserve">песок, загрязненный нефтью или нефтепродуктами (содержание нефти или нефтепродуктов 15% и более)</w:t>
            </w:r>
          </w:p>
        </w:tc>
        <w:tc>
          <w:tcPr>
            <w:tcW w:w="1474" w:type="dxa"/>
          </w:tcPr>
          <w:p>
            <w:pPr>
              <w:pStyle w:val="0"/>
              <w:jc w:val="center"/>
            </w:pPr>
            <w:r>
              <w:rPr>
                <w:sz w:val="20"/>
              </w:rPr>
              <w:t xml:space="preserve">3</w:t>
            </w:r>
          </w:p>
        </w:tc>
        <w:tc>
          <w:tcPr>
            <w:tcW w:w="1587" w:type="dxa"/>
          </w:tcPr>
          <w:p>
            <w:pPr>
              <w:pStyle w:val="0"/>
              <w:jc w:val="center"/>
            </w:pPr>
            <w:r>
              <w:rPr>
                <w:sz w:val="20"/>
              </w:rPr>
              <w:t xml:space="preserve">2,21</w:t>
            </w:r>
          </w:p>
        </w:tc>
      </w:tr>
      <w:tr>
        <w:tc>
          <w:tcPr>
            <w:tcW w:w="2551" w:type="dxa"/>
          </w:tcPr>
          <w:p>
            <w:pPr>
              <w:pStyle w:val="0"/>
              <w:jc w:val="center"/>
            </w:pPr>
            <w:r>
              <w:rPr>
                <w:sz w:val="20"/>
              </w:rPr>
              <w:t xml:space="preserve">9 19 201 02 39 4</w:t>
            </w:r>
          </w:p>
        </w:tc>
        <w:tc>
          <w:tcPr>
            <w:tcW w:w="3458" w:type="dxa"/>
          </w:tcPr>
          <w:p>
            <w:pPr>
              <w:pStyle w:val="0"/>
            </w:pPr>
            <w:r>
              <w:rPr>
                <w:sz w:val="20"/>
              </w:rPr>
              <w:t xml:space="preserve">песок, загрязненный нефтью или нефтепродуктами (содержание нефти или нефтепродуктов менее 15%)</w:t>
            </w:r>
          </w:p>
        </w:tc>
        <w:tc>
          <w:tcPr>
            <w:tcW w:w="1474" w:type="dxa"/>
          </w:tcPr>
          <w:p>
            <w:pPr>
              <w:pStyle w:val="0"/>
              <w:jc w:val="center"/>
            </w:pPr>
            <w:r>
              <w:rPr>
                <w:sz w:val="20"/>
              </w:rPr>
              <w:t xml:space="preserve">4</w:t>
            </w:r>
          </w:p>
        </w:tc>
        <w:tc>
          <w:tcPr>
            <w:tcW w:w="1587" w:type="dxa"/>
          </w:tcPr>
          <w:p>
            <w:pPr>
              <w:pStyle w:val="0"/>
              <w:jc w:val="center"/>
            </w:pPr>
            <w:r>
              <w:rPr>
                <w:sz w:val="20"/>
              </w:rPr>
              <w:t xml:space="preserve">1,57</w:t>
            </w:r>
          </w:p>
        </w:tc>
      </w:tr>
      <w:tr>
        <w:tc>
          <w:tcPr>
            <w:tcW w:w="2551" w:type="dxa"/>
          </w:tcPr>
          <w:p>
            <w:pPr>
              <w:pStyle w:val="0"/>
              <w:jc w:val="center"/>
            </w:pPr>
            <w:r>
              <w:rPr>
                <w:sz w:val="20"/>
              </w:rPr>
              <w:t xml:space="preserve">9 19 204 01 60 3</w:t>
            </w:r>
          </w:p>
        </w:tc>
        <w:tc>
          <w:tcPr>
            <w:tcW w:w="3458"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1474" w:type="dxa"/>
          </w:tcPr>
          <w:p>
            <w:pPr>
              <w:pStyle w:val="0"/>
              <w:jc w:val="center"/>
            </w:pPr>
            <w:r>
              <w:rPr>
                <w:sz w:val="20"/>
              </w:rPr>
              <w:t xml:space="preserve">3</w:t>
            </w:r>
          </w:p>
        </w:tc>
        <w:tc>
          <w:tcPr>
            <w:tcW w:w="1587" w:type="dxa"/>
          </w:tcPr>
          <w:p>
            <w:pPr>
              <w:pStyle w:val="0"/>
              <w:jc w:val="center"/>
            </w:pPr>
            <w:r>
              <w:rPr>
                <w:sz w:val="20"/>
              </w:rPr>
              <w:t xml:space="preserve">0,309</w:t>
            </w:r>
          </w:p>
        </w:tc>
      </w:tr>
      <w:tr>
        <w:tc>
          <w:tcPr>
            <w:tcW w:w="2551" w:type="dxa"/>
          </w:tcPr>
          <w:p>
            <w:pPr>
              <w:pStyle w:val="0"/>
              <w:jc w:val="center"/>
            </w:pPr>
            <w:r>
              <w:rPr>
                <w:sz w:val="20"/>
              </w:rPr>
              <w:t xml:space="preserve">9 19 204 02 60 4</w:t>
            </w:r>
          </w:p>
        </w:tc>
        <w:tc>
          <w:tcPr>
            <w:tcW w:w="3458" w:type="dxa"/>
          </w:tcPr>
          <w:p>
            <w:pPr>
              <w:pStyle w:val="0"/>
            </w:pPr>
            <w:r>
              <w:rPr>
                <w:sz w:val="20"/>
              </w:rPr>
              <w:t xml:space="preserve">обтирочный материал, загрязненный нефтью или нефтепродуктами (содержание нефти или нефтепродуктов менее 15%)</w:t>
            </w:r>
          </w:p>
        </w:tc>
        <w:tc>
          <w:tcPr>
            <w:tcW w:w="1474" w:type="dxa"/>
          </w:tcPr>
          <w:p>
            <w:pPr>
              <w:pStyle w:val="0"/>
              <w:jc w:val="center"/>
            </w:pPr>
            <w:r>
              <w:rPr>
                <w:sz w:val="20"/>
              </w:rPr>
              <w:t xml:space="preserve">4</w:t>
            </w:r>
          </w:p>
        </w:tc>
        <w:tc>
          <w:tcPr>
            <w:tcW w:w="1587" w:type="dxa"/>
          </w:tcPr>
          <w:p>
            <w:pPr>
              <w:pStyle w:val="0"/>
              <w:jc w:val="center"/>
            </w:pPr>
            <w:r>
              <w:rPr>
                <w:sz w:val="20"/>
              </w:rPr>
              <w:t xml:space="preserve">8,573</w:t>
            </w:r>
          </w:p>
        </w:tc>
      </w:tr>
      <w:tr>
        <w:tc>
          <w:tcPr>
            <w:tcW w:w="2551" w:type="dxa"/>
          </w:tcPr>
          <w:p>
            <w:pPr>
              <w:pStyle w:val="0"/>
              <w:jc w:val="center"/>
            </w:pPr>
            <w:r>
              <w:rPr>
                <w:sz w:val="20"/>
              </w:rPr>
              <w:t xml:space="preserve">9 19 204 82 60 4</w:t>
            </w:r>
          </w:p>
        </w:tc>
        <w:tc>
          <w:tcPr>
            <w:tcW w:w="3458" w:type="dxa"/>
          </w:tcPr>
          <w:p>
            <w:pPr>
              <w:pStyle w:val="0"/>
            </w:pPr>
            <w:r>
              <w:rPr>
                <w:sz w:val="20"/>
              </w:rPr>
              <w:t xml:space="preserve">обтирочный материал, загрязненный нефтепродуктами и бериллием (содержание нефтепродуктов менее 15%, содержание бериллия менее 1%)</w:t>
            </w:r>
          </w:p>
        </w:tc>
        <w:tc>
          <w:tcPr>
            <w:tcW w:w="1474" w:type="dxa"/>
          </w:tcPr>
          <w:p>
            <w:pPr>
              <w:pStyle w:val="0"/>
              <w:jc w:val="center"/>
            </w:pPr>
            <w:r>
              <w:rPr>
                <w:sz w:val="20"/>
              </w:rPr>
              <w:t xml:space="preserve">4</w:t>
            </w:r>
          </w:p>
        </w:tc>
        <w:tc>
          <w:tcPr>
            <w:tcW w:w="1587" w:type="dxa"/>
          </w:tcPr>
          <w:p>
            <w:pPr>
              <w:pStyle w:val="0"/>
              <w:jc w:val="center"/>
            </w:pPr>
            <w:r>
              <w:rPr>
                <w:sz w:val="20"/>
              </w:rPr>
              <w:t xml:space="preserve">0,5</w:t>
            </w:r>
          </w:p>
        </w:tc>
      </w:tr>
      <w:tr>
        <w:tc>
          <w:tcPr>
            <w:tcW w:w="2551" w:type="dxa"/>
          </w:tcPr>
          <w:p>
            <w:pPr>
              <w:pStyle w:val="0"/>
              <w:jc w:val="center"/>
            </w:pPr>
            <w:r>
              <w:rPr>
                <w:sz w:val="20"/>
              </w:rPr>
              <w:t xml:space="preserve">9 20 110 01 53 2</w:t>
            </w:r>
          </w:p>
        </w:tc>
        <w:tc>
          <w:tcPr>
            <w:tcW w:w="3458" w:type="dxa"/>
          </w:tcPr>
          <w:p>
            <w:pPr>
              <w:pStyle w:val="0"/>
            </w:pPr>
            <w:r>
              <w:rPr>
                <w:sz w:val="20"/>
              </w:rPr>
              <w:t xml:space="preserve">аккумуляторы свинцовые отработанные неповрежденные, с электролитом</w:t>
            </w:r>
          </w:p>
        </w:tc>
        <w:tc>
          <w:tcPr>
            <w:tcW w:w="1474" w:type="dxa"/>
          </w:tcPr>
          <w:p>
            <w:pPr>
              <w:pStyle w:val="0"/>
              <w:jc w:val="center"/>
            </w:pPr>
            <w:r>
              <w:rPr>
                <w:sz w:val="20"/>
              </w:rPr>
              <w:t xml:space="preserve">2</w:t>
            </w:r>
          </w:p>
        </w:tc>
        <w:tc>
          <w:tcPr>
            <w:tcW w:w="1587" w:type="dxa"/>
          </w:tcPr>
          <w:p>
            <w:pPr>
              <w:pStyle w:val="0"/>
              <w:jc w:val="center"/>
            </w:pPr>
            <w:r>
              <w:rPr>
                <w:sz w:val="20"/>
              </w:rPr>
              <w:t xml:space="preserve">11,183</w:t>
            </w:r>
          </w:p>
        </w:tc>
      </w:tr>
      <w:tr>
        <w:tc>
          <w:tcPr>
            <w:tcW w:w="2551" w:type="dxa"/>
          </w:tcPr>
          <w:p>
            <w:pPr>
              <w:pStyle w:val="0"/>
              <w:jc w:val="center"/>
            </w:pPr>
            <w:r>
              <w:rPr>
                <w:sz w:val="20"/>
              </w:rPr>
              <w:t xml:space="preserve">9 20 120 01 53 2</w:t>
            </w:r>
          </w:p>
        </w:tc>
        <w:tc>
          <w:tcPr>
            <w:tcW w:w="3458" w:type="dxa"/>
          </w:tcPr>
          <w:p>
            <w:pPr>
              <w:pStyle w:val="0"/>
            </w:pPr>
            <w:r>
              <w:rPr>
                <w:sz w:val="20"/>
              </w:rPr>
              <w:t xml:space="preserve">аккумуляторы никель-кадмиевые отработанные неповрежденные, с электролитом</w:t>
            </w:r>
          </w:p>
        </w:tc>
        <w:tc>
          <w:tcPr>
            <w:tcW w:w="1474" w:type="dxa"/>
          </w:tcPr>
          <w:p>
            <w:pPr>
              <w:pStyle w:val="0"/>
              <w:jc w:val="center"/>
            </w:pPr>
            <w:r>
              <w:rPr>
                <w:sz w:val="20"/>
              </w:rPr>
              <w:t xml:space="preserve">2</w:t>
            </w:r>
          </w:p>
        </w:tc>
        <w:tc>
          <w:tcPr>
            <w:tcW w:w="1587" w:type="dxa"/>
          </w:tcPr>
          <w:p>
            <w:pPr>
              <w:pStyle w:val="0"/>
              <w:jc w:val="center"/>
            </w:pPr>
            <w:r>
              <w:rPr>
                <w:sz w:val="20"/>
              </w:rPr>
              <w:t xml:space="preserve">0,012</w:t>
            </w:r>
          </w:p>
        </w:tc>
      </w:tr>
      <w:tr>
        <w:tc>
          <w:tcPr>
            <w:tcW w:w="2551" w:type="dxa"/>
          </w:tcPr>
          <w:p>
            <w:pPr>
              <w:pStyle w:val="0"/>
              <w:jc w:val="center"/>
            </w:pPr>
            <w:r>
              <w:rPr>
                <w:sz w:val="20"/>
              </w:rPr>
              <w:t xml:space="preserve">9 20 210 01 10 2</w:t>
            </w:r>
          </w:p>
        </w:tc>
        <w:tc>
          <w:tcPr>
            <w:tcW w:w="3458" w:type="dxa"/>
          </w:tcPr>
          <w:p>
            <w:pPr>
              <w:pStyle w:val="0"/>
            </w:pPr>
            <w:r>
              <w:rPr>
                <w:sz w:val="20"/>
              </w:rPr>
              <w:t xml:space="preserve">кислота аккумуляторная серная отработанная</w:t>
            </w:r>
          </w:p>
        </w:tc>
        <w:tc>
          <w:tcPr>
            <w:tcW w:w="1474" w:type="dxa"/>
          </w:tcPr>
          <w:p>
            <w:pPr>
              <w:pStyle w:val="0"/>
              <w:jc w:val="center"/>
            </w:pPr>
            <w:r>
              <w:rPr>
                <w:sz w:val="20"/>
              </w:rPr>
              <w:t xml:space="preserve">2</w:t>
            </w:r>
          </w:p>
        </w:tc>
        <w:tc>
          <w:tcPr>
            <w:tcW w:w="1587" w:type="dxa"/>
          </w:tcPr>
          <w:p>
            <w:pPr>
              <w:pStyle w:val="0"/>
              <w:jc w:val="center"/>
            </w:pPr>
            <w:r>
              <w:rPr>
                <w:sz w:val="20"/>
              </w:rPr>
              <w:t xml:space="preserve">0,609</w:t>
            </w:r>
          </w:p>
        </w:tc>
      </w:tr>
      <w:tr>
        <w:tc>
          <w:tcPr>
            <w:tcW w:w="2551" w:type="dxa"/>
          </w:tcPr>
          <w:p>
            <w:pPr>
              <w:pStyle w:val="0"/>
              <w:jc w:val="center"/>
            </w:pPr>
            <w:r>
              <w:rPr>
                <w:sz w:val="20"/>
              </w:rPr>
              <w:t xml:space="preserve">9 20 220 01 10 2</w:t>
            </w:r>
          </w:p>
        </w:tc>
        <w:tc>
          <w:tcPr>
            <w:tcW w:w="3458" w:type="dxa"/>
          </w:tcPr>
          <w:p>
            <w:pPr>
              <w:pStyle w:val="0"/>
            </w:pPr>
            <w:r>
              <w:rPr>
                <w:sz w:val="20"/>
              </w:rPr>
              <w:t xml:space="preserve">щелочи аккумуляторные отработанные</w:t>
            </w:r>
          </w:p>
        </w:tc>
        <w:tc>
          <w:tcPr>
            <w:tcW w:w="1474" w:type="dxa"/>
          </w:tcPr>
          <w:p>
            <w:pPr>
              <w:pStyle w:val="0"/>
              <w:jc w:val="center"/>
            </w:pPr>
            <w:r>
              <w:rPr>
                <w:sz w:val="20"/>
              </w:rPr>
              <w:t xml:space="preserve">2</w:t>
            </w:r>
          </w:p>
        </w:tc>
        <w:tc>
          <w:tcPr>
            <w:tcW w:w="1587" w:type="dxa"/>
          </w:tcPr>
          <w:p>
            <w:pPr>
              <w:pStyle w:val="0"/>
              <w:jc w:val="center"/>
            </w:pPr>
            <w:r>
              <w:rPr>
                <w:sz w:val="20"/>
              </w:rPr>
              <w:t xml:space="preserve">0,01</w:t>
            </w:r>
          </w:p>
        </w:tc>
      </w:tr>
      <w:tr>
        <w:tc>
          <w:tcPr>
            <w:tcW w:w="2551" w:type="dxa"/>
          </w:tcPr>
          <w:p>
            <w:pPr>
              <w:pStyle w:val="0"/>
              <w:jc w:val="center"/>
            </w:pPr>
            <w:r>
              <w:rPr>
                <w:sz w:val="20"/>
              </w:rPr>
              <w:t xml:space="preserve">9 20 310 01 52 5</w:t>
            </w:r>
          </w:p>
        </w:tc>
        <w:tc>
          <w:tcPr>
            <w:tcW w:w="3458" w:type="dxa"/>
          </w:tcPr>
          <w:p>
            <w:pPr>
              <w:pStyle w:val="0"/>
            </w:pPr>
            <w:r>
              <w:rPr>
                <w:sz w:val="20"/>
              </w:rPr>
              <w:t xml:space="preserve">тормозные колодки отработанные без накладок асбестовых</w:t>
            </w:r>
          </w:p>
        </w:tc>
        <w:tc>
          <w:tcPr>
            <w:tcW w:w="1474" w:type="dxa"/>
          </w:tcPr>
          <w:p>
            <w:pPr>
              <w:pStyle w:val="0"/>
              <w:jc w:val="center"/>
            </w:pPr>
            <w:r>
              <w:rPr>
                <w:sz w:val="20"/>
              </w:rPr>
              <w:t xml:space="preserve">5</w:t>
            </w:r>
          </w:p>
        </w:tc>
        <w:tc>
          <w:tcPr>
            <w:tcW w:w="1587" w:type="dxa"/>
          </w:tcPr>
          <w:p>
            <w:pPr>
              <w:pStyle w:val="0"/>
              <w:jc w:val="center"/>
            </w:pPr>
            <w:r>
              <w:rPr>
                <w:sz w:val="20"/>
              </w:rPr>
              <w:t xml:space="preserve">9,794</w:t>
            </w:r>
          </w:p>
        </w:tc>
      </w:tr>
      <w:tr>
        <w:tc>
          <w:tcPr>
            <w:tcW w:w="2551" w:type="dxa"/>
          </w:tcPr>
          <w:p>
            <w:pPr>
              <w:pStyle w:val="0"/>
              <w:jc w:val="center"/>
            </w:pPr>
            <w:r>
              <w:rPr>
                <w:sz w:val="20"/>
              </w:rPr>
              <w:t xml:space="preserve">9 20 310 02 52 4</w:t>
            </w:r>
          </w:p>
        </w:tc>
        <w:tc>
          <w:tcPr>
            <w:tcW w:w="3458" w:type="dxa"/>
          </w:tcPr>
          <w:p>
            <w:pPr>
              <w:pStyle w:val="0"/>
            </w:pPr>
            <w:r>
              <w:rPr>
                <w:sz w:val="20"/>
              </w:rPr>
              <w:t xml:space="preserve">тормозные колодки отработанные с остатками накладок асбестовых</w:t>
            </w:r>
          </w:p>
        </w:tc>
        <w:tc>
          <w:tcPr>
            <w:tcW w:w="1474" w:type="dxa"/>
          </w:tcPr>
          <w:p>
            <w:pPr>
              <w:pStyle w:val="0"/>
              <w:jc w:val="center"/>
            </w:pPr>
            <w:r>
              <w:rPr>
                <w:sz w:val="20"/>
              </w:rPr>
              <w:t xml:space="preserve">4</w:t>
            </w:r>
          </w:p>
        </w:tc>
        <w:tc>
          <w:tcPr>
            <w:tcW w:w="1587" w:type="dxa"/>
          </w:tcPr>
          <w:p>
            <w:pPr>
              <w:pStyle w:val="0"/>
              <w:jc w:val="center"/>
            </w:pPr>
            <w:r>
              <w:rPr>
                <w:sz w:val="20"/>
              </w:rPr>
              <w:t xml:space="preserve">0,03</w:t>
            </w:r>
          </w:p>
        </w:tc>
      </w:tr>
      <w:tr>
        <w:tc>
          <w:tcPr>
            <w:tcW w:w="2551" w:type="dxa"/>
          </w:tcPr>
          <w:p>
            <w:pPr>
              <w:pStyle w:val="0"/>
              <w:jc w:val="center"/>
            </w:pPr>
            <w:r>
              <w:rPr>
                <w:sz w:val="20"/>
              </w:rPr>
              <w:t xml:space="preserve">9 21 110 01 50 4</w:t>
            </w:r>
          </w:p>
        </w:tc>
        <w:tc>
          <w:tcPr>
            <w:tcW w:w="3458" w:type="dxa"/>
          </w:tcPr>
          <w:p>
            <w:pPr>
              <w:pStyle w:val="0"/>
            </w:pPr>
            <w:r>
              <w:rPr>
                <w:sz w:val="20"/>
              </w:rPr>
              <w:t xml:space="preserve">шины пневматические автомобильные отработанные</w:t>
            </w:r>
          </w:p>
        </w:tc>
        <w:tc>
          <w:tcPr>
            <w:tcW w:w="1474" w:type="dxa"/>
          </w:tcPr>
          <w:p>
            <w:pPr>
              <w:pStyle w:val="0"/>
              <w:jc w:val="center"/>
            </w:pPr>
            <w:r>
              <w:rPr>
                <w:sz w:val="20"/>
              </w:rPr>
              <w:t xml:space="preserve">4</w:t>
            </w:r>
          </w:p>
        </w:tc>
        <w:tc>
          <w:tcPr>
            <w:tcW w:w="1587" w:type="dxa"/>
          </w:tcPr>
          <w:p>
            <w:pPr>
              <w:pStyle w:val="0"/>
              <w:jc w:val="center"/>
            </w:pPr>
            <w:r>
              <w:rPr>
                <w:sz w:val="20"/>
              </w:rPr>
              <w:t xml:space="preserve">11,522</w:t>
            </w:r>
          </w:p>
        </w:tc>
      </w:tr>
      <w:tr>
        <w:tc>
          <w:tcPr>
            <w:tcW w:w="2551" w:type="dxa"/>
          </w:tcPr>
          <w:p>
            <w:pPr>
              <w:pStyle w:val="0"/>
              <w:jc w:val="center"/>
            </w:pPr>
            <w:r>
              <w:rPr>
                <w:sz w:val="20"/>
              </w:rPr>
              <w:t xml:space="preserve">9 21 120 01 50 4</w:t>
            </w:r>
          </w:p>
        </w:tc>
        <w:tc>
          <w:tcPr>
            <w:tcW w:w="3458" w:type="dxa"/>
          </w:tcPr>
          <w:p>
            <w:pPr>
              <w:pStyle w:val="0"/>
            </w:pPr>
            <w:r>
              <w:rPr>
                <w:sz w:val="20"/>
              </w:rPr>
              <w:t xml:space="preserve">камеры пневматических шин автомобильных отработанные</w:t>
            </w:r>
          </w:p>
        </w:tc>
        <w:tc>
          <w:tcPr>
            <w:tcW w:w="1474" w:type="dxa"/>
          </w:tcPr>
          <w:p>
            <w:pPr>
              <w:pStyle w:val="0"/>
              <w:jc w:val="center"/>
            </w:pPr>
            <w:r>
              <w:rPr>
                <w:sz w:val="20"/>
              </w:rPr>
              <w:t xml:space="preserve">4</w:t>
            </w:r>
          </w:p>
        </w:tc>
        <w:tc>
          <w:tcPr>
            <w:tcW w:w="1587" w:type="dxa"/>
          </w:tcPr>
          <w:p>
            <w:pPr>
              <w:pStyle w:val="0"/>
              <w:jc w:val="center"/>
            </w:pPr>
            <w:r>
              <w:rPr>
                <w:sz w:val="20"/>
              </w:rPr>
              <w:t xml:space="preserve">0</w:t>
            </w:r>
          </w:p>
        </w:tc>
      </w:tr>
      <w:tr>
        <w:tc>
          <w:tcPr>
            <w:tcW w:w="2551" w:type="dxa"/>
          </w:tcPr>
          <w:p>
            <w:pPr>
              <w:pStyle w:val="0"/>
              <w:jc w:val="center"/>
            </w:pPr>
            <w:r>
              <w:rPr>
                <w:sz w:val="20"/>
              </w:rPr>
              <w:t xml:space="preserve">9 21 130 01 50 4</w:t>
            </w:r>
          </w:p>
        </w:tc>
        <w:tc>
          <w:tcPr>
            <w:tcW w:w="3458" w:type="dxa"/>
          </w:tcPr>
          <w:p>
            <w:pPr>
              <w:pStyle w:val="0"/>
            </w:pPr>
            <w:r>
              <w:rPr>
                <w:sz w:val="20"/>
              </w:rPr>
              <w:t xml:space="preserve">покрышки пневматических шин с тканевым кордом отработанные</w:t>
            </w:r>
          </w:p>
        </w:tc>
        <w:tc>
          <w:tcPr>
            <w:tcW w:w="1474" w:type="dxa"/>
          </w:tcPr>
          <w:p>
            <w:pPr>
              <w:pStyle w:val="0"/>
              <w:jc w:val="center"/>
            </w:pPr>
            <w:r>
              <w:rPr>
                <w:sz w:val="20"/>
              </w:rPr>
              <w:t xml:space="preserve">4</w:t>
            </w:r>
          </w:p>
        </w:tc>
        <w:tc>
          <w:tcPr>
            <w:tcW w:w="1587" w:type="dxa"/>
          </w:tcPr>
          <w:p>
            <w:pPr>
              <w:pStyle w:val="0"/>
              <w:jc w:val="center"/>
            </w:pPr>
            <w:r>
              <w:rPr>
                <w:sz w:val="20"/>
              </w:rPr>
              <w:t xml:space="preserve">2,121</w:t>
            </w:r>
          </w:p>
        </w:tc>
      </w:tr>
      <w:tr>
        <w:tc>
          <w:tcPr>
            <w:tcW w:w="2551" w:type="dxa"/>
          </w:tcPr>
          <w:p>
            <w:pPr>
              <w:pStyle w:val="0"/>
              <w:jc w:val="center"/>
            </w:pPr>
            <w:r>
              <w:rPr>
                <w:sz w:val="20"/>
              </w:rPr>
              <w:t xml:space="preserve">9 21 130 02 50 4</w:t>
            </w:r>
          </w:p>
        </w:tc>
        <w:tc>
          <w:tcPr>
            <w:tcW w:w="3458" w:type="dxa"/>
          </w:tcPr>
          <w:p>
            <w:pPr>
              <w:pStyle w:val="0"/>
            </w:pPr>
            <w:r>
              <w:rPr>
                <w:sz w:val="20"/>
              </w:rPr>
              <w:t xml:space="preserve">покрышки пневматических шин с металлическим кордом отработанные</w:t>
            </w:r>
          </w:p>
        </w:tc>
        <w:tc>
          <w:tcPr>
            <w:tcW w:w="1474" w:type="dxa"/>
          </w:tcPr>
          <w:p>
            <w:pPr>
              <w:pStyle w:val="0"/>
              <w:jc w:val="center"/>
            </w:pPr>
            <w:r>
              <w:rPr>
                <w:sz w:val="20"/>
              </w:rPr>
              <w:t xml:space="preserve">4</w:t>
            </w:r>
          </w:p>
        </w:tc>
        <w:tc>
          <w:tcPr>
            <w:tcW w:w="1587" w:type="dxa"/>
          </w:tcPr>
          <w:p>
            <w:pPr>
              <w:pStyle w:val="0"/>
              <w:jc w:val="center"/>
            </w:pPr>
            <w:r>
              <w:rPr>
                <w:sz w:val="20"/>
              </w:rPr>
              <w:t xml:space="preserve">37,098</w:t>
            </w:r>
          </w:p>
        </w:tc>
      </w:tr>
      <w:tr>
        <w:tc>
          <w:tcPr>
            <w:tcW w:w="2551" w:type="dxa"/>
          </w:tcPr>
          <w:p>
            <w:pPr>
              <w:pStyle w:val="0"/>
              <w:jc w:val="center"/>
            </w:pPr>
            <w:r>
              <w:rPr>
                <w:sz w:val="20"/>
              </w:rPr>
              <w:t xml:space="preserve">9 21 210 01 31 3</w:t>
            </w:r>
          </w:p>
        </w:tc>
        <w:tc>
          <w:tcPr>
            <w:tcW w:w="3458" w:type="dxa"/>
          </w:tcPr>
          <w:p>
            <w:pPr>
              <w:pStyle w:val="0"/>
            </w:pPr>
            <w:r>
              <w:rPr>
                <w:sz w:val="20"/>
              </w:rPr>
              <w:t xml:space="preserve">отходы антифризов на основе этиленгликоля</w:t>
            </w:r>
          </w:p>
        </w:tc>
        <w:tc>
          <w:tcPr>
            <w:tcW w:w="1474" w:type="dxa"/>
          </w:tcPr>
          <w:p>
            <w:pPr>
              <w:pStyle w:val="0"/>
              <w:jc w:val="center"/>
            </w:pPr>
            <w:r>
              <w:rPr>
                <w:sz w:val="20"/>
              </w:rPr>
              <w:t xml:space="preserve">3</w:t>
            </w:r>
          </w:p>
        </w:tc>
        <w:tc>
          <w:tcPr>
            <w:tcW w:w="1587" w:type="dxa"/>
          </w:tcPr>
          <w:p>
            <w:pPr>
              <w:pStyle w:val="0"/>
              <w:jc w:val="center"/>
            </w:pPr>
            <w:r>
              <w:rPr>
                <w:sz w:val="20"/>
              </w:rPr>
              <w:t xml:space="preserve">0</w:t>
            </w:r>
          </w:p>
        </w:tc>
      </w:tr>
      <w:tr>
        <w:tc>
          <w:tcPr>
            <w:tcW w:w="2551" w:type="dxa"/>
          </w:tcPr>
          <w:p>
            <w:pPr>
              <w:pStyle w:val="0"/>
              <w:jc w:val="center"/>
            </w:pPr>
            <w:r>
              <w:rPr>
                <w:sz w:val="20"/>
              </w:rPr>
              <w:t xml:space="preserve">9 21 301 01 52 4</w:t>
            </w:r>
          </w:p>
        </w:tc>
        <w:tc>
          <w:tcPr>
            <w:tcW w:w="3458" w:type="dxa"/>
          </w:tcPr>
          <w:p>
            <w:pPr>
              <w:pStyle w:val="0"/>
            </w:pPr>
            <w:r>
              <w:rPr>
                <w:sz w:val="20"/>
              </w:rPr>
              <w:t xml:space="preserve">фильтры воздушные автотранспортных средств отработанные</w:t>
            </w:r>
          </w:p>
        </w:tc>
        <w:tc>
          <w:tcPr>
            <w:tcW w:w="1474" w:type="dxa"/>
          </w:tcPr>
          <w:p>
            <w:pPr>
              <w:pStyle w:val="0"/>
              <w:jc w:val="center"/>
            </w:pPr>
            <w:r>
              <w:rPr>
                <w:sz w:val="20"/>
              </w:rPr>
              <w:t xml:space="preserve">4</w:t>
            </w:r>
          </w:p>
        </w:tc>
        <w:tc>
          <w:tcPr>
            <w:tcW w:w="1587" w:type="dxa"/>
          </w:tcPr>
          <w:p>
            <w:pPr>
              <w:pStyle w:val="0"/>
              <w:jc w:val="center"/>
            </w:pPr>
            <w:r>
              <w:rPr>
                <w:sz w:val="20"/>
              </w:rPr>
              <w:t xml:space="preserve">0,204</w:t>
            </w:r>
          </w:p>
        </w:tc>
      </w:tr>
      <w:tr>
        <w:tc>
          <w:tcPr>
            <w:tcW w:w="2551" w:type="dxa"/>
          </w:tcPr>
          <w:p>
            <w:pPr>
              <w:pStyle w:val="0"/>
              <w:jc w:val="center"/>
            </w:pPr>
            <w:r>
              <w:rPr>
                <w:sz w:val="20"/>
              </w:rPr>
              <w:t xml:space="preserve">9 21 302 01 52 3</w:t>
            </w:r>
          </w:p>
        </w:tc>
        <w:tc>
          <w:tcPr>
            <w:tcW w:w="3458" w:type="dxa"/>
          </w:tcPr>
          <w:p>
            <w:pPr>
              <w:pStyle w:val="0"/>
            </w:pPr>
            <w:r>
              <w:rPr>
                <w:sz w:val="20"/>
              </w:rPr>
              <w:t xml:space="preserve">фильтры очистки масла автотранспортных средств отработанные</w:t>
            </w:r>
          </w:p>
        </w:tc>
        <w:tc>
          <w:tcPr>
            <w:tcW w:w="1474" w:type="dxa"/>
          </w:tcPr>
          <w:p>
            <w:pPr>
              <w:pStyle w:val="0"/>
              <w:jc w:val="center"/>
            </w:pPr>
            <w:r>
              <w:rPr>
                <w:sz w:val="20"/>
              </w:rPr>
              <w:t xml:space="preserve">3</w:t>
            </w:r>
          </w:p>
        </w:tc>
        <w:tc>
          <w:tcPr>
            <w:tcW w:w="1587" w:type="dxa"/>
          </w:tcPr>
          <w:p>
            <w:pPr>
              <w:pStyle w:val="0"/>
              <w:jc w:val="center"/>
            </w:pPr>
            <w:r>
              <w:rPr>
                <w:sz w:val="20"/>
              </w:rPr>
              <w:t xml:space="preserve">0,687</w:t>
            </w:r>
          </w:p>
        </w:tc>
      </w:tr>
      <w:tr>
        <w:tc>
          <w:tcPr>
            <w:tcW w:w="2551" w:type="dxa"/>
          </w:tcPr>
          <w:p>
            <w:pPr>
              <w:pStyle w:val="0"/>
              <w:jc w:val="center"/>
            </w:pPr>
            <w:r>
              <w:rPr>
                <w:sz w:val="20"/>
              </w:rPr>
              <w:t xml:space="preserve">9 21 303 01 52 3</w:t>
            </w:r>
          </w:p>
        </w:tc>
        <w:tc>
          <w:tcPr>
            <w:tcW w:w="3458" w:type="dxa"/>
          </w:tcPr>
          <w:p>
            <w:pPr>
              <w:pStyle w:val="0"/>
            </w:pPr>
            <w:r>
              <w:rPr>
                <w:sz w:val="20"/>
              </w:rPr>
              <w:t xml:space="preserve">фильтры очистки топлива автотранспортных средств отработанные</w:t>
            </w:r>
          </w:p>
        </w:tc>
        <w:tc>
          <w:tcPr>
            <w:tcW w:w="1474" w:type="dxa"/>
          </w:tcPr>
          <w:p>
            <w:pPr>
              <w:pStyle w:val="0"/>
              <w:jc w:val="center"/>
            </w:pPr>
            <w:r>
              <w:rPr>
                <w:sz w:val="20"/>
              </w:rPr>
              <w:t xml:space="preserve">3</w:t>
            </w:r>
          </w:p>
        </w:tc>
        <w:tc>
          <w:tcPr>
            <w:tcW w:w="1587" w:type="dxa"/>
          </w:tcPr>
          <w:p>
            <w:pPr>
              <w:pStyle w:val="0"/>
              <w:jc w:val="center"/>
            </w:pPr>
            <w:r>
              <w:rPr>
                <w:sz w:val="20"/>
              </w:rPr>
              <w:t xml:space="preserve">0,002</w:t>
            </w:r>
          </w:p>
        </w:tc>
      </w:tr>
      <w:tr>
        <w:tc>
          <w:tcPr>
            <w:tcW w:w="2551" w:type="dxa"/>
          </w:tcPr>
          <w:p>
            <w:pPr>
              <w:pStyle w:val="0"/>
              <w:jc w:val="center"/>
            </w:pPr>
            <w:r>
              <w:rPr>
                <w:sz w:val="20"/>
              </w:rPr>
              <w:t xml:space="preserve">9 22 221 05 52 3</w:t>
            </w:r>
          </w:p>
        </w:tc>
        <w:tc>
          <w:tcPr>
            <w:tcW w:w="3458" w:type="dxa"/>
          </w:tcPr>
          <w:p>
            <w:pPr>
              <w:pStyle w:val="0"/>
            </w:pPr>
            <w:r>
              <w:rPr>
                <w:sz w:val="20"/>
              </w:rPr>
              <w:t xml:space="preserve">фильтры очистки масла двигателей железнодорожного подвижного состава отработанные</w:t>
            </w:r>
          </w:p>
        </w:tc>
        <w:tc>
          <w:tcPr>
            <w:tcW w:w="1474" w:type="dxa"/>
          </w:tcPr>
          <w:p>
            <w:pPr>
              <w:pStyle w:val="0"/>
              <w:jc w:val="center"/>
            </w:pPr>
            <w:r>
              <w:rPr>
                <w:sz w:val="20"/>
              </w:rPr>
              <w:t xml:space="preserve">3</w:t>
            </w:r>
          </w:p>
        </w:tc>
        <w:tc>
          <w:tcPr>
            <w:tcW w:w="1587" w:type="dxa"/>
          </w:tcPr>
          <w:p>
            <w:pPr>
              <w:pStyle w:val="0"/>
              <w:jc w:val="center"/>
            </w:pPr>
            <w:r>
              <w:rPr>
                <w:sz w:val="20"/>
              </w:rPr>
              <w:t xml:space="preserve">0,138</w:t>
            </w:r>
          </w:p>
        </w:tc>
      </w:tr>
      <w:tr>
        <w:tc>
          <w:tcPr>
            <w:tcW w:w="2551" w:type="dxa"/>
          </w:tcPr>
          <w:p>
            <w:pPr>
              <w:pStyle w:val="0"/>
              <w:jc w:val="center"/>
            </w:pPr>
            <w:r>
              <w:rPr>
                <w:sz w:val="20"/>
              </w:rPr>
              <w:t xml:space="preserve">9 22 221 07 52 3</w:t>
            </w:r>
          </w:p>
        </w:tc>
        <w:tc>
          <w:tcPr>
            <w:tcW w:w="3458" w:type="dxa"/>
          </w:tcPr>
          <w:p>
            <w:pPr>
              <w:pStyle w:val="0"/>
            </w:pPr>
            <w:r>
              <w:rPr>
                <w:sz w:val="20"/>
              </w:rPr>
              <w:t xml:space="preserve">фильтры очистки топлива двигателей железнодорожного подвижного состава отработанные</w:t>
            </w:r>
          </w:p>
        </w:tc>
        <w:tc>
          <w:tcPr>
            <w:tcW w:w="1474" w:type="dxa"/>
          </w:tcPr>
          <w:p>
            <w:pPr>
              <w:pStyle w:val="0"/>
              <w:jc w:val="center"/>
            </w:pPr>
            <w:r>
              <w:rPr>
                <w:sz w:val="20"/>
              </w:rPr>
              <w:t xml:space="preserve">3</w:t>
            </w:r>
          </w:p>
        </w:tc>
        <w:tc>
          <w:tcPr>
            <w:tcW w:w="1587" w:type="dxa"/>
          </w:tcPr>
          <w:p>
            <w:pPr>
              <w:pStyle w:val="0"/>
              <w:jc w:val="center"/>
            </w:pPr>
            <w:r>
              <w:rPr>
                <w:sz w:val="20"/>
              </w:rPr>
              <w:t xml:space="preserve">0,073</w:t>
            </w:r>
          </w:p>
        </w:tc>
      </w:tr>
      <w:tr>
        <w:tc>
          <w:tcPr>
            <w:tcW w:w="2551" w:type="dxa"/>
          </w:tcPr>
          <w:p>
            <w:pPr>
              <w:pStyle w:val="0"/>
              <w:jc w:val="center"/>
            </w:pPr>
            <w:r>
              <w:rPr>
                <w:sz w:val="20"/>
              </w:rPr>
              <w:t xml:space="preserve">9 22 541 11 52 5</w:t>
            </w:r>
          </w:p>
        </w:tc>
        <w:tc>
          <w:tcPr>
            <w:tcW w:w="3458" w:type="dxa"/>
          </w:tcPr>
          <w:p>
            <w:pPr>
              <w:pStyle w:val="0"/>
            </w:pPr>
            <w:r>
              <w:rPr>
                <w:sz w:val="20"/>
              </w:rPr>
              <w:t xml:space="preserve">сепараторы роликоподшипников для вагонных букс из стеклонаполненного полиамида отработанные, незагрязненные</w:t>
            </w:r>
          </w:p>
        </w:tc>
        <w:tc>
          <w:tcPr>
            <w:tcW w:w="1474" w:type="dxa"/>
          </w:tcPr>
          <w:p>
            <w:pPr>
              <w:pStyle w:val="0"/>
              <w:jc w:val="center"/>
            </w:pPr>
            <w:r>
              <w:rPr>
                <w:sz w:val="20"/>
              </w:rPr>
              <w:t xml:space="preserve">5</w:t>
            </w:r>
          </w:p>
        </w:tc>
        <w:tc>
          <w:tcPr>
            <w:tcW w:w="1587" w:type="dxa"/>
          </w:tcPr>
          <w:p>
            <w:pPr>
              <w:pStyle w:val="0"/>
              <w:jc w:val="center"/>
            </w:pPr>
            <w:r>
              <w:rPr>
                <w:sz w:val="20"/>
              </w:rPr>
              <w:t xml:space="preserve">0</w:t>
            </w:r>
          </w:p>
        </w:tc>
      </w:tr>
      <w:tr>
        <w:tc>
          <w:tcPr>
            <w:tcW w:w="2551" w:type="dxa"/>
          </w:tcPr>
          <w:p>
            <w:pPr>
              <w:pStyle w:val="0"/>
              <w:jc w:val="center"/>
            </w:pPr>
            <w:r>
              <w:rPr>
                <w:sz w:val="20"/>
              </w:rPr>
              <w:t xml:space="preserve">9 31 100 03 39 4</w:t>
            </w:r>
          </w:p>
        </w:tc>
        <w:tc>
          <w:tcPr>
            <w:tcW w:w="3458" w:type="dxa"/>
          </w:tcPr>
          <w:p>
            <w:pPr>
              <w:pStyle w:val="0"/>
            </w:pPr>
            <w:r>
              <w:rPr>
                <w:sz w:val="20"/>
              </w:rPr>
              <w:t xml:space="preserve">грунт, загрязненный нефтью или нефтепродуктами (содержание нефти или нефтепродуктов менее 15%)</w:t>
            </w:r>
          </w:p>
        </w:tc>
        <w:tc>
          <w:tcPr>
            <w:tcW w:w="1474" w:type="dxa"/>
          </w:tcPr>
          <w:p>
            <w:pPr>
              <w:pStyle w:val="0"/>
              <w:jc w:val="center"/>
            </w:pPr>
            <w:r>
              <w:rPr>
                <w:sz w:val="20"/>
              </w:rPr>
              <w:t xml:space="preserve">4</w:t>
            </w:r>
          </w:p>
        </w:tc>
        <w:tc>
          <w:tcPr>
            <w:tcW w:w="1587" w:type="dxa"/>
          </w:tcPr>
          <w:p>
            <w:pPr>
              <w:pStyle w:val="0"/>
              <w:jc w:val="center"/>
            </w:pPr>
            <w:r>
              <w:rPr>
                <w:sz w:val="20"/>
              </w:rPr>
              <w:t xml:space="preserve">0,5</w:t>
            </w:r>
          </w:p>
        </w:tc>
      </w:tr>
    </w:tbl>
    <w:p>
      <w:pPr>
        <w:pStyle w:val="0"/>
        <w:jc w:val="both"/>
      </w:pPr>
      <w:r>
        <w:rPr>
          <w:sz w:val="20"/>
        </w:rPr>
      </w:r>
    </w:p>
    <w:p>
      <w:pPr>
        <w:pStyle w:val="0"/>
        <w:jc w:val="center"/>
      </w:pPr>
      <w:r>
        <w:rPr>
          <w:sz w:val="20"/>
        </w:rPr>
        <w:t xml:space="preserve">2.3. Информация о действующих нормативах накопления</w:t>
      </w:r>
    </w:p>
    <w:p>
      <w:pPr>
        <w:pStyle w:val="0"/>
        <w:jc w:val="center"/>
      </w:pPr>
      <w:r>
        <w:rPr>
          <w:sz w:val="20"/>
        </w:rPr>
        <w:t xml:space="preserve">твердых коммунальных отходов</w:t>
      </w:r>
    </w:p>
    <w:p>
      <w:pPr>
        <w:pStyle w:val="0"/>
        <w:jc w:val="both"/>
      </w:pPr>
      <w:r>
        <w:rPr>
          <w:sz w:val="20"/>
        </w:rPr>
      </w:r>
    </w:p>
    <w:p>
      <w:pPr>
        <w:pStyle w:val="0"/>
        <w:ind w:firstLine="540"/>
        <w:jc w:val="both"/>
      </w:pPr>
      <w:r>
        <w:rPr>
          <w:sz w:val="20"/>
        </w:rPr>
        <w:t xml:space="preserve">Действующие нормативы накопления твердых коммунальных отходов утверждены </w:t>
      </w:r>
      <w:hyperlink w:history="0" r:id="rId26" w:tooltip="Приказ Минстроя и ЖКХ КБР от 06.10.2023 N 154 &quot;Об утверждении нормативов накопления твердых коммунальных отходов на территории Кабардино-Балкарской Республики&quot; {КонсультантПлюс}">
        <w:r>
          <w:rPr>
            <w:sz w:val="20"/>
            <w:color w:val="0000ff"/>
          </w:rPr>
          <w:t xml:space="preserve">приказом</w:t>
        </w:r>
      </w:hyperlink>
      <w:r>
        <w:rPr>
          <w:sz w:val="20"/>
        </w:rPr>
        <w:t xml:space="preserve"> Министерства строительства и жилищно-коммунального хозяйства Кабардино-Балкарской Республики от 6 октября 2023 г. N 154 и представлены в таблице 7.</w:t>
      </w:r>
    </w:p>
    <w:p>
      <w:pPr>
        <w:pStyle w:val="0"/>
        <w:jc w:val="both"/>
      </w:pPr>
      <w:r>
        <w:rPr>
          <w:sz w:val="20"/>
        </w:rPr>
      </w:r>
    </w:p>
    <w:p>
      <w:pPr>
        <w:pStyle w:val="0"/>
        <w:jc w:val="right"/>
      </w:pPr>
      <w:r>
        <w:rPr>
          <w:sz w:val="20"/>
        </w:rPr>
        <w:t xml:space="preserve">Таблица 7</w:t>
      </w:r>
    </w:p>
    <w:p>
      <w:pPr>
        <w:pStyle w:val="0"/>
        <w:jc w:val="both"/>
      </w:pPr>
      <w:r>
        <w:rPr>
          <w:sz w:val="20"/>
        </w:rPr>
      </w:r>
    </w:p>
    <w:p>
      <w:pPr>
        <w:pStyle w:val="0"/>
        <w:jc w:val="center"/>
      </w:pPr>
      <w:r>
        <w:rPr>
          <w:sz w:val="20"/>
        </w:rPr>
        <w:t xml:space="preserve">Нормативы накопления твердых коммунальных отходов</w:t>
      </w:r>
    </w:p>
    <w:p>
      <w:pPr>
        <w:pStyle w:val="0"/>
        <w:jc w:val="center"/>
      </w:pPr>
      <w:r>
        <w:rPr>
          <w:sz w:val="20"/>
        </w:rPr>
        <w:t xml:space="preserve">на территории Кабардино-Балкарской Республики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6"/>
        <w:gridCol w:w="2324"/>
        <w:gridCol w:w="2268"/>
        <w:gridCol w:w="1191"/>
        <w:gridCol w:w="1247"/>
        <w:gridCol w:w="1304"/>
      </w:tblGrid>
      <w:tr>
        <w:tc>
          <w:tcPr>
            <w:tcW w:w="706" w:type="dxa"/>
            <w:vMerge w:val="restart"/>
          </w:tcPr>
          <w:p>
            <w:pPr>
              <w:pStyle w:val="0"/>
              <w:jc w:val="center"/>
            </w:pPr>
            <w:r>
              <w:rPr>
                <w:sz w:val="20"/>
              </w:rPr>
              <w:t xml:space="preserve">N</w:t>
            </w:r>
          </w:p>
          <w:p>
            <w:pPr>
              <w:pStyle w:val="0"/>
              <w:jc w:val="center"/>
            </w:pPr>
            <w:r>
              <w:rPr>
                <w:sz w:val="20"/>
              </w:rPr>
              <w:t xml:space="preserve">п/п</w:t>
            </w:r>
          </w:p>
        </w:tc>
        <w:tc>
          <w:tcPr>
            <w:tcW w:w="2324" w:type="dxa"/>
            <w:vMerge w:val="restart"/>
          </w:tcPr>
          <w:p>
            <w:pPr>
              <w:pStyle w:val="0"/>
              <w:jc w:val="center"/>
            </w:pPr>
            <w:r>
              <w:rPr>
                <w:sz w:val="20"/>
              </w:rPr>
              <w:t xml:space="preserve">Наименование категории объектов</w:t>
            </w:r>
          </w:p>
        </w:tc>
        <w:tc>
          <w:tcPr>
            <w:tcW w:w="2268" w:type="dxa"/>
            <w:vMerge w:val="restart"/>
          </w:tcPr>
          <w:p>
            <w:pPr>
              <w:pStyle w:val="0"/>
              <w:jc w:val="center"/>
            </w:pPr>
            <w:r>
              <w:rPr>
                <w:sz w:val="20"/>
              </w:rPr>
              <w:t xml:space="preserve">Расчетная единица, в отношении которой устанавливается норматив</w:t>
            </w:r>
          </w:p>
        </w:tc>
        <w:tc>
          <w:tcPr>
            <w:gridSpan w:val="3"/>
            <w:tcW w:w="3742" w:type="dxa"/>
          </w:tcPr>
          <w:p>
            <w:pPr>
              <w:pStyle w:val="0"/>
              <w:jc w:val="center"/>
            </w:pPr>
            <w:r>
              <w:rPr>
                <w:sz w:val="20"/>
              </w:rPr>
              <w:t xml:space="preserve">Норматив накопления</w:t>
            </w:r>
          </w:p>
        </w:tc>
      </w:tr>
      <w:tr>
        <w:tc>
          <w:tcPr>
            <w:vMerge w:val="continue"/>
          </w:tcPr>
          <w:p/>
        </w:tc>
        <w:tc>
          <w:tcPr>
            <w:vMerge w:val="continue"/>
          </w:tcPr>
          <w:p/>
        </w:tc>
        <w:tc>
          <w:tcPr>
            <w:vMerge w:val="continue"/>
          </w:tcPr>
          <w:p/>
        </w:tc>
        <w:tc>
          <w:tcPr>
            <w:tcW w:w="1191" w:type="dxa"/>
          </w:tcPr>
          <w:p>
            <w:pPr>
              <w:pStyle w:val="0"/>
              <w:jc w:val="center"/>
            </w:pPr>
            <w:r>
              <w:rPr>
                <w:sz w:val="20"/>
              </w:rPr>
              <w:t xml:space="preserve">куб. м/ год</w:t>
            </w:r>
          </w:p>
        </w:tc>
        <w:tc>
          <w:tcPr>
            <w:tcW w:w="1247" w:type="dxa"/>
          </w:tcPr>
          <w:p>
            <w:pPr>
              <w:pStyle w:val="0"/>
              <w:jc w:val="center"/>
            </w:pPr>
            <w:r>
              <w:rPr>
                <w:sz w:val="20"/>
              </w:rPr>
              <w:t xml:space="preserve">кг/год</w:t>
            </w:r>
          </w:p>
        </w:tc>
        <w:tc>
          <w:tcPr>
            <w:tcW w:w="1304" w:type="dxa"/>
          </w:tcPr>
          <w:p>
            <w:pPr>
              <w:pStyle w:val="0"/>
              <w:jc w:val="center"/>
            </w:pPr>
            <w:r>
              <w:rPr>
                <w:sz w:val="20"/>
              </w:rPr>
              <w:t xml:space="preserve">плотность кг/куб. м</w:t>
            </w:r>
          </w:p>
        </w:tc>
      </w:tr>
      <w:tr>
        <w:tc>
          <w:tcPr>
            <w:tcW w:w="706" w:type="dxa"/>
          </w:tcPr>
          <w:p>
            <w:pPr>
              <w:pStyle w:val="0"/>
              <w:jc w:val="center"/>
            </w:pPr>
            <w:r>
              <w:rPr>
                <w:sz w:val="20"/>
              </w:rPr>
              <w:t xml:space="preserve">1</w:t>
            </w:r>
          </w:p>
        </w:tc>
        <w:tc>
          <w:tcPr>
            <w:gridSpan w:val="5"/>
            <w:tcW w:w="8334" w:type="dxa"/>
          </w:tcPr>
          <w:p>
            <w:pPr>
              <w:pStyle w:val="0"/>
              <w:jc w:val="center"/>
            </w:pPr>
            <w:r>
              <w:rPr>
                <w:sz w:val="20"/>
              </w:rPr>
              <w:t xml:space="preserve">Административные здания, учреждения, конторы:</w:t>
            </w:r>
          </w:p>
        </w:tc>
      </w:tr>
      <w:tr>
        <w:tc>
          <w:tcPr>
            <w:tcW w:w="706" w:type="dxa"/>
          </w:tcPr>
          <w:p>
            <w:pPr>
              <w:pStyle w:val="0"/>
              <w:jc w:val="center"/>
            </w:pPr>
            <w:r>
              <w:rPr>
                <w:sz w:val="20"/>
              </w:rPr>
              <w:t xml:space="preserve">1.1</w:t>
            </w:r>
          </w:p>
        </w:tc>
        <w:tc>
          <w:tcPr>
            <w:tcW w:w="2324" w:type="dxa"/>
          </w:tcPr>
          <w:p>
            <w:pPr>
              <w:pStyle w:val="0"/>
            </w:pPr>
            <w:r>
              <w:rPr>
                <w:sz w:val="20"/>
              </w:rPr>
              <w:t xml:space="preserve">административные, офисные учреждения</w:t>
            </w:r>
          </w:p>
        </w:tc>
        <w:tc>
          <w:tcPr>
            <w:tcW w:w="2268" w:type="dxa"/>
          </w:tcPr>
          <w:p>
            <w:pPr>
              <w:pStyle w:val="0"/>
              <w:jc w:val="center"/>
            </w:pPr>
            <w:r>
              <w:rPr>
                <w:sz w:val="20"/>
              </w:rPr>
              <w:t xml:space="preserve">1 сотрудник или 1 кв. м общей площади</w:t>
            </w:r>
          </w:p>
        </w:tc>
        <w:tc>
          <w:tcPr>
            <w:tcW w:w="1191" w:type="dxa"/>
          </w:tcPr>
          <w:p>
            <w:pPr>
              <w:pStyle w:val="0"/>
              <w:jc w:val="center"/>
            </w:pPr>
            <w:r>
              <w:rPr>
                <w:sz w:val="20"/>
              </w:rPr>
              <w:t xml:space="preserve">1,82</w:t>
            </w:r>
          </w:p>
        </w:tc>
        <w:tc>
          <w:tcPr>
            <w:tcW w:w="1247" w:type="dxa"/>
          </w:tcPr>
          <w:p>
            <w:pPr>
              <w:pStyle w:val="0"/>
              <w:jc w:val="center"/>
            </w:pPr>
            <w:r>
              <w:rPr>
                <w:sz w:val="20"/>
              </w:rPr>
              <w:t xml:space="preserve">237,0</w:t>
            </w:r>
          </w:p>
        </w:tc>
        <w:tc>
          <w:tcPr>
            <w:tcW w:w="1304" w:type="dxa"/>
          </w:tcPr>
          <w:p>
            <w:pPr>
              <w:pStyle w:val="0"/>
              <w:jc w:val="center"/>
            </w:pPr>
            <w:r>
              <w:rPr>
                <w:sz w:val="20"/>
              </w:rPr>
              <w:t xml:space="preserve">130</w:t>
            </w:r>
          </w:p>
        </w:tc>
      </w:tr>
      <w:tr>
        <w:tc>
          <w:tcPr>
            <w:tcW w:w="706" w:type="dxa"/>
          </w:tcPr>
          <w:p>
            <w:pPr>
              <w:pStyle w:val="0"/>
              <w:jc w:val="center"/>
            </w:pPr>
            <w:r>
              <w:rPr>
                <w:sz w:val="20"/>
              </w:rPr>
              <w:t xml:space="preserve">1.2</w:t>
            </w:r>
          </w:p>
        </w:tc>
        <w:tc>
          <w:tcPr>
            <w:tcW w:w="2324" w:type="dxa"/>
          </w:tcPr>
          <w:p>
            <w:pPr>
              <w:pStyle w:val="0"/>
            </w:pPr>
            <w:r>
              <w:rPr>
                <w:sz w:val="20"/>
              </w:rPr>
              <w:t xml:space="preserve">проектные и научно-исследовательские институты</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0,44</w:t>
            </w:r>
          </w:p>
        </w:tc>
        <w:tc>
          <w:tcPr>
            <w:tcW w:w="1247" w:type="dxa"/>
          </w:tcPr>
          <w:p>
            <w:pPr>
              <w:pStyle w:val="0"/>
              <w:jc w:val="center"/>
            </w:pPr>
            <w:r>
              <w:rPr>
                <w:sz w:val="20"/>
              </w:rPr>
              <w:t xml:space="preserve">69,4</w:t>
            </w:r>
          </w:p>
        </w:tc>
        <w:tc>
          <w:tcPr>
            <w:tcW w:w="1304" w:type="dxa"/>
          </w:tcPr>
          <w:p>
            <w:pPr>
              <w:pStyle w:val="0"/>
              <w:jc w:val="center"/>
            </w:pPr>
            <w:r>
              <w:rPr>
                <w:sz w:val="20"/>
              </w:rPr>
              <w:t xml:space="preserve">158</w:t>
            </w:r>
          </w:p>
        </w:tc>
      </w:tr>
      <w:tr>
        <w:tc>
          <w:tcPr>
            <w:tcW w:w="706" w:type="dxa"/>
          </w:tcPr>
          <w:p>
            <w:pPr>
              <w:pStyle w:val="0"/>
              <w:jc w:val="center"/>
            </w:pPr>
            <w:r>
              <w:rPr>
                <w:sz w:val="20"/>
              </w:rPr>
              <w:t xml:space="preserve">1.3</w:t>
            </w:r>
          </w:p>
        </w:tc>
        <w:tc>
          <w:tcPr>
            <w:tcW w:w="2324" w:type="dxa"/>
          </w:tcPr>
          <w:p>
            <w:pPr>
              <w:pStyle w:val="0"/>
            </w:pPr>
            <w:r>
              <w:rPr>
                <w:sz w:val="20"/>
              </w:rPr>
              <w:t xml:space="preserve">конструкторские бюро</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0,31</w:t>
            </w:r>
          </w:p>
        </w:tc>
        <w:tc>
          <w:tcPr>
            <w:tcW w:w="1247" w:type="dxa"/>
          </w:tcPr>
          <w:p>
            <w:pPr>
              <w:pStyle w:val="0"/>
              <w:jc w:val="center"/>
            </w:pPr>
            <w:r>
              <w:rPr>
                <w:sz w:val="20"/>
              </w:rPr>
              <w:t xml:space="preserve">91,2</w:t>
            </w:r>
          </w:p>
        </w:tc>
        <w:tc>
          <w:tcPr>
            <w:tcW w:w="1304" w:type="dxa"/>
          </w:tcPr>
          <w:p>
            <w:pPr>
              <w:pStyle w:val="0"/>
              <w:jc w:val="center"/>
            </w:pPr>
            <w:r>
              <w:rPr>
                <w:sz w:val="20"/>
              </w:rPr>
              <w:t xml:space="preserve">294</w:t>
            </w:r>
          </w:p>
        </w:tc>
      </w:tr>
      <w:tr>
        <w:tc>
          <w:tcPr>
            <w:tcW w:w="706" w:type="dxa"/>
          </w:tcPr>
          <w:p>
            <w:pPr>
              <w:pStyle w:val="0"/>
              <w:jc w:val="center"/>
            </w:pPr>
            <w:r>
              <w:rPr>
                <w:sz w:val="20"/>
              </w:rPr>
              <w:t xml:space="preserve">1.4</w:t>
            </w:r>
          </w:p>
        </w:tc>
        <w:tc>
          <w:tcPr>
            <w:tcW w:w="2324" w:type="dxa"/>
          </w:tcPr>
          <w:p>
            <w:pPr>
              <w:pStyle w:val="0"/>
            </w:pPr>
            <w:r>
              <w:rPr>
                <w:sz w:val="20"/>
              </w:rPr>
              <w:t xml:space="preserve">банки, финансовые учреждения</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0,28</w:t>
            </w:r>
          </w:p>
        </w:tc>
        <w:tc>
          <w:tcPr>
            <w:tcW w:w="1247" w:type="dxa"/>
          </w:tcPr>
          <w:p>
            <w:pPr>
              <w:pStyle w:val="0"/>
              <w:jc w:val="center"/>
            </w:pPr>
            <w:r>
              <w:rPr>
                <w:sz w:val="20"/>
              </w:rPr>
              <w:t xml:space="preserve">24,8</w:t>
            </w:r>
          </w:p>
        </w:tc>
        <w:tc>
          <w:tcPr>
            <w:tcW w:w="1304" w:type="dxa"/>
          </w:tcPr>
          <w:p>
            <w:pPr>
              <w:pStyle w:val="0"/>
              <w:jc w:val="center"/>
            </w:pPr>
            <w:r>
              <w:rPr>
                <w:sz w:val="20"/>
              </w:rPr>
              <w:t xml:space="preserve">88</w:t>
            </w:r>
          </w:p>
        </w:tc>
      </w:tr>
      <w:tr>
        <w:tc>
          <w:tcPr>
            <w:tcW w:w="706" w:type="dxa"/>
          </w:tcPr>
          <w:p>
            <w:pPr>
              <w:pStyle w:val="0"/>
              <w:jc w:val="center"/>
            </w:pPr>
            <w:r>
              <w:rPr>
                <w:sz w:val="20"/>
              </w:rPr>
              <w:t xml:space="preserve">1.5</w:t>
            </w:r>
          </w:p>
        </w:tc>
        <w:tc>
          <w:tcPr>
            <w:tcW w:w="2324" w:type="dxa"/>
          </w:tcPr>
          <w:p>
            <w:pPr>
              <w:pStyle w:val="0"/>
            </w:pPr>
            <w:r>
              <w:rPr>
                <w:sz w:val="20"/>
              </w:rPr>
              <w:t xml:space="preserve">отделения связи, почтовые отделения</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0,44</w:t>
            </w:r>
          </w:p>
        </w:tc>
        <w:tc>
          <w:tcPr>
            <w:tcW w:w="1247" w:type="dxa"/>
          </w:tcPr>
          <w:p>
            <w:pPr>
              <w:pStyle w:val="0"/>
              <w:jc w:val="center"/>
            </w:pPr>
            <w:r>
              <w:rPr>
                <w:sz w:val="20"/>
              </w:rPr>
              <w:t xml:space="preserve">33,9</w:t>
            </w:r>
          </w:p>
        </w:tc>
        <w:tc>
          <w:tcPr>
            <w:tcW w:w="1304" w:type="dxa"/>
          </w:tcPr>
          <w:p>
            <w:pPr>
              <w:pStyle w:val="0"/>
              <w:jc w:val="center"/>
            </w:pPr>
            <w:r>
              <w:rPr>
                <w:sz w:val="20"/>
              </w:rPr>
              <w:t xml:space="preserve">77</w:t>
            </w:r>
          </w:p>
        </w:tc>
      </w:tr>
      <w:tr>
        <w:tc>
          <w:tcPr>
            <w:tcW w:w="706" w:type="dxa"/>
          </w:tcPr>
          <w:p>
            <w:pPr>
              <w:pStyle w:val="0"/>
              <w:jc w:val="center"/>
            </w:pPr>
            <w:r>
              <w:rPr>
                <w:sz w:val="20"/>
              </w:rPr>
              <w:t xml:space="preserve">1.6</w:t>
            </w:r>
          </w:p>
        </w:tc>
        <w:tc>
          <w:tcPr>
            <w:tcW w:w="2324" w:type="dxa"/>
          </w:tcPr>
          <w:p>
            <w:pPr>
              <w:pStyle w:val="0"/>
            </w:pPr>
            <w:r>
              <w:rPr>
                <w:sz w:val="20"/>
              </w:rPr>
              <w:t xml:space="preserve">офисные помещения предприятий всех форм собственности</w:t>
            </w:r>
          </w:p>
        </w:tc>
        <w:tc>
          <w:tcPr>
            <w:tcW w:w="2268" w:type="dxa"/>
          </w:tcPr>
          <w:p>
            <w:pPr>
              <w:pStyle w:val="0"/>
              <w:jc w:val="center"/>
            </w:pPr>
            <w:r>
              <w:rPr>
                <w:sz w:val="20"/>
              </w:rPr>
              <w:t xml:space="preserve">1 сотрудник</w:t>
            </w:r>
          </w:p>
        </w:tc>
        <w:tc>
          <w:tcPr>
            <w:tcW w:w="1191" w:type="dxa"/>
          </w:tcPr>
          <w:p>
            <w:pPr>
              <w:pStyle w:val="0"/>
              <w:jc w:val="center"/>
            </w:pPr>
            <w:r>
              <w:rPr>
                <w:sz w:val="20"/>
              </w:rPr>
              <w:t xml:space="preserve">2,12</w:t>
            </w:r>
          </w:p>
        </w:tc>
        <w:tc>
          <w:tcPr>
            <w:tcW w:w="1247" w:type="dxa"/>
          </w:tcPr>
          <w:p>
            <w:pPr>
              <w:pStyle w:val="0"/>
              <w:jc w:val="center"/>
            </w:pPr>
            <w:r>
              <w:rPr>
                <w:sz w:val="20"/>
              </w:rPr>
              <w:t xml:space="preserve">226,3</w:t>
            </w:r>
          </w:p>
        </w:tc>
        <w:tc>
          <w:tcPr>
            <w:tcW w:w="1304" w:type="dxa"/>
          </w:tcPr>
          <w:p>
            <w:pPr>
              <w:pStyle w:val="0"/>
              <w:jc w:val="center"/>
            </w:pPr>
            <w:r>
              <w:rPr>
                <w:sz w:val="20"/>
              </w:rPr>
              <w:t xml:space="preserve">107</w:t>
            </w:r>
          </w:p>
        </w:tc>
      </w:tr>
      <w:tr>
        <w:tc>
          <w:tcPr>
            <w:tcW w:w="706" w:type="dxa"/>
          </w:tcPr>
          <w:p>
            <w:pPr>
              <w:pStyle w:val="0"/>
              <w:jc w:val="center"/>
            </w:pPr>
            <w:r>
              <w:rPr>
                <w:sz w:val="20"/>
              </w:rPr>
              <w:t xml:space="preserve">2</w:t>
            </w:r>
          </w:p>
        </w:tc>
        <w:tc>
          <w:tcPr>
            <w:gridSpan w:val="5"/>
            <w:tcW w:w="8334" w:type="dxa"/>
          </w:tcPr>
          <w:p>
            <w:pPr>
              <w:pStyle w:val="0"/>
              <w:jc w:val="center"/>
            </w:pPr>
            <w:r>
              <w:rPr>
                <w:sz w:val="20"/>
              </w:rPr>
              <w:t xml:space="preserve">Предприятия торговли:</w:t>
            </w:r>
          </w:p>
        </w:tc>
      </w:tr>
      <w:tr>
        <w:tc>
          <w:tcPr>
            <w:tcW w:w="706" w:type="dxa"/>
          </w:tcPr>
          <w:p>
            <w:pPr>
              <w:pStyle w:val="0"/>
              <w:jc w:val="center"/>
            </w:pPr>
            <w:r>
              <w:rPr>
                <w:sz w:val="20"/>
              </w:rPr>
              <w:t xml:space="preserve">2.1</w:t>
            </w:r>
          </w:p>
        </w:tc>
        <w:tc>
          <w:tcPr>
            <w:tcW w:w="2324" w:type="dxa"/>
          </w:tcPr>
          <w:p>
            <w:pPr>
              <w:pStyle w:val="0"/>
            </w:pPr>
            <w:r>
              <w:rPr>
                <w:sz w:val="20"/>
              </w:rPr>
              <w:t xml:space="preserve">торговые центры</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1,75</w:t>
            </w:r>
          </w:p>
        </w:tc>
        <w:tc>
          <w:tcPr>
            <w:tcW w:w="1247" w:type="dxa"/>
          </w:tcPr>
          <w:p>
            <w:pPr>
              <w:pStyle w:val="0"/>
              <w:jc w:val="center"/>
            </w:pPr>
            <w:r>
              <w:rPr>
                <w:sz w:val="20"/>
              </w:rPr>
              <w:t xml:space="preserve">427,0</w:t>
            </w:r>
          </w:p>
        </w:tc>
        <w:tc>
          <w:tcPr>
            <w:tcW w:w="1304" w:type="dxa"/>
          </w:tcPr>
          <w:p>
            <w:pPr>
              <w:pStyle w:val="0"/>
              <w:jc w:val="center"/>
            </w:pPr>
            <w:r>
              <w:rPr>
                <w:sz w:val="20"/>
              </w:rPr>
              <w:t xml:space="preserve">244</w:t>
            </w:r>
          </w:p>
        </w:tc>
      </w:tr>
      <w:tr>
        <w:tc>
          <w:tcPr>
            <w:tcW w:w="706" w:type="dxa"/>
          </w:tcPr>
          <w:p>
            <w:pPr>
              <w:pStyle w:val="0"/>
              <w:jc w:val="center"/>
            </w:pPr>
            <w:r>
              <w:rPr>
                <w:sz w:val="20"/>
              </w:rPr>
              <w:t xml:space="preserve">2.2</w:t>
            </w:r>
          </w:p>
        </w:tc>
        <w:tc>
          <w:tcPr>
            <w:tcW w:w="2324" w:type="dxa"/>
          </w:tcPr>
          <w:p>
            <w:pPr>
              <w:pStyle w:val="0"/>
            </w:pPr>
            <w:r>
              <w:rPr>
                <w:sz w:val="20"/>
              </w:rPr>
              <w:t xml:space="preserve">продовольственный магазин</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1,79</w:t>
            </w:r>
          </w:p>
        </w:tc>
        <w:tc>
          <w:tcPr>
            <w:tcW w:w="1247" w:type="dxa"/>
          </w:tcPr>
          <w:p>
            <w:pPr>
              <w:pStyle w:val="0"/>
              <w:jc w:val="center"/>
            </w:pPr>
            <w:r>
              <w:rPr>
                <w:sz w:val="20"/>
              </w:rPr>
              <w:t xml:space="preserve">354,0</w:t>
            </w:r>
          </w:p>
        </w:tc>
        <w:tc>
          <w:tcPr>
            <w:tcW w:w="1304" w:type="dxa"/>
          </w:tcPr>
          <w:p>
            <w:pPr>
              <w:pStyle w:val="0"/>
              <w:jc w:val="center"/>
            </w:pPr>
            <w:r>
              <w:rPr>
                <w:sz w:val="20"/>
              </w:rPr>
              <w:t xml:space="preserve">198</w:t>
            </w:r>
          </w:p>
        </w:tc>
      </w:tr>
      <w:tr>
        <w:tc>
          <w:tcPr>
            <w:tcW w:w="706" w:type="dxa"/>
          </w:tcPr>
          <w:p>
            <w:pPr>
              <w:pStyle w:val="0"/>
              <w:jc w:val="center"/>
            </w:pPr>
            <w:r>
              <w:rPr>
                <w:sz w:val="20"/>
              </w:rPr>
              <w:t xml:space="preserve">2.3</w:t>
            </w:r>
          </w:p>
        </w:tc>
        <w:tc>
          <w:tcPr>
            <w:tcW w:w="2324" w:type="dxa"/>
          </w:tcPr>
          <w:p>
            <w:pPr>
              <w:pStyle w:val="0"/>
            </w:pPr>
            <w:r>
              <w:rPr>
                <w:sz w:val="20"/>
              </w:rPr>
              <w:t xml:space="preserve">промтоварный магазин</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1,28</w:t>
            </w:r>
          </w:p>
        </w:tc>
        <w:tc>
          <w:tcPr>
            <w:tcW w:w="1247" w:type="dxa"/>
          </w:tcPr>
          <w:p>
            <w:pPr>
              <w:pStyle w:val="0"/>
              <w:jc w:val="center"/>
            </w:pPr>
            <w:r>
              <w:rPr>
                <w:sz w:val="20"/>
              </w:rPr>
              <w:t xml:space="preserve">182,5</w:t>
            </w:r>
          </w:p>
        </w:tc>
        <w:tc>
          <w:tcPr>
            <w:tcW w:w="1304" w:type="dxa"/>
          </w:tcPr>
          <w:p>
            <w:pPr>
              <w:pStyle w:val="0"/>
              <w:jc w:val="center"/>
            </w:pPr>
            <w:r>
              <w:rPr>
                <w:sz w:val="20"/>
              </w:rPr>
              <w:t xml:space="preserve">142</w:t>
            </w:r>
          </w:p>
        </w:tc>
      </w:tr>
      <w:tr>
        <w:tc>
          <w:tcPr>
            <w:tcW w:w="706" w:type="dxa"/>
          </w:tcPr>
          <w:p>
            <w:pPr>
              <w:pStyle w:val="0"/>
              <w:jc w:val="center"/>
            </w:pPr>
            <w:r>
              <w:rPr>
                <w:sz w:val="20"/>
              </w:rPr>
              <w:t xml:space="preserve">2.4</w:t>
            </w:r>
          </w:p>
        </w:tc>
        <w:tc>
          <w:tcPr>
            <w:tcW w:w="2324" w:type="dxa"/>
          </w:tcPr>
          <w:p>
            <w:pPr>
              <w:pStyle w:val="0"/>
            </w:pPr>
            <w:r>
              <w:rPr>
                <w:sz w:val="20"/>
              </w:rPr>
              <w:t xml:space="preserve">супермаркет (универмаг)</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0,8</w:t>
            </w:r>
          </w:p>
        </w:tc>
        <w:tc>
          <w:tcPr>
            <w:tcW w:w="1247" w:type="dxa"/>
          </w:tcPr>
          <w:p>
            <w:pPr>
              <w:pStyle w:val="0"/>
              <w:jc w:val="center"/>
            </w:pPr>
            <w:r>
              <w:rPr>
                <w:sz w:val="20"/>
              </w:rPr>
              <w:t xml:space="preserve">153,3</w:t>
            </w:r>
          </w:p>
        </w:tc>
        <w:tc>
          <w:tcPr>
            <w:tcW w:w="1304" w:type="dxa"/>
          </w:tcPr>
          <w:p>
            <w:pPr>
              <w:pStyle w:val="0"/>
              <w:jc w:val="center"/>
            </w:pPr>
            <w:r>
              <w:rPr>
                <w:sz w:val="20"/>
              </w:rPr>
              <w:t xml:space="preserve">192</w:t>
            </w:r>
          </w:p>
        </w:tc>
      </w:tr>
      <w:tr>
        <w:tc>
          <w:tcPr>
            <w:tcW w:w="706" w:type="dxa"/>
          </w:tcPr>
          <w:p>
            <w:pPr>
              <w:pStyle w:val="0"/>
              <w:jc w:val="center"/>
            </w:pPr>
            <w:r>
              <w:rPr>
                <w:sz w:val="20"/>
              </w:rPr>
              <w:t xml:space="preserve">2.5</w:t>
            </w:r>
          </w:p>
        </w:tc>
        <w:tc>
          <w:tcPr>
            <w:tcW w:w="2324" w:type="dxa"/>
          </w:tcPr>
          <w:p>
            <w:pPr>
              <w:pStyle w:val="0"/>
            </w:pPr>
            <w:r>
              <w:rPr>
                <w:sz w:val="20"/>
              </w:rPr>
              <w:t xml:space="preserve">хозяйственные магазины</w:t>
            </w:r>
          </w:p>
        </w:tc>
        <w:tc>
          <w:tcPr>
            <w:tcW w:w="2268" w:type="dxa"/>
          </w:tcPr>
          <w:p>
            <w:pPr>
              <w:pStyle w:val="0"/>
              <w:jc w:val="center"/>
            </w:pPr>
            <w:r>
              <w:rPr>
                <w:sz w:val="20"/>
              </w:rPr>
              <w:t xml:space="preserve">кв. м общей площади</w:t>
            </w:r>
          </w:p>
        </w:tc>
        <w:tc>
          <w:tcPr>
            <w:tcW w:w="1191" w:type="dxa"/>
          </w:tcPr>
          <w:p>
            <w:pPr>
              <w:pStyle w:val="0"/>
              <w:jc w:val="center"/>
            </w:pPr>
            <w:r>
              <w:rPr>
                <w:sz w:val="20"/>
              </w:rPr>
              <w:t xml:space="preserve">1,53</w:t>
            </w:r>
          </w:p>
        </w:tc>
        <w:tc>
          <w:tcPr>
            <w:tcW w:w="1247" w:type="dxa"/>
          </w:tcPr>
          <w:p>
            <w:pPr>
              <w:pStyle w:val="0"/>
              <w:jc w:val="center"/>
            </w:pPr>
            <w:r>
              <w:rPr>
                <w:sz w:val="20"/>
              </w:rPr>
              <w:t xml:space="preserve">157,0</w:t>
            </w:r>
          </w:p>
        </w:tc>
        <w:tc>
          <w:tcPr>
            <w:tcW w:w="1304" w:type="dxa"/>
          </w:tcPr>
          <w:p>
            <w:pPr>
              <w:pStyle w:val="0"/>
              <w:jc w:val="center"/>
            </w:pPr>
            <w:r>
              <w:rPr>
                <w:sz w:val="20"/>
              </w:rPr>
              <w:t xml:space="preserve">103</w:t>
            </w:r>
          </w:p>
        </w:tc>
      </w:tr>
      <w:tr>
        <w:tc>
          <w:tcPr>
            <w:tcW w:w="706" w:type="dxa"/>
          </w:tcPr>
          <w:p>
            <w:pPr>
              <w:pStyle w:val="0"/>
              <w:jc w:val="center"/>
            </w:pPr>
            <w:r>
              <w:rPr>
                <w:sz w:val="20"/>
              </w:rPr>
              <w:t xml:space="preserve">2.6</w:t>
            </w:r>
          </w:p>
        </w:tc>
        <w:tc>
          <w:tcPr>
            <w:tcW w:w="2324" w:type="dxa"/>
          </w:tcPr>
          <w:p>
            <w:pPr>
              <w:pStyle w:val="0"/>
            </w:pPr>
            <w:r>
              <w:rPr>
                <w:sz w:val="20"/>
              </w:rPr>
              <w:t xml:space="preserve">оптовые базы</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0,33</w:t>
            </w:r>
          </w:p>
        </w:tc>
        <w:tc>
          <w:tcPr>
            <w:tcW w:w="1247" w:type="dxa"/>
          </w:tcPr>
          <w:p>
            <w:pPr>
              <w:pStyle w:val="0"/>
              <w:jc w:val="center"/>
            </w:pPr>
            <w:r>
              <w:rPr>
                <w:sz w:val="20"/>
              </w:rPr>
              <w:t xml:space="preserve">49,3</w:t>
            </w:r>
          </w:p>
        </w:tc>
        <w:tc>
          <w:tcPr>
            <w:tcW w:w="1304" w:type="dxa"/>
          </w:tcPr>
          <w:p>
            <w:pPr>
              <w:pStyle w:val="0"/>
              <w:jc w:val="center"/>
            </w:pPr>
            <w:r>
              <w:rPr>
                <w:sz w:val="20"/>
              </w:rPr>
              <w:t xml:space="preserve">149</w:t>
            </w:r>
          </w:p>
        </w:tc>
      </w:tr>
      <w:tr>
        <w:tc>
          <w:tcPr>
            <w:tcW w:w="706" w:type="dxa"/>
          </w:tcPr>
          <w:p>
            <w:pPr>
              <w:pStyle w:val="0"/>
              <w:jc w:val="center"/>
            </w:pPr>
            <w:r>
              <w:rPr>
                <w:sz w:val="20"/>
              </w:rPr>
              <w:t xml:space="preserve">2.7</w:t>
            </w:r>
          </w:p>
        </w:tc>
        <w:tc>
          <w:tcPr>
            <w:tcW w:w="2324" w:type="dxa"/>
          </w:tcPr>
          <w:p>
            <w:pPr>
              <w:pStyle w:val="0"/>
            </w:pPr>
            <w:r>
              <w:rPr>
                <w:sz w:val="20"/>
              </w:rPr>
              <w:t xml:space="preserve">торговые павильоны</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3,76</w:t>
            </w:r>
          </w:p>
        </w:tc>
        <w:tc>
          <w:tcPr>
            <w:tcW w:w="1247" w:type="dxa"/>
          </w:tcPr>
          <w:p>
            <w:pPr>
              <w:pStyle w:val="0"/>
              <w:jc w:val="center"/>
            </w:pPr>
            <w:r>
              <w:rPr>
                <w:sz w:val="20"/>
              </w:rPr>
              <w:t xml:space="preserve">624,1</w:t>
            </w:r>
          </w:p>
        </w:tc>
        <w:tc>
          <w:tcPr>
            <w:tcW w:w="1304" w:type="dxa"/>
          </w:tcPr>
          <w:p>
            <w:pPr>
              <w:pStyle w:val="0"/>
              <w:jc w:val="center"/>
            </w:pPr>
            <w:r>
              <w:rPr>
                <w:sz w:val="20"/>
              </w:rPr>
              <w:t xml:space="preserve">166</w:t>
            </w:r>
          </w:p>
        </w:tc>
      </w:tr>
      <w:tr>
        <w:tc>
          <w:tcPr>
            <w:tcW w:w="706" w:type="dxa"/>
          </w:tcPr>
          <w:p>
            <w:pPr>
              <w:pStyle w:val="0"/>
              <w:jc w:val="center"/>
            </w:pPr>
            <w:r>
              <w:rPr>
                <w:sz w:val="20"/>
              </w:rPr>
              <w:t xml:space="preserve">2.8</w:t>
            </w:r>
          </w:p>
        </w:tc>
        <w:tc>
          <w:tcPr>
            <w:tcW w:w="2324" w:type="dxa"/>
          </w:tcPr>
          <w:p>
            <w:pPr>
              <w:pStyle w:val="0"/>
            </w:pPr>
            <w:r>
              <w:rPr>
                <w:sz w:val="20"/>
              </w:rPr>
              <w:t xml:space="preserve">рынки вещевые, промтоварные</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0,95</w:t>
            </w:r>
          </w:p>
        </w:tc>
        <w:tc>
          <w:tcPr>
            <w:tcW w:w="1247" w:type="dxa"/>
          </w:tcPr>
          <w:p>
            <w:pPr>
              <w:pStyle w:val="0"/>
              <w:jc w:val="center"/>
            </w:pPr>
            <w:r>
              <w:rPr>
                <w:sz w:val="20"/>
              </w:rPr>
              <w:t xml:space="preserve">109,5</w:t>
            </w:r>
          </w:p>
        </w:tc>
        <w:tc>
          <w:tcPr>
            <w:tcW w:w="1304" w:type="dxa"/>
          </w:tcPr>
          <w:p>
            <w:pPr>
              <w:pStyle w:val="0"/>
              <w:jc w:val="center"/>
            </w:pPr>
            <w:r>
              <w:rPr>
                <w:sz w:val="20"/>
              </w:rPr>
              <w:t xml:space="preserve">115</w:t>
            </w:r>
          </w:p>
        </w:tc>
      </w:tr>
      <w:tr>
        <w:tc>
          <w:tcPr>
            <w:tcW w:w="706" w:type="dxa"/>
          </w:tcPr>
          <w:p>
            <w:pPr>
              <w:pStyle w:val="0"/>
              <w:jc w:val="center"/>
            </w:pPr>
            <w:r>
              <w:rPr>
                <w:sz w:val="20"/>
              </w:rPr>
              <w:t xml:space="preserve">2.9</w:t>
            </w:r>
          </w:p>
        </w:tc>
        <w:tc>
          <w:tcPr>
            <w:tcW w:w="2324" w:type="dxa"/>
          </w:tcPr>
          <w:p>
            <w:pPr>
              <w:pStyle w:val="0"/>
            </w:pPr>
            <w:r>
              <w:rPr>
                <w:sz w:val="20"/>
              </w:rPr>
              <w:t xml:space="preserve">продовольственные рынки</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1,17</w:t>
            </w:r>
          </w:p>
        </w:tc>
        <w:tc>
          <w:tcPr>
            <w:tcW w:w="1247" w:type="dxa"/>
          </w:tcPr>
          <w:p>
            <w:pPr>
              <w:pStyle w:val="0"/>
              <w:jc w:val="center"/>
            </w:pPr>
            <w:r>
              <w:rPr>
                <w:sz w:val="20"/>
              </w:rPr>
              <w:t xml:space="preserve">303,0</w:t>
            </w:r>
          </w:p>
        </w:tc>
        <w:tc>
          <w:tcPr>
            <w:tcW w:w="1304" w:type="dxa"/>
          </w:tcPr>
          <w:p>
            <w:pPr>
              <w:pStyle w:val="0"/>
              <w:jc w:val="center"/>
            </w:pPr>
            <w:r>
              <w:rPr>
                <w:sz w:val="20"/>
              </w:rPr>
              <w:t xml:space="preserve">259</w:t>
            </w:r>
          </w:p>
        </w:tc>
      </w:tr>
      <w:tr>
        <w:tc>
          <w:tcPr>
            <w:tcW w:w="706" w:type="dxa"/>
          </w:tcPr>
          <w:p>
            <w:pPr>
              <w:pStyle w:val="0"/>
              <w:jc w:val="center"/>
            </w:pPr>
            <w:r>
              <w:rPr>
                <w:sz w:val="20"/>
              </w:rPr>
              <w:t xml:space="preserve">2.10</w:t>
            </w:r>
          </w:p>
        </w:tc>
        <w:tc>
          <w:tcPr>
            <w:tcW w:w="2324" w:type="dxa"/>
          </w:tcPr>
          <w:p>
            <w:pPr>
              <w:pStyle w:val="0"/>
            </w:pPr>
            <w:r>
              <w:rPr>
                <w:sz w:val="20"/>
              </w:rPr>
              <w:t xml:space="preserve">прочие магазины</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1,31</w:t>
            </w:r>
          </w:p>
        </w:tc>
        <w:tc>
          <w:tcPr>
            <w:tcW w:w="1247" w:type="dxa"/>
          </w:tcPr>
          <w:p>
            <w:pPr>
              <w:pStyle w:val="0"/>
              <w:jc w:val="center"/>
            </w:pPr>
            <w:r>
              <w:rPr>
                <w:sz w:val="20"/>
              </w:rPr>
              <w:t xml:space="preserve">135,0</w:t>
            </w:r>
          </w:p>
        </w:tc>
        <w:tc>
          <w:tcPr>
            <w:tcW w:w="1304" w:type="dxa"/>
          </w:tcPr>
          <w:p>
            <w:pPr>
              <w:pStyle w:val="0"/>
              <w:jc w:val="center"/>
            </w:pPr>
            <w:r>
              <w:rPr>
                <w:sz w:val="20"/>
              </w:rPr>
              <w:t xml:space="preserve">103</w:t>
            </w:r>
          </w:p>
        </w:tc>
      </w:tr>
      <w:tr>
        <w:tc>
          <w:tcPr>
            <w:tcW w:w="706" w:type="dxa"/>
          </w:tcPr>
          <w:p>
            <w:pPr>
              <w:pStyle w:val="0"/>
              <w:jc w:val="center"/>
            </w:pPr>
            <w:r>
              <w:rPr>
                <w:sz w:val="20"/>
              </w:rPr>
              <w:t xml:space="preserve">3</w:t>
            </w:r>
          </w:p>
        </w:tc>
        <w:tc>
          <w:tcPr>
            <w:gridSpan w:val="5"/>
            <w:tcW w:w="8334" w:type="dxa"/>
          </w:tcPr>
          <w:p>
            <w:pPr>
              <w:pStyle w:val="0"/>
              <w:jc w:val="center"/>
            </w:pPr>
            <w:r>
              <w:rPr>
                <w:sz w:val="20"/>
              </w:rPr>
              <w:t xml:space="preserve">Дошкольные и учебные заведения:</w:t>
            </w:r>
          </w:p>
        </w:tc>
      </w:tr>
      <w:tr>
        <w:tc>
          <w:tcPr>
            <w:tcW w:w="706" w:type="dxa"/>
          </w:tcPr>
          <w:p>
            <w:pPr>
              <w:pStyle w:val="0"/>
              <w:jc w:val="center"/>
            </w:pPr>
            <w:r>
              <w:rPr>
                <w:sz w:val="20"/>
              </w:rPr>
              <w:t xml:space="preserve">3.1</w:t>
            </w:r>
          </w:p>
        </w:tc>
        <w:tc>
          <w:tcPr>
            <w:tcW w:w="2324" w:type="dxa"/>
          </w:tcPr>
          <w:p>
            <w:pPr>
              <w:pStyle w:val="0"/>
            </w:pPr>
            <w:r>
              <w:rPr>
                <w:sz w:val="20"/>
              </w:rPr>
              <w:t xml:space="preserve">дошкольное образовательное учреждение</w:t>
            </w:r>
          </w:p>
        </w:tc>
        <w:tc>
          <w:tcPr>
            <w:tcW w:w="2268" w:type="dxa"/>
          </w:tcPr>
          <w:p>
            <w:pPr>
              <w:pStyle w:val="0"/>
              <w:jc w:val="center"/>
            </w:pPr>
            <w:r>
              <w:rPr>
                <w:sz w:val="20"/>
              </w:rPr>
              <w:t xml:space="preserve">1 ребенок</w:t>
            </w:r>
          </w:p>
        </w:tc>
        <w:tc>
          <w:tcPr>
            <w:tcW w:w="1191" w:type="dxa"/>
          </w:tcPr>
          <w:p>
            <w:pPr>
              <w:pStyle w:val="0"/>
              <w:jc w:val="center"/>
            </w:pPr>
            <w:r>
              <w:rPr>
                <w:sz w:val="20"/>
              </w:rPr>
              <w:t xml:space="preserve">0,34</w:t>
            </w:r>
          </w:p>
        </w:tc>
        <w:tc>
          <w:tcPr>
            <w:tcW w:w="1247" w:type="dxa"/>
          </w:tcPr>
          <w:p>
            <w:pPr>
              <w:pStyle w:val="0"/>
              <w:jc w:val="center"/>
            </w:pPr>
            <w:r>
              <w:rPr>
                <w:sz w:val="20"/>
              </w:rPr>
              <w:t xml:space="preserve">51,1</w:t>
            </w:r>
          </w:p>
        </w:tc>
        <w:tc>
          <w:tcPr>
            <w:tcW w:w="1304" w:type="dxa"/>
          </w:tcPr>
          <w:p>
            <w:pPr>
              <w:pStyle w:val="0"/>
              <w:jc w:val="center"/>
            </w:pPr>
            <w:r>
              <w:rPr>
                <w:sz w:val="20"/>
              </w:rPr>
              <w:t xml:space="preserve">150</w:t>
            </w:r>
          </w:p>
        </w:tc>
      </w:tr>
      <w:tr>
        <w:tc>
          <w:tcPr>
            <w:tcW w:w="706" w:type="dxa"/>
          </w:tcPr>
          <w:p>
            <w:pPr>
              <w:pStyle w:val="0"/>
              <w:jc w:val="center"/>
            </w:pPr>
            <w:r>
              <w:rPr>
                <w:sz w:val="20"/>
              </w:rPr>
              <w:t xml:space="preserve">3.2</w:t>
            </w:r>
          </w:p>
        </w:tc>
        <w:tc>
          <w:tcPr>
            <w:tcW w:w="2324" w:type="dxa"/>
          </w:tcPr>
          <w:p>
            <w:pPr>
              <w:pStyle w:val="0"/>
            </w:pPr>
            <w:r>
              <w:rPr>
                <w:sz w:val="20"/>
              </w:rPr>
              <w:t xml:space="preserve">общеобразовательное учреждение</w:t>
            </w:r>
          </w:p>
        </w:tc>
        <w:tc>
          <w:tcPr>
            <w:tcW w:w="2268" w:type="dxa"/>
          </w:tcPr>
          <w:p>
            <w:pPr>
              <w:pStyle w:val="0"/>
              <w:jc w:val="center"/>
            </w:pPr>
            <w:r>
              <w:rPr>
                <w:sz w:val="20"/>
              </w:rPr>
              <w:t xml:space="preserve">1 ученик</w:t>
            </w:r>
          </w:p>
        </w:tc>
        <w:tc>
          <w:tcPr>
            <w:tcW w:w="1191" w:type="dxa"/>
          </w:tcPr>
          <w:p>
            <w:pPr>
              <w:pStyle w:val="0"/>
              <w:jc w:val="center"/>
            </w:pPr>
            <w:r>
              <w:rPr>
                <w:sz w:val="20"/>
              </w:rPr>
              <w:t xml:space="preserve">0,24</w:t>
            </w:r>
          </w:p>
        </w:tc>
        <w:tc>
          <w:tcPr>
            <w:tcW w:w="1247" w:type="dxa"/>
          </w:tcPr>
          <w:p>
            <w:pPr>
              <w:pStyle w:val="0"/>
              <w:jc w:val="center"/>
            </w:pPr>
            <w:r>
              <w:rPr>
                <w:sz w:val="20"/>
              </w:rPr>
              <w:t xml:space="preserve">28,5</w:t>
            </w:r>
          </w:p>
        </w:tc>
        <w:tc>
          <w:tcPr>
            <w:tcW w:w="1304" w:type="dxa"/>
          </w:tcPr>
          <w:p>
            <w:pPr>
              <w:pStyle w:val="0"/>
              <w:jc w:val="center"/>
            </w:pPr>
            <w:r>
              <w:rPr>
                <w:sz w:val="20"/>
              </w:rPr>
              <w:t xml:space="preserve">119</w:t>
            </w:r>
          </w:p>
        </w:tc>
      </w:tr>
      <w:tr>
        <w:tc>
          <w:tcPr>
            <w:tcW w:w="706" w:type="dxa"/>
          </w:tcPr>
          <w:p>
            <w:pPr>
              <w:pStyle w:val="0"/>
              <w:jc w:val="center"/>
            </w:pPr>
            <w:r>
              <w:rPr>
                <w:sz w:val="20"/>
              </w:rPr>
              <w:t xml:space="preserve">3.3</w:t>
            </w:r>
          </w:p>
        </w:tc>
        <w:tc>
          <w:tcPr>
            <w:tcW w:w="2324" w:type="dxa"/>
          </w:tcPr>
          <w:p>
            <w:pPr>
              <w:pStyle w:val="0"/>
            </w:pPr>
            <w:r>
              <w:rPr>
                <w:sz w:val="20"/>
              </w:rPr>
              <w:t xml:space="preserve">вузы, техникумы, ПТУ</w:t>
            </w:r>
          </w:p>
        </w:tc>
        <w:tc>
          <w:tcPr>
            <w:tcW w:w="2268" w:type="dxa"/>
          </w:tcPr>
          <w:p>
            <w:pPr>
              <w:pStyle w:val="0"/>
              <w:jc w:val="center"/>
            </w:pPr>
            <w:r>
              <w:rPr>
                <w:sz w:val="20"/>
              </w:rPr>
              <w:t xml:space="preserve">1 учащийся</w:t>
            </w:r>
          </w:p>
        </w:tc>
        <w:tc>
          <w:tcPr>
            <w:tcW w:w="1191" w:type="dxa"/>
          </w:tcPr>
          <w:p>
            <w:pPr>
              <w:pStyle w:val="0"/>
              <w:jc w:val="center"/>
            </w:pPr>
            <w:r>
              <w:rPr>
                <w:sz w:val="20"/>
              </w:rPr>
              <w:t xml:space="preserve">0,38</w:t>
            </w:r>
          </w:p>
        </w:tc>
        <w:tc>
          <w:tcPr>
            <w:tcW w:w="1247" w:type="dxa"/>
          </w:tcPr>
          <w:p>
            <w:pPr>
              <w:pStyle w:val="0"/>
              <w:jc w:val="center"/>
            </w:pPr>
            <w:r>
              <w:rPr>
                <w:sz w:val="20"/>
              </w:rPr>
              <w:t xml:space="preserve">52,9</w:t>
            </w:r>
          </w:p>
        </w:tc>
        <w:tc>
          <w:tcPr>
            <w:tcW w:w="1304" w:type="dxa"/>
          </w:tcPr>
          <w:p>
            <w:pPr>
              <w:pStyle w:val="0"/>
              <w:jc w:val="center"/>
            </w:pPr>
            <w:r>
              <w:rPr>
                <w:sz w:val="20"/>
              </w:rPr>
              <w:t xml:space="preserve">139</w:t>
            </w:r>
          </w:p>
        </w:tc>
      </w:tr>
      <w:tr>
        <w:tc>
          <w:tcPr>
            <w:tcW w:w="706" w:type="dxa"/>
          </w:tcPr>
          <w:p>
            <w:pPr>
              <w:pStyle w:val="0"/>
              <w:jc w:val="center"/>
            </w:pPr>
            <w:r>
              <w:rPr>
                <w:sz w:val="20"/>
              </w:rPr>
              <w:t xml:space="preserve">3.4</w:t>
            </w:r>
          </w:p>
        </w:tc>
        <w:tc>
          <w:tcPr>
            <w:tcW w:w="2324" w:type="dxa"/>
          </w:tcPr>
          <w:p>
            <w:pPr>
              <w:pStyle w:val="0"/>
            </w:pPr>
            <w:r>
              <w:rPr>
                <w:sz w:val="20"/>
              </w:rPr>
              <w:t xml:space="preserve">учреждения дополнительного образования</w:t>
            </w:r>
          </w:p>
        </w:tc>
        <w:tc>
          <w:tcPr>
            <w:tcW w:w="2268" w:type="dxa"/>
          </w:tcPr>
          <w:p>
            <w:pPr>
              <w:pStyle w:val="0"/>
              <w:jc w:val="center"/>
            </w:pPr>
            <w:r>
              <w:rPr>
                <w:sz w:val="20"/>
              </w:rPr>
              <w:t xml:space="preserve">1 учащийся</w:t>
            </w:r>
          </w:p>
        </w:tc>
        <w:tc>
          <w:tcPr>
            <w:tcW w:w="1191" w:type="dxa"/>
          </w:tcPr>
          <w:p>
            <w:pPr>
              <w:pStyle w:val="0"/>
              <w:jc w:val="center"/>
            </w:pPr>
            <w:r>
              <w:rPr>
                <w:sz w:val="20"/>
              </w:rPr>
              <w:t xml:space="preserve">0,16</w:t>
            </w:r>
          </w:p>
        </w:tc>
        <w:tc>
          <w:tcPr>
            <w:tcW w:w="1247" w:type="dxa"/>
          </w:tcPr>
          <w:p>
            <w:pPr>
              <w:pStyle w:val="0"/>
              <w:jc w:val="center"/>
            </w:pPr>
            <w:r>
              <w:rPr>
                <w:sz w:val="20"/>
              </w:rPr>
              <w:t xml:space="preserve">29,9</w:t>
            </w:r>
          </w:p>
        </w:tc>
        <w:tc>
          <w:tcPr>
            <w:tcW w:w="1304" w:type="dxa"/>
          </w:tcPr>
          <w:p>
            <w:pPr>
              <w:pStyle w:val="0"/>
              <w:jc w:val="center"/>
            </w:pPr>
            <w:r>
              <w:rPr>
                <w:sz w:val="20"/>
              </w:rPr>
              <w:t xml:space="preserve">187</w:t>
            </w:r>
          </w:p>
        </w:tc>
      </w:tr>
      <w:tr>
        <w:tc>
          <w:tcPr>
            <w:tcW w:w="706" w:type="dxa"/>
          </w:tcPr>
          <w:p>
            <w:pPr>
              <w:pStyle w:val="0"/>
              <w:jc w:val="center"/>
            </w:pPr>
            <w:r>
              <w:rPr>
                <w:sz w:val="20"/>
              </w:rPr>
              <w:t xml:space="preserve">3.5</w:t>
            </w:r>
          </w:p>
        </w:tc>
        <w:tc>
          <w:tcPr>
            <w:tcW w:w="2324" w:type="dxa"/>
          </w:tcPr>
          <w:p>
            <w:pPr>
              <w:pStyle w:val="0"/>
            </w:pPr>
            <w:r>
              <w:rPr>
                <w:sz w:val="20"/>
              </w:rPr>
              <w:t xml:space="preserve">детские дома, школы-интернаты</w:t>
            </w:r>
          </w:p>
        </w:tc>
        <w:tc>
          <w:tcPr>
            <w:tcW w:w="2268" w:type="dxa"/>
          </w:tcPr>
          <w:p>
            <w:pPr>
              <w:pStyle w:val="0"/>
              <w:jc w:val="center"/>
            </w:pPr>
            <w:r>
              <w:rPr>
                <w:sz w:val="20"/>
              </w:rPr>
              <w:t xml:space="preserve">1 место</w:t>
            </w:r>
          </w:p>
        </w:tc>
        <w:tc>
          <w:tcPr>
            <w:tcW w:w="1191" w:type="dxa"/>
          </w:tcPr>
          <w:p>
            <w:pPr>
              <w:pStyle w:val="0"/>
              <w:jc w:val="center"/>
            </w:pPr>
            <w:r>
              <w:rPr>
                <w:sz w:val="20"/>
              </w:rPr>
              <w:t xml:space="preserve">1,24</w:t>
            </w:r>
          </w:p>
        </w:tc>
        <w:tc>
          <w:tcPr>
            <w:tcW w:w="1247" w:type="dxa"/>
          </w:tcPr>
          <w:p>
            <w:pPr>
              <w:pStyle w:val="0"/>
              <w:jc w:val="center"/>
            </w:pPr>
            <w:r>
              <w:rPr>
                <w:sz w:val="20"/>
              </w:rPr>
              <w:t xml:space="preserve">277,4</w:t>
            </w:r>
          </w:p>
        </w:tc>
        <w:tc>
          <w:tcPr>
            <w:tcW w:w="1304" w:type="dxa"/>
          </w:tcPr>
          <w:p>
            <w:pPr>
              <w:pStyle w:val="0"/>
              <w:jc w:val="center"/>
            </w:pPr>
            <w:r>
              <w:rPr>
                <w:sz w:val="20"/>
              </w:rPr>
              <w:t xml:space="preserve">224</w:t>
            </w:r>
          </w:p>
        </w:tc>
      </w:tr>
      <w:tr>
        <w:tc>
          <w:tcPr>
            <w:tcW w:w="706" w:type="dxa"/>
          </w:tcPr>
          <w:p>
            <w:pPr>
              <w:pStyle w:val="0"/>
              <w:jc w:val="center"/>
            </w:pPr>
            <w:r>
              <w:rPr>
                <w:sz w:val="20"/>
              </w:rPr>
              <w:t xml:space="preserve">4</w:t>
            </w:r>
          </w:p>
        </w:tc>
        <w:tc>
          <w:tcPr>
            <w:gridSpan w:val="5"/>
            <w:tcW w:w="8334" w:type="dxa"/>
          </w:tcPr>
          <w:p>
            <w:pPr>
              <w:pStyle w:val="0"/>
              <w:jc w:val="center"/>
            </w:pPr>
            <w:r>
              <w:rPr>
                <w:sz w:val="20"/>
              </w:rPr>
              <w:t xml:space="preserve">Культурно-развлекательные, спортивные учреждения</w:t>
            </w:r>
          </w:p>
        </w:tc>
      </w:tr>
      <w:tr>
        <w:tc>
          <w:tcPr>
            <w:tcW w:w="706" w:type="dxa"/>
          </w:tcPr>
          <w:p>
            <w:pPr>
              <w:pStyle w:val="0"/>
              <w:jc w:val="center"/>
            </w:pPr>
            <w:r>
              <w:rPr>
                <w:sz w:val="20"/>
              </w:rPr>
              <w:t xml:space="preserve">4.1</w:t>
            </w:r>
          </w:p>
        </w:tc>
        <w:tc>
          <w:tcPr>
            <w:tcW w:w="2324" w:type="dxa"/>
          </w:tcPr>
          <w:p>
            <w:pPr>
              <w:pStyle w:val="0"/>
            </w:pPr>
            <w:r>
              <w:rPr>
                <w:sz w:val="20"/>
              </w:rPr>
              <w:t xml:space="preserve">пансионаты, дома отдыха, туристические базы</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2,23</w:t>
            </w:r>
          </w:p>
        </w:tc>
        <w:tc>
          <w:tcPr>
            <w:tcW w:w="1247" w:type="dxa"/>
          </w:tcPr>
          <w:p>
            <w:pPr>
              <w:pStyle w:val="0"/>
              <w:jc w:val="center"/>
            </w:pPr>
            <w:r>
              <w:rPr>
                <w:sz w:val="20"/>
              </w:rPr>
              <w:t xml:space="preserve">178,1</w:t>
            </w:r>
          </w:p>
        </w:tc>
        <w:tc>
          <w:tcPr>
            <w:tcW w:w="1304" w:type="dxa"/>
          </w:tcPr>
          <w:p>
            <w:pPr>
              <w:pStyle w:val="0"/>
              <w:jc w:val="center"/>
            </w:pPr>
            <w:r>
              <w:rPr>
                <w:sz w:val="20"/>
              </w:rPr>
              <w:t xml:space="preserve">80</w:t>
            </w:r>
          </w:p>
        </w:tc>
      </w:tr>
      <w:tr>
        <w:tc>
          <w:tcPr>
            <w:tcW w:w="706" w:type="dxa"/>
          </w:tcPr>
          <w:p>
            <w:pPr>
              <w:pStyle w:val="0"/>
              <w:jc w:val="center"/>
            </w:pPr>
            <w:r>
              <w:rPr>
                <w:sz w:val="20"/>
              </w:rPr>
              <w:t xml:space="preserve">4.2</w:t>
            </w:r>
          </w:p>
        </w:tc>
        <w:tc>
          <w:tcPr>
            <w:tcW w:w="2324" w:type="dxa"/>
          </w:tcPr>
          <w:p>
            <w:pPr>
              <w:pStyle w:val="0"/>
            </w:pPr>
            <w:r>
              <w:rPr>
                <w:sz w:val="20"/>
              </w:rPr>
              <w:t xml:space="preserve">стадионы, дворцы спорта</w:t>
            </w:r>
          </w:p>
        </w:tc>
        <w:tc>
          <w:tcPr>
            <w:tcW w:w="2268" w:type="dxa"/>
          </w:tcPr>
          <w:p>
            <w:pPr>
              <w:pStyle w:val="0"/>
              <w:jc w:val="center"/>
            </w:pPr>
            <w:r>
              <w:rPr>
                <w:sz w:val="20"/>
              </w:rPr>
              <w:t xml:space="preserve">1 место</w:t>
            </w:r>
          </w:p>
        </w:tc>
        <w:tc>
          <w:tcPr>
            <w:tcW w:w="1191" w:type="dxa"/>
          </w:tcPr>
          <w:p>
            <w:pPr>
              <w:pStyle w:val="0"/>
              <w:jc w:val="center"/>
            </w:pPr>
            <w:r>
              <w:rPr>
                <w:sz w:val="20"/>
              </w:rPr>
              <w:t xml:space="preserve">0,27</w:t>
            </w:r>
          </w:p>
        </w:tc>
        <w:tc>
          <w:tcPr>
            <w:tcW w:w="1247" w:type="dxa"/>
          </w:tcPr>
          <w:p>
            <w:pPr>
              <w:pStyle w:val="0"/>
              <w:jc w:val="center"/>
            </w:pPr>
            <w:r>
              <w:rPr>
                <w:sz w:val="20"/>
              </w:rPr>
              <w:t xml:space="preserve">47,4</w:t>
            </w:r>
          </w:p>
        </w:tc>
        <w:tc>
          <w:tcPr>
            <w:tcW w:w="1304" w:type="dxa"/>
          </w:tcPr>
          <w:p>
            <w:pPr>
              <w:pStyle w:val="0"/>
              <w:jc w:val="center"/>
            </w:pPr>
            <w:r>
              <w:rPr>
                <w:sz w:val="20"/>
              </w:rPr>
              <w:t xml:space="preserve">175</w:t>
            </w:r>
          </w:p>
        </w:tc>
      </w:tr>
      <w:tr>
        <w:tc>
          <w:tcPr>
            <w:tcW w:w="706" w:type="dxa"/>
          </w:tcPr>
          <w:p>
            <w:pPr>
              <w:pStyle w:val="0"/>
              <w:jc w:val="center"/>
            </w:pPr>
            <w:r>
              <w:rPr>
                <w:sz w:val="20"/>
              </w:rPr>
              <w:t xml:space="preserve">4.3</w:t>
            </w:r>
          </w:p>
        </w:tc>
        <w:tc>
          <w:tcPr>
            <w:tcW w:w="2324" w:type="dxa"/>
          </w:tcPr>
          <w:p>
            <w:pPr>
              <w:pStyle w:val="0"/>
            </w:pPr>
            <w:r>
              <w:rPr>
                <w:sz w:val="20"/>
              </w:rPr>
              <w:t xml:space="preserve">спортивные залы, клубы, секции</w:t>
            </w:r>
          </w:p>
        </w:tc>
        <w:tc>
          <w:tcPr>
            <w:tcW w:w="2268" w:type="dxa"/>
          </w:tcPr>
          <w:p>
            <w:pPr>
              <w:pStyle w:val="0"/>
              <w:jc w:val="center"/>
            </w:pPr>
            <w:r>
              <w:rPr>
                <w:sz w:val="20"/>
              </w:rPr>
              <w:t xml:space="preserve">1 место</w:t>
            </w:r>
          </w:p>
        </w:tc>
        <w:tc>
          <w:tcPr>
            <w:tcW w:w="1191" w:type="dxa"/>
          </w:tcPr>
          <w:p>
            <w:pPr>
              <w:pStyle w:val="0"/>
              <w:jc w:val="center"/>
            </w:pPr>
            <w:r>
              <w:rPr>
                <w:sz w:val="20"/>
              </w:rPr>
              <w:t xml:space="preserve">0,38</w:t>
            </w:r>
          </w:p>
        </w:tc>
        <w:tc>
          <w:tcPr>
            <w:tcW w:w="1247" w:type="dxa"/>
          </w:tcPr>
          <w:p>
            <w:pPr>
              <w:pStyle w:val="0"/>
              <w:jc w:val="center"/>
            </w:pPr>
            <w:r>
              <w:rPr>
                <w:sz w:val="20"/>
              </w:rPr>
              <w:t xml:space="preserve">80,3</w:t>
            </w:r>
          </w:p>
        </w:tc>
        <w:tc>
          <w:tcPr>
            <w:tcW w:w="1304" w:type="dxa"/>
          </w:tcPr>
          <w:p>
            <w:pPr>
              <w:pStyle w:val="0"/>
              <w:jc w:val="center"/>
            </w:pPr>
            <w:r>
              <w:rPr>
                <w:sz w:val="20"/>
              </w:rPr>
              <w:t xml:space="preserve">211</w:t>
            </w:r>
          </w:p>
        </w:tc>
      </w:tr>
      <w:tr>
        <w:tc>
          <w:tcPr>
            <w:tcW w:w="706" w:type="dxa"/>
          </w:tcPr>
          <w:p>
            <w:pPr>
              <w:pStyle w:val="0"/>
              <w:jc w:val="center"/>
            </w:pPr>
            <w:r>
              <w:rPr>
                <w:sz w:val="20"/>
              </w:rPr>
              <w:t xml:space="preserve">4.4</w:t>
            </w:r>
          </w:p>
        </w:tc>
        <w:tc>
          <w:tcPr>
            <w:tcW w:w="2324" w:type="dxa"/>
          </w:tcPr>
          <w:p>
            <w:pPr>
              <w:pStyle w:val="0"/>
            </w:pPr>
            <w:r>
              <w:rPr>
                <w:sz w:val="20"/>
              </w:rPr>
              <w:t xml:space="preserve">библиотеки, музеи, выставки, архивы</w:t>
            </w:r>
          </w:p>
        </w:tc>
        <w:tc>
          <w:tcPr>
            <w:tcW w:w="2268" w:type="dxa"/>
          </w:tcPr>
          <w:p>
            <w:pPr>
              <w:pStyle w:val="0"/>
              <w:jc w:val="center"/>
            </w:pPr>
            <w:r>
              <w:rPr>
                <w:sz w:val="20"/>
              </w:rPr>
              <w:t xml:space="preserve">1 место</w:t>
            </w:r>
          </w:p>
        </w:tc>
        <w:tc>
          <w:tcPr>
            <w:tcW w:w="1191" w:type="dxa"/>
          </w:tcPr>
          <w:p>
            <w:pPr>
              <w:pStyle w:val="0"/>
              <w:jc w:val="center"/>
            </w:pPr>
            <w:r>
              <w:rPr>
                <w:sz w:val="20"/>
              </w:rPr>
              <w:t xml:space="preserve">0,22</w:t>
            </w:r>
          </w:p>
        </w:tc>
        <w:tc>
          <w:tcPr>
            <w:tcW w:w="1247" w:type="dxa"/>
          </w:tcPr>
          <w:p>
            <w:pPr>
              <w:pStyle w:val="0"/>
              <w:jc w:val="center"/>
            </w:pPr>
            <w:r>
              <w:rPr>
                <w:sz w:val="20"/>
              </w:rPr>
              <w:t xml:space="preserve">35,8</w:t>
            </w:r>
          </w:p>
        </w:tc>
        <w:tc>
          <w:tcPr>
            <w:tcW w:w="1304" w:type="dxa"/>
          </w:tcPr>
          <w:p>
            <w:pPr>
              <w:pStyle w:val="0"/>
              <w:jc w:val="center"/>
            </w:pPr>
            <w:r>
              <w:rPr>
                <w:sz w:val="20"/>
              </w:rPr>
              <w:t xml:space="preserve">163</w:t>
            </w:r>
          </w:p>
        </w:tc>
      </w:tr>
      <w:tr>
        <w:tc>
          <w:tcPr>
            <w:tcW w:w="706" w:type="dxa"/>
          </w:tcPr>
          <w:p>
            <w:pPr>
              <w:pStyle w:val="0"/>
              <w:jc w:val="center"/>
            </w:pPr>
            <w:r>
              <w:rPr>
                <w:sz w:val="20"/>
              </w:rPr>
              <w:t xml:space="preserve">4.5</w:t>
            </w:r>
          </w:p>
        </w:tc>
        <w:tc>
          <w:tcPr>
            <w:tcW w:w="2324" w:type="dxa"/>
          </w:tcPr>
          <w:p>
            <w:pPr>
              <w:pStyle w:val="0"/>
            </w:pPr>
            <w:r>
              <w:rPr>
                <w:sz w:val="20"/>
              </w:rPr>
              <w:t xml:space="preserve">кинотеатры, театры, концертные залы, дома и дворцы культуры, дома творчества</w:t>
            </w:r>
          </w:p>
        </w:tc>
        <w:tc>
          <w:tcPr>
            <w:tcW w:w="2268" w:type="dxa"/>
          </w:tcPr>
          <w:p>
            <w:pPr>
              <w:pStyle w:val="0"/>
              <w:jc w:val="center"/>
            </w:pPr>
            <w:r>
              <w:rPr>
                <w:sz w:val="20"/>
              </w:rPr>
              <w:t xml:space="preserve">1 место</w:t>
            </w:r>
          </w:p>
        </w:tc>
        <w:tc>
          <w:tcPr>
            <w:tcW w:w="1191" w:type="dxa"/>
          </w:tcPr>
          <w:p>
            <w:pPr>
              <w:pStyle w:val="0"/>
              <w:jc w:val="center"/>
            </w:pPr>
            <w:r>
              <w:rPr>
                <w:sz w:val="20"/>
              </w:rPr>
              <w:t xml:space="preserve">0,29</w:t>
            </w:r>
          </w:p>
        </w:tc>
        <w:tc>
          <w:tcPr>
            <w:tcW w:w="1247" w:type="dxa"/>
          </w:tcPr>
          <w:p>
            <w:pPr>
              <w:pStyle w:val="0"/>
              <w:jc w:val="center"/>
            </w:pPr>
            <w:r>
              <w:rPr>
                <w:sz w:val="20"/>
              </w:rPr>
              <w:t xml:space="preserve">32,8</w:t>
            </w:r>
          </w:p>
        </w:tc>
        <w:tc>
          <w:tcPr>
            <w:tcW w:w="1304" w:type="dxa"/>
          </w:tcPr>
          <w:p>
            <w:pPr>
              <w:pStyle w:val="0"/>
              <w:jc w:val="center"/>
            </w:pPr>
            <w:r>
              <w:rPr>
                <w:sz w:val="20"/>
              </w:rPr>
              <w:t xml:space="preserve">113</w:t>
            </w:r>
          </w:p>
        </w:tc>
      </w:tr>
      <w:tr>
        <w:tc>
          <w:tcPr>
            <w:tcW w:w="706" w:type="dxa"/>
          </w:tcPr>
          <w:p>
            <w:pPr>
              <w:pStyle w:val="0"/>
              <w:jc w:val="center"/>
            </w:pPr>
            <w:r>
              <w:rPr>
                <w:sz w:val="20"/>
              </w:rPr>
              <w:t xml:space="preserve">4.6</w:t>
            </w:r>
          </w:p>
        </w:tc>
        <w:tc>
          <w:tcPr>
            <w:tcW w:w="2324" w:type="dxa"/>
          </w:tcPr>
          <w:p>
            <w:pPr>
              <w:pStyle w:val="0"/>
            </w:pPr>
            <w:r>
              <w:rPr>
                <w:sz w:val="20"/>
              </w:rPr>
              <w:t xml:space="preserve">парки, скверы, бульвары</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0,037</w:t>
            </w:r>
          </w:p>
        </w:tc>
        <w:tc>
          <w:tcPr>
            <w:tcW w:w="1247" w:type="dxa"/>
          </w:tcPr>
          <w:p>
            <w:pPr>
              <w:pStyle w:val="0"/>
              <w:jc w:val="center"/>
            </w:pPr>
            <w:r>
              <w:rPr>
                <w:sz w:val="20"/>
              </w:rPr>
              <w:t xml:space="preserve">8,0</w:t>
            </w:r>
          </w:p>
        </w:tc>
        <w:tc>
          <w:tcPr>
            <w:tcW w:w="1304" w:type="dxa"/>
          </w:tcPr>
          <w:p>
            <w:pPr>
              <w:pStyle w:val="0"/>
              <w:jc w:val="center"/>
            </w:pPr>
            <w:r>
              <w:rPr>
                <w:sz w:val="20"/>
              </w:rPr>
              <w:t xml:space="preserve">216</w:t>
            </w:r>
          </w:p>
        </w:tc>
      </w:tr>
      <w:tr>
        <w:tc>
          <w:tcPr>
            <w:tcW w:w="706" w:type="dxa"/>
          </w:tcPr>
          <w:p>
            <w:pPr>
              <w:pStyle w:val="0"/>
              <w:jc w:val="center"/>
            </w:pPr>
            <w:r>
              <w:rPr>
                <w:sz w:val="20"/>
              </w:rPr>
              <w:t xml:space="preserve">4.7</w:t>
            </w:r>
          </w:p>
        </w:tc>
        <w:tc>
          <w:tcPr>
            <w:tcW w:w="2324" w:type="dxa"/>
          </w:tcPr>
          <w:p>
            <w:pPr>
              <w:pStyle w:val="0"/>
            </w:pPr>
            <w:r>
              <w:rPr>
                <w:sz w:val="20"/>
              </w:rPr>
              <w:t xml:space="preserve">зоопарки, ботанические сады</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0,15</w:t>
            </w:r>
          </w:p>
        </w:tc>
        <w:tc>
          <w:tcPr>
            <w:tcW w:w="1247" w:type="dxa"/>
          </w:tcPr>
          <w:p>
            <w:pPr>
              <w:pStyle w:val="0"/>
              <w:jc w:val="center"/>
            </w:pPr>
            <w:r>
              <w:rPr>
                <w:sz w:val="20"/>
              </w:rPr>
              <w:t xml:space="preserve">40,2</w:t>
            </w:r>
          </w:p>
        </w:tc>
        <w:tc>
          <w:tcPr>
            <w:tcW w:w="1304" w:type="dxa"/>
          </w:tcPr>
          <w:p>
            <w:pPr>
              <w:pStyle w:val="0"/>
              <w:jc w:val="center"/>
            </w:pPr>
            <w:r>
              <w:rPr>
                <w:sz w:val="20"/>
              </w:rPr>
              <w:t xml:space="preserve">268</w:t>
            </w:r>
          </w:p>
        </w:tc>
      </w:tr>
      <w:tr>
        <w:tc>
          <w:tcPr>
            <w:tcW w:w="706" w:type="dxa"/>
          </w:tcPr>
          <w:p>
            <w:pPr>
              <w:pStyle w:val="0"/>
              <w:jc w:val="center"/>
            </w:pPr>
            <w:r>
              <w:rPr>
                <w:sz w:val="20"/>
              </w:rPr>
              <w:t xml:space="preserve">5</w:t>
            </w:r>
          </w:p>
        </w:tc>
        <w:tc>
          <w:tcPr>
            <w:gridSpan w:val="5"/>
            <w:tcW w:w="8334" w:type="dxa"/>
          </w:tcPr>
          <w:p>
            <w:pPr>
              <w:pStyle w:val="0"/>
              <w:jc w:val="center"/>
            </w:pPr>
            <w:r>
              <w:rPr>
                <w:sz w:val="20"/>
              </w:rPr>
              <w:t xml:space="preserve">Предприятия общественного питания</w:t>
            </w:r>
          </w:p>
        </w:tc>
      </w:tr>
      <w:tr>
        <w:tc>
          <w:tcPr>
            <w:tcW w:w="706" w:type="dxa"/>
          </w:tcPr>
          <w:p>
            <w:pPr>
              <w:pStyle w:val="0"/>
              <w:jc w:val="center"/>
            </w:pPr>
            <w:r>
              <w:rPr>
                <w:sz w:val="20"/>
              </w:rPr>
              <w:t xml:space="preserve">5.1</w:t>
            </w:r>
          </w:p>
        </w:tc>
        <w:tc>
          <w:tcPr>
            <w:tcW w:w="2324" w:type="dxa"/>
          </w:tcPr>
          <w:p>
            <w:pPr>
              <w:pStyle w:val="0"/>
            </w:pPr>
            <w:r>
              <w:rPr>
                <w:sz w:val="20"/>
              </w:rPr>
              <w:t xml:space="preserve">кафе, рестораны, бары, закусочные, столовые</w:t>
            </w:r>
          </w:p>
        </w:tc>
        <w:tc>
          <w:tcPr>
            <w:tcW w:w="2268" w:type="dxa"/>
          </w:tcPr>
          <w:p>
            <w:pPr>
              <w:pStyle w:val="0"/>
              <w:jc w:val="center"/>
            </w:pPr>
            <w:r>
              <w:rPr>
                <w:sz w:val="20"/>
              </w:rPr>
              <w:t xml:space="preserve">1 место</w:t>
            </w:r>
          </w:p>
        </w:tc>
        <w:tc>
          <w:tcPr>
            <w:tcW w:w="1191" w:type="dxa"/>
          </w:tcPr>
          <w:p>
            <w:pPr>
              <w:pStyle w:val="0"/>
              <w:jc w:val="center"/>
            </w:pPr>
            <w:r>
              <w:rPr>
                <w:sz w:val="20"/>
              </w:rPr>
              <w:t xml:space="preserve">1,35</w:t>
            </w:r>
          </w:p>
        </w:tc>
        <w:tc>
          <w:tcPr>
            <w:tcW w:w="1247" w:type="dxa"/>
          </w:tcPr>
          <w:p>
            <w:pPr>
              <w:pStyle w:val="0"/>
              <w:jc w:val="center"/>
            </w:pPr>
            <w:r>
              <w:rPr>
                <w:sz w:val="20"/>
              </w:rPr>
              <w:t xml:space="preserve">219,0</w:t>
            </w:r>
          </w:p>
        </w:tc>
        <w:tc>
          <w:tcPr>
            <w:tcW w:w="1304" w:type="dxa"/>
          </w:tcPr>
          <w:p>
            <w:pPr>
              <w:pStyle w:val="0"/>
              <w:jc w:val="center"/>
            </w:pPr>
            <w:r>
              <w:rPr>
                <w:sz w:val="20"/>
              </w:rPr>
              <w:t xml:space="preserve">162</w:t>
            </w:r>
          </w:p>
        </w:tc>
      </w:tr>
      <w:tr>
        <w:tc>
          <w:tcPr>
            <w:tcW w:w="706" w:type="dxa"/>
          </w:tcPr>
          <w:p>
            <w:pPr>
              <w:pStyle w:val="0"/>
              <w:jc w:val="center"/>
            </w:pPr>
            <w:r>
              <w:rPr>
                <w:sz w:val="20"/>
              </w:rPr>
              <w:t xml:space="preserve">5.2</w:t>
            </w:r>
          </w:p>
        </w:tc>
        <w:tc>
          <w:tcPr>
            <w:tcW w:w="2324" w:type="dxa"/>
          </w:tcPr>
          <w:p>
            <w:pPr>
              <w:pStyle w:val="0"/>
            </w:pPr>
            <w:r>
              <w:rPr>
                <w:sz w:val="20"/>
              </w:rPr>
              <w:t xml:space="preserve">кафетерии, предприятия быстрого обслуживания населения, пиццерии</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0,91</w:t>
            </w:r>
          </w:p>
        </w:tc>
        <w:tc>
          <w:tcPr>
            <w:tcW w:w="1247" w:type="dxa"/>
          </w:tcPr>
          <w:p>
            <w:pPr>
              <w:pStyle w:val="0"/>
              <w:jc w:val="center"/>
            </w:pPr>
            <w:r>
              <w:rPr>
                <w:sz w:val="20"/>
              </w:rPr>
              <w:t xml:space="preserve">94,9</w:t>
            </w:r>
          </w:p>
        </w:tc>
        <w:tc>
          <w:tcPr>
            <w:tcW w:w="1304" w:type="dxa"/>
          </w:tcPr>
          <w:p>
            <w:pPr>
              <w:pStyle w:val="0"/>
              <w:jc w:val="center"/>
            </w:pPr>
            <w:r>
              <w:rPr>
                <w:sz w:val="20"/>
              </w:rPr>
              <w:t xml:space="preserve">104</w:t>
            </w:r>
          </w:p>
        </w:tc>
      </w:tr>
      <w:tr>
        <w:tc>
          <w:tcPr>
            <w:tcW w:w="706" w:type="dxa"/>
          </w:tcPr>
          <w:p>
            <w:pPr>
              <w:pStyle w:val="0"/>
              <w:jc w:val="center"/>
            </w:pPr>
            <w:r>
              <w:rPr>
                <w:sz w:val="20"/>
              </w:rPr>
              <w:t xml:space="preserve">5.3</w:t>
            </w:r>
          </w:p>
        </w:tc>
        <w:tc>
          <w:tcPr>
            <w:tcW w:w="2324" w:type="dxa"/>
          </w:tcPr>
          <w:p>
            <w:pPr>
              <w:pStyle w:val="0"/>
            </w:pPr>
            <w:r>
              <w:rPr>
                <w:sz w:val="20"/>
              </w:rPr>
              <w:t xml:space="preserve">прочие предприятия общественного питания</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3,5</w:t>
            </w:r>
          </w:p>
        </w:tc>
        <w:tc>
          <w:tcPr>
            <w:tcW w:w="1247" w:type="dxa"/>
          </w:tcPr>
          <w:p>
            <w:pPr>
              <w:pStyle w:val="0"/>
              <w:jc w:val="center"/>
            </w:pPr>
            <w:r>
              <w:rPr>
                <w:sz w:val="20"/>
              </w:rPr>
              <w:t xml:space="preserve">248,2</w:t>
            </w:r>
          </w:p>
        </w:tc>
        <w:tc>
          <w:tcPr>
            <w:tcW w:w="1304" w:type="dxa"/>
          </w:tcPr>
          <w:p>
            <w:pPr>
              <w:pStyle w:val="0"/>
              <w:jc w:val="center"/>
            </w:pPr>
            <w:r>
              <w:rPr>
                <w:sz w:val="20"/>
              </w:rPr>
              <w:t xml:space="preserve">71</w:t>
            </w:r>
          </w:p>
        </w:tc>
      </w:tr>
      <w:tr>
        <w:tc>
          <w:tcPr>
            <w:tcW w:w="706" w:type="dxa"/>
          </w:tcPr>
          <w:p>
            <w:pPr>
              <w:pStyle w:val="0"/>
              <w:jc w:val="center"/>
            </w:pPr>
            <w:r>
              <w:rPr>
                <w:sz w:val="20"/>
              </w:rPr>
              <w:t xml:space="preserve">6</w:t>
            </w:r>
          </w:p>
        </w:tc>
        <w:tc>
          <w:tcPr>
            <w:gridSpan w:val="5"/>
            <w:tcW w:w="8334" w:type="dxa"/>
          </w:tcPr>
          <w:p>
            <w:pPr>
              <w:pStyle w:val="0"/>
              <w:jc w:val="center"/>
            </w:pPr>
            <w:r>
              <w:rPr>
                <w:sz w:val="20"/>
              </w:rPr>
              <w:t xml:space="preserve">Предприятия службы быта</w:t>
            </w:r>
          </w:p>
        </w:tc>
      </w:tr>
      <w:tr>
        <w:tc>
          <w:tcPr>
            <w:tcW w:w="706" w:type="dxa"/>
          </w:tcPr>
          <w:p>
            <w:pPr>
              <w:pStyle w:val="0"/>
              <w:jc w:val="center"/>
            </w:pPr>
            <w:r>
              <w:rPr>
                <w:sz w:val="20"/>
              </w:rPr>
              <w:t xml:space="preserve">6.1</w:t>
            </w:r>
          </w:p>
        </w:tc>
        <w:tc>
          <w:tcPr>
            <w:tcW w:w="2324" w:type="dxa"/>
          </w:tcPr>
          <w:p>
            <w:pPr>
              <w:pStyle w:val="0"/>
            </w:pPr>
            <w:r>
              <w:rPr>
                <w:sz w:val="20"/>
              </w:rPr>
              <w:t xml:space="preserve">гостиницы, общежития гостиничного типа</w:t>
            </w:r>
          </w:p>
        </w:tc>
        <w:tc>
          <w:tcPr>
            <w:tcW w:w="2268" w:type="dxa"/>
          </w:tcPr>
          <w:p>
            <w:pPr>
              <w:pStyle w:val="0"/>
              <w:jc w:val="center"/>
            </w:pPr>
            <w:r>
              <w:rPr>
                <w:sz w:val="20"/>
              </w:rPr>
              <w:t xml:space="preserve">1 место</w:t>
            </w:r>
          </w:p>
        </w:tc>
        <w:tc>
          <w:tcPr>
            <w:tcW w:w="1191" w:type="dxa"/>
          </w:tcPr>
          <w:p>
            <w:pPr>
              <w:pStyle w:val="0"/>
              <w:jc w:val="center"/>
            </w:pPr>
            <w:r>
              <w:rPr>
                <w:sz w:val="20"/>
              </w:rPr>
              <w:t xml:space="preserve">2,04</w:t>
            </w:r>
          </w:p>
        </w:tc>
        <w:tc>
          <w:tcPr>
            <w:tcW w:w="1247" w:type="dxa"/>
          </w:tcPr>
          <w:p>
            <w:pPr>
              <w:pStyle w:val="0"/>
              <w:jc w:val="center"/>
            </w:pPr>
            <w:r>
              <w:rPr>
                <w:sz w:val="20"/>
              </w:rPr>
              <w:t xml:space="preserve">197,0</w:t>
            </w:r>
          </w:p>
        </w:tc>
        <w:tc>
          <w:tcPr>
            <w:tcW w:w="1304" w:type="dxa"/>
          </w:tcPr>
          <w:p>
            <w:pPr>
              <w:pStyle w:val="0"/>
              <w:jc w:val="center"/>
            </w:pPr>
            <w:r>
              <w:rPr>
                <w:sz w:val="20"/>
              </w:rPr>
              <w:t xml:space="preserve">96</w:t>
            </w:r>
          </w:p>
        </w:tc>
      </w:tr>
      <w:tr>
        <w:tc>
          <w:tcPr>
            <w:tcW w:w="706" w:type="dxa"/>
          </w:tcPr>
          <w:p>
            <w:pPr>
              <w:pStyle w:val="0"/>
              <w:jc w:val="center"/>
            </w:pPr>
            <w:r>
              <w:rPr>
                <w:sz w:val="20"/>
              </w:rPr>
              <w:t xml:space="preserve">6.2</w:t>
            </w:r>
          </w:p>
        </w:tc>
        <w:tc>
          <w:tcPr>
            <w:tcW w:w="2324" w:type="dxa"/>
          </w:tcPr>
          <w:p>
            <w:pPr>
              <w:pStyle w:val="0"/>
            </w:pPr>
            <w:r>
              <w:rPr>
                <w:sz w:val="20"/>
              </w:rPr>
              <w:t xml:space="preserve">прочие предприятия бытового обслуживания (ателье, мастерские, сервис-центры и другие)</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0,4</w:t>
            </w:r>
          </w:p>
        </w:tc>
        <w:tc>
          <w:tcPr>
            <w:tcW w:w="1247" w:type="dxa"/>
          </w:tcPr>
          <w:p>
            <w:pPr>
              <w:pStyle w:val="0"/>
              <w:jc w:val="center"/>
            </w:pPr>
            <w:r>
              <w:rPr>
                <w:sz w:val="20"/>
              </w:rPr>
              <w:t xml:space="preserve">91,2</w:t>
            </w:r>
          </w:p>
        </w:tc>
        <w:tc>
          <w:tcPr>
            <w:tcW w:w="1304" w:type="dxa"/>
          </w:tcPr>
          <w:p>
            <w:pPr>
              <w:pStyle w:val="0"/>
              <w:jc w:val="center"/>
            </w:pPr>
            <w:r>
              <w:rPr>
                <w:sz w:val="20"/>
              </w:rPr>
              <w:t xml:space="preserve">228</w:t>
            </w:r>
          </w:p>
        </w:tc>
      </w:tr>
      <w:tr>
        <w:tc>
          <w:tcPr>
            <w:tcW w:w="706" w:type="dxa"/>
          </w:tcPr>
          <w:p>
            <w:pPr>
              <w:pStyle w:val="0"/>
              <w:jc w:val="center"/>
            </w:pPr>
            <w:r>
              <w:rPr>
                <w:sz w:val="20"/>
              </w:rPr>
              <w:t xml:space="preserve">6.3</w:t>
            </w:r>
          </w:p>
        </w:tc>
        <w:tc>
          <w:tcPr>
            <w:tcW w:w="2324" w:type="dxa"/>
          </w:tcPr>
          <w:p>
            <w:pPr>
              <w:pStyle w:val="0"/>
            </w:pPr>
            <w:r>
              <w:rPr>
                <w:sz w:val="20"/>
              </w:rPr>
              <w:t xml:space="preserve">бани, сауны</w:t>
            </w:r>
          </w:p>
        </w:tc>
        <w:tc>
          <w:tcPr>
            <w:tcW w:w="2268" w:type="dxa"/>
          </w:tcPr>
          <w:p>
            <w:pPr>
              <w:pStyle w:val="0"/>
              <w:jc w:val="center"/>
            </w:pPr>
            <w:r>
              <w:rPr>
                <w:sz w:val="20"/>
              </w:rPr>
              <w:t xml:space="preserve">1 место</w:t>
            </w:r>
          </w:p>
        </w:tc>
        <w:tc>
          <w:tcPr>
            <w:tcW w:w="1191" w:type="dxa"/>
          </w:tcPr>
          <w:p>
            <w:pPr>
              <w:pStyle w:val="0"/>
              <w:jc w:val="center"/>
            </w:pPr>
            <w:r>
              <w:rPr>
                <w:sz w:val="20"/>
              </w:rPr>
              <w:t xml:space="preserve">1,75</w:t>
            </w:r>
          </w:p>
        </w:tc>
        <w:tc>
          <w:tcPr>
            <w:tcW w:w="1247" w:type="dxa"/>
          </w:tcPr>
          <w:p>
            <w:pPr>
              <w:pStyle w:val="0"/>
              <w:jc w:val="center"/>
            </w:pPr>
            <w:r>
              <w:rPr>
                <w:sz w:val="20"/>
              </w:rPr>
              <w:t xml:space="preserve">208,0</w:t>
            </w:r>
          </w:p>
        </w:tc>
        <w:tc>
          <w:tcPr>
            <w:tcW w:w="1304" w:type="dxa"/>
          </w:tcPr>
          <w:p>
            <w:pPr>
              <w:pStyle w:val="0"/>
              <w:jc w:val="center"/>
            </w:pPr>
            <w:r>
              <w:rPr>
                <w:sz w:val="20"/>
              </w:rPr>
              <w:t xml:space="preserve">119</w:t>
            </w:r>
          </w:p>
        </w:tc>
      </w:tr>
      <w:tr>
        <w:tc>
          <w:tcPr>
            <w:tcW w:w="706" w:type="dxa"/>
          </w:tcPr>
          <w:p>
            <w:pPr>
              <w:pStyle w:val="0"/>
              <w:jc w:val="center"/>
            </w:pPr>
            <w:r>
              <w:rPr>
                <w:sz w:val="20"/>
              </w:rPr>
              <w:t xml:space="preserve">6.4</w:t>
            </w:r>
          </w:p>
        </w:tc>
        <w:tc>
          <w:tcPr>
            <w:tcW w:w="2324" w:type="dxa"/>
          </w:tcPr>
          <w:p>
            <w:pPr>
              <w:pStyle w:val="0"/>
            </w:pPr>
            <w:r>
              <w:rPr>
                <w:sz w:val="20"/>
              </w:rPr>
              <w:t xml:space="preserve">парикмахерские и косметические салоны</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0,95</w:t>
            </w:r>
          </w:p>
        </w:tc>
        <w:tc>
          <w:tcPr>
            <w:tcW w:w="1247" w:type="dxa"/>
          </w:tcPr>
          <w:p>
            <w:pPr>
              <w:pStyle w:val="0"/>
              <w:jc w:val="center"/>
            </w:pPr>
            <w:r>
              <w:rPr>
                <w:sz w:val="20"/>
              </w:rPr>
              <w:t xml:space="preserve">124,1</w:t>
            </w:r>
          </w:p>
        </w:tc>
        <w:tc>
          <w:tcPr>
            <w:tcW w:w="1304" w:type="dxa"/>
          </w:tcPr>
          <w:p>
            <w:pPr>
              <w:pStyle w:val="0"/>
              <w:jc w:val="center"/>
            </w:pPr>
            <w:r>
              <w:rPr>
                <w:sz w:val="20"/>
              </w:rPr>
              <w:t xml:space="preserve">131</w:t>
            </w:r>
          </w:p>
        </w:tc>
      </w:tr>
      <w:tr>
        <w:tc>
          <w:tcPr>
            <w:tcW w:w="706" w:type="dxa"/>
          </w:tcPr>
          <w:p>
            <w:pPr>
              <w:pStyle w:val="0"/>
              <w:jc w:val="center"/>
            </w:pPr>
            <w:r>
              <w:rPr>
                <w:sz w:val="20"/>
              </w:rPr>
              <w:t xml:space="preserve">6.5</w:t>
            </w:r>
          </w:p>
        </w:tc>
        <w:tc>
          <w:tcPr>
            <w:tcW w:w="2324" w:type="dxa"/>
          </w:tcPr>
          <w:p>
            <w:pPr>
              <w:pStyle w:val="0"/>
            </w:pPr>
            <w:r>
              <w:rPr>
                <w:sz w:val="20"/>
              </w:rPr>
              <w:t xml:space="preserve">химчистки, прачечные</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0,58</w:t>
            </w:r>
          </w:p>
        </w:tc>
        <w:tc>
          <w:tcPr>
            <w:tcW w:w="1247" w:type="dxa"/>
          </w:tcPr>
          <w:p>
            <w:pPr>
              <w:pStyle w:val="0"/>
              <w:jc w:val="center"/>
            </w:pPr>
            <w:r>
              <w:rPr>
                <w:sz w:val="20"/>
              </w:rPr>
              <w:t xml:space="preserve">80,3</w:t>
            </w:r>
          </w:p>
        </w:tc>
        <w:tc>
          <w:tcPr>
            <w:tcW w:w="1304" w:type="dxa"/>
          </w:tcPr>
          <w:p>
            <w:pPr>
              <w:pStyle w:val="0"/>
              <w:jc w:val="center"/>
            </w:pPr>
            <w:r>
              <w:rPr>
                <w:sz w:val="20"/>
              </w:rPr>
              <w:t xml:space="preserve">138</w:t>
            </w:r>
          </w:p>
        </w:tc>
      </w:tr>
      <w:tr>
        <w:tc>
          <w:tcPr>
            <w:tcW w:w="706" w:type="dxa"/>
          </w:tcPr>
          <w:p>
            <w:pPr>
              <w:pStyle w:val="0"/>
              <w:jc w:val="center"/>
            </w:pPr>
            <w:r>
              <w:rPr>
                <w:sz w:val="20"/>
              </w:rPr>
              <w:t xml:space="preserve">6.6</w:t>
            </w:r>
          </w:p>
        </w:tc>
        <w:tc>
          <w:tcPr>
            <w:tcW w:w="2324" w:type="dxa"/>
          </w:tcPr>
          <w:p>
            <w:pPr>
              <w:pStyle w:val="0"/>
            </w:pPr>
            <w:r>
              <w:rPr>
                <w:sz w:val="20"/>
              </w:rPr>
              <w:t xml:space="preserve">мастерские по ремонту обуви, ключей, часов</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0,29</w:t>
            </w:r>
          </w:p>
        </w:tc>
        <w:tc>
          <w:tcPr>
            <w:tcW w:w="1247" w:type="dxa"/>
          </w:tcPr>
          <w:p>
            <w:pPr>
              <w:pStyle w:val="0"/>
              <w:jc w:val="center"/>
            </w:pPr>
            <w:r>
              <w:rPr>
                <w:sz w:val="20"/>
              </w:rPr>
              <w:t xml:space="preserve">14,6</w:t>
            </w:r>
          </w:p>
        </w:tc>
        <w:tc>
          <w:tcPr>
            <w:tcW w:w="1304" w:type="dxa"/>
          </w:tcPr>
          <w:p>
            <w:pPr>
              <w:pStyle w:val="0"/>
              <w:jc w:val="center"/>
            </w:pPr>
            <w:r>
              <w:rPr>
                <w:sz w:val="20"/>
              </w:rPr>
              <w:t xml:space="preserve">50</w:t>
            </w:r>
          </w:p>
        </w:tc>
      </w:tr>
      <w:tr>
        <w:tc>
          <w:tcPr>
            <w:tcW w:w="706" w:type="dxa"/>
          </w:tcPr>
          <w:p>
            <w:pPr>
              <w:pStyle w:val="0"/>
              <w:jc w:val="center"/>
            </w:pPr>
            <w:r>
              <w:rPr>
                <w:sz w:val="20"/>
              </w:rPr>
              <w:t xml:space="preserve">7</w:t>
            </w:r>
          </w:p>
        </w:tc>
        <w:tc>
          <w:tcPr>
            <w:gridSpan w:val="5"/>
            <w:tcW w:w="8334" w:type="dxa"/>
          </w:tcPr>
          <w:p>
            <w:pPr>
              <w:pStyle w:val="0"/>
              <w:jc w:val="center"/>
            </w:pPr>
            <w:r>
              <w:rPr>
                <w:sz w:val="20"/>
              </w:rPr>
              <w:t xml:space="preserve">Предприятия транспортной инфраструктуры</w:t>
            </w:r>
          </w:p>
        </w:tc>
      </w:tr>
      <w:tr>
        <w:tc>
          <w:tcPr>
            <w:tcW w:w="706" w:type="dxa"/>
          </w:tcPr>
          <w:p>
            <w:pPr>
              <w:pStyle w:val="0"/>
              <w:jc w:val="center"/>
            </w:pPr>
            <w:r>
              <w:rPr>
                <w:sz w:val="20"/>
              </w:rPr>
              <w:t xml:space="preserve">7.1</w:t>
            </w:r>
          </w:p>
        </w:tc>
        <w:tc>
          <w:tcPr>
            <w:tcW w:w="2324" w:type="dxa"/>
          </w:tcPr>
          <w:p>
            <w:pPr>
              <w:pStyle w:val="0"/>
            </w:pPr>
            <w:r>
              <w:rPr>
                <w:sz w:val="20"/>
              </w:rPr>
              <w:t xml:space="preserve">таксопарк, автостоянки, парковки и гаражи</w:t>
            </w:r>
          </w:p>
        </w:tc>
        <w:tc>
          <w:tcPr>
            <w:tcW w:w="2268" w:type="dxa"/>
          </w:tcPr>
          <w:p>
            <w:pPr>
              <w:pStyle w:val="0"/>
              <w:jc w:val="center"/>
            </w:pPr>
            <w:r>
              <w:rPr>
                <w:sz w:val="20"/>
              </w:rPr>
              <w:t xml:space="preserve">1 машино-место</w:t>
            </w:r>
          </w:p>
        </w:tc>
        <w:tc>
          <w:tcPr>
            <w:tcW w:w="1191" w:type="dxa"/>
          </w:tcPr>
          <w:p>
            <w:pPr>
              <w:pStyle w:val="0"/>
              <w:jc w:val="center"/>
            </w:pPr>
            <w:r>
              <w:rPr>
                <w:sz w:val="20"/>
              </w:rPr>
              <w:t xml:space="preserve">0,85</w:t>
            </w:r>
          </w:p>
        </w:tc>
        <w:tc>
          <w:tcPr>
            <w:tcW w:w="1247" w:type="dxa"/>
          </w:tcPr>
          <w:p>
            <w:pPr>
              <w:pStyle w:val="0"/>
              <w:jc w:val="center"/>
            </w:pPr>
            <w:r>
              <w:rPr>
                <w:sz w:val="20"/>
              </w:rPr>
              <w:t xml:space="preserve">164,3</w:t>
            </w:r>
          </w:p>
        </w:tc>
        <w:tc>
          <w:tcPr>
            <w:tcW w:w="1304" w:type="dxa"/>
          </w:tcPr>
          <w:p>
            <w:pPr>
              <w:pStyle w:val="0"/>
              <w:jc w:val="center"/>
            </w:pPr>
            <w:r>
              <w:rPr>
                <w:sz w:val="20"/>
              </w:rPr>
              <w:t xml:space="preserve">193</w:t>
            </w:r>
          </w:p>
        </w:tc>
      </w:tr>
      <w:tr>
        <w:tc>
          <w:tcPr>
            <w:tcW w:w="706" w:type="dxa"/>
          </w:tcPr>
          <w:p>
            <w:pPr>
              <w:pStyle w:val="0"/>
              <w:jc w:val="center"/>
            </w:pPr>
            <w:r>
              <w:rPr>
                <w:sz w:val="20"/>
              </w:rPr>
              <w:t xml:space="preserve">7.2</w:t>
            </w:r>
          </w:p>
        </w:tc>
        <w:tc>
          <w:tcPr>
            <w:tcW w:w="2324" w:type="dxa"/>
          </w:tcPr>
          <w:p>
            <w:pPr>
              <w:pStyle w:val="0"/>
            </w:pPr>
            <w:r>
              <w:rPr>
                <w:sz w:val="20"/>
              </w:rPr>
              <w:t xml:space="preserve">станции технического и сервисного обслуживания а/м, автомойки, автомастерские, шиномонтажные мастерские</w:t>
            </w:r>
          </w:p>
        </w:tc>
        <w:tc>
          <w:tcPr>
            <w:tcW w:w="2268" w:type="dxa"/>
          </w:tcPr>
          <w:p>
            <w:pPr>
              <w:pStyle w:val="0"/>
              <w:jc w:val="center"/>
            </w:pPr>
            <w:r>
              <w:rPr>
                <w:sz w:val="20"/>
              </w:rPr>
              <w:t xml:space="preserve">1 машино-место</w:t>
            </w:r>
          </w:p>
        </w:tc>
        <w:tc>
          <w:tcPr>
            <w:tcW w:w="1191" w:type="dxa"/>
          </w:tcPr>
          <w:p>
            <w:pPr>
              <w:pStyle w:val="0"/>
              <w:jc w:val="center"/>
            </w:pPr>
            <w:r>
              <w:rPr>
                <w:sz w:val="20"/>
              </w:rPr>
              <w:t xml:space="preserve">1,68</w:t>
            </w:r>
          </w:p>
        </w:tc>
        <w:tc>
          <w:tcPr>
            <w:tcW w:w="1247" w:type="dxa"/>
          </w:tcPr>
          <w:p>
            <w:pPr>
              <w:pStyle w:val="0"/>
              <w:jc w:val="center"/>
            </w:pPr>
            <w:r>
              <w:rPr>
                <w:sz w:val="20"/>
              </w:rPr>
              <w:t xml:space="preserve">204,4</w:t>
            </w:r>
          </w:p>
        </w:tc>
        <w:tc>
          <w:tcPr>
            <w:tcW w:w="1304" w:type="dxa"/>
          </w:tcPr>
          <w:p>
            <w:pPr>
              <w:pStyle w:val="0"/>
              <w:jc w:val="center"/>
            </w:pPr>
            <w:r>
              <w:rPr>
                <w:sz w:val="20"/>
              </w:rPr>
              <w:t xml:space="preserve">122</w:t>
            </w:r>
          </w:p>
        </w:tc>
      </w:tr>
      <w:tr>
        <w:tc>
          <w:tcPr>
            <w:tcW w:w="706" w:type="dxa"/>
          </w:tcPr>
          <w:p>
            <w:pPr>
              <w:pStyle w:val="0"/>
              <w:jc w:val="center"/>
            </w:pPr>
            <w:r>
              <w:rPr>
                <w:sz w:val="20"/>
              </w:rPr>
              <w:t xml:space="preserve">7.3</w:t>
            </w:r>
          </w:p>
        </w:tc>
        <w:tc>
          <w:tcPr>
            <w:tcW w:w="2324" w:type="dxa"/>
          </w:tcPr>
          <w:p>
            <w:pPr>
              <w:pStyle w:val="0"/>
            </w:pPr>
            <w:r>
              <w:rPr>
                <w:sz w:val="20"/>
              </w:rPr>
              <w:t xml:space="preserve">автозаправочные станции</w:t>
            </w:r>
          </w:p>
        </w:tc>
        <w:tc>
          <w:tcPr>
            <w:tcW w:w="2268" w:type="dxa"/>
          </w:tcPr>
          <w:p>
            <w:pPr>
              <w:pStyle w:val="0"/>
              <w:jc w:val="center"/>
            </w:pPr>
            <w:r>
              <w:rPr>
                <w:sz w:val="20"/>
              </w:rPr>
              <w:t xml:space="preserve">1 машино-место</w:t>
            </w:r>
          </w:p>
        </w:tc>
        <w:tc>
          <w:tcPr>
            <w:tcW w:w="1191" w:type="dxa"/>
          </w:tcPr>
          <w:p>
            <w:pPr>
              <w:pStyle w:val="0"/>
              <w:jc w:val="center"/>
            </w:pPr>
            <w:r>
              <w:rPr>
                <w:sz w:val="20"/>
              </w:rPr>
              <w:t xml:space="preserve">0,77</w:t>
            </w:r>
          </w:p>
        </w:tc>
        <w:tc>
          <w:tcPr>
            <w:tcW w:w="1247" w:type="dxa"/>
          </w:tcPr>
          <w:p>
            <w:pPr>
              <w:pStyle w:val="0"/>
              <w:jc w:val="center"/>
            </w:pPr>
            <w:r>
              <w:rPr>
                <w:sz w:val="20"/>
              </w:rPr>
              <w:t xml:space="preserve">138,7</w:t>
            </w:r>
          </w:p>
        </w:tc>
        <w:tc>
          <w:tcPr>
            <w:tcW w:w="1304" w:type="dxa"/>
          </w:tcPr>
          <w:p>
            <w:pPr>
              <w:pStyle w:val="0"/>
              <w:jc w:val="center"/>
            </w:pPr>
            <w:r>
              <w:rPr>
                <w:sz w:val="20"/>
              </w:rPr>
              <w:t xml:space="preserve">180</w:t>
            </w:r>
          </w:p>
        </w:tc>
      </w:tr>
      <w:tr>
        <w:tc>
          <w:tcPr>
            <w:tcW w:w="706" w:type="dxa"/>
          </w:tcPr>
          <w:p>
            <w:pPr>
              <w:pStyle w:val="0"/>
              <w:jc w:val="center"/>
            </w:pPr>
            <w:r>
              <w:rPr>
                <w:sz w:val="20"/>
              </w:rPr>
              <w:t xml:space="preserve">7.4</w:t>
            </w:r>
          </w:p>
        </w:tc>
        <w:tc>
          <w:tcPr>
            <w:tcW w:w="2324" w:type="dxa"/>
          </w:tcPr>
          <w:p>
            <w:pPr>
              <w:pStyle w:val="0"/>
            </w:pPr>
            <w:r>
              <w:rPr>
                <w:sz w:val="20"/>
              </w:rPr>
              <w:t xml:space="preserve">авто- и ж/д вокзалы, аэропорты, речные порты, станции</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0,62</w:t>
            </w:r>
          </w:p>
        </w:tc>
        <w:tc>
          <w:tcPr>
            <w:tcW w:w="1247" w:type="dxa"/>
          </w:tcPr>
          <w:p>
            <w:pPr>
              <w:pStyle w:val="0"/>
              <w:jc w:val="center"/>
            </w:pPr>
            <w:r>
              <w:rPr>
                <w:sz w:val="20"/>
              </w:rPr>
              <w:t xml:space="preserve">67,5</w:t>
            </w:r>
          </w:p>
        </w:tc>
        <w:tc>
          <w:tcPr>
            <w:tcW w:w="1304" w:type="dxa"/>
          </w:tcPr>
          <w:p>
            <w:pPr>
              <w:pStyle w:val="0"/>
              <w:jc w:val="center"/>
            </w:pPr>
            <w:r>
              <w:rPr>
                <w:sz w:val="20"/>
              </w:rPr>
              <w:t xml:space="preserve">109</w:t>
            </w:r>
          </w:p>
        </w:tc>
      </w:tr>
      <w:tr>
        <w:tc>
          <w:tcPr>
            <w:tcW w:w="706" w:type="dxa"/>
          </w:tcPr>
          <w:p>
            <w:pPr>
              <w:pStyle w:val="0"/>
              <w:jc w:val="center"/>
            </w:pPr>
            <w:r>
              <w:rPr>
                <w:sz w:val="20"/>
              </w:rPr>
              <w:t xml:space="preserve">8</w:t>
            </w:r>
          </w:p>
        </w:tc>
        <w:tc>
          <w:tcPr>
            <w:gridSpan w:val="5"/>
            <w:tcW w:w="8334" w:type="dxa"/>
          </w:tcPr>
          <w:p>
            <w:pPr>
              <w:pStyle w:val="0"/>
              <w:jc w:val="center"/>
            </w:pPr>
            <w:r>
              <w:rPr>
                <w:sz w:val="20"/>
              </w:rPr>
              <w:t xml:space="preserve">Прочие объекты</w:t>
            </w:r>
          </w:p>
        </w:tc>
      </w:tr>
      <w:tr>
        <w:tc>
          <w:tcPr>
            <w:tcW w:w="706" w:type="dxa"/>
          </w:tcPr>
          <w:p>
            <w:pPr>
              <w:pStyle w:val="0"/>
              <w:jc w:val="center"/>
            </w:pPr>
            <w:r>
              <w:rPr>
                <w:sz w:val="20"/>
              </w:rPr>
              <w:t xml:space="preserve">8.1</w:t>
            </w:r>
          </w:p>
        </w:tc>
        <w:tc>
          <w:tcPr>
            <w:tcW w:w="2324" w:type="dxa"/>
          </w:tcPr>
          <w:p>
            <w:pPr>
              <w:pStyle w:val="0"/>
            </w:pPr>
            <w:r>
              <w:rPr>
                <w:sz w:val="20"/>
              </w:rPr>
              <w:t xml:space="preserve">типографии</w:t>
            </w:r>
          </w:p>
        </w:tc>
        <w:tc>
          <w:tcPr>
            <w:tcW w:w="2268" w:type="dxa"/>
          </w:tcPr>
          <w:p>
            <w:pPr>
              <w:pStyle w:val="0"/>
              <w:jc w:val="center"/>
            </w:pPr>
            <w:r>
              <w:rPr>
                <w:sz w:val="20"/>
              </w:rPr>
              <w:t xml:space="preserve">на 1 сотрудника</w:t>
            </w:r>
          </w:p>
        </w:tc>
        <w:tc>
          <w:tcPr>
            <w:tcW w:w="1191" w:type="dxa"/>
          </w:tcPr>
          <w:p>
            <w:pPr>
              <w:pStyle w:val="0"/>
              <w:jc w:val="center"/>
            </w:pPr>
            <w:r>
              <w:rPr>
                <w:sz w:val="20"/>
              </w:rPr>
              <w:t xml:space="preserve">0,29</w:t>
            </w:r>
          </w:p>
        </w:tc>
        <w:tc>
          <w:tcPr>
            <w:tcW w:w="1247" w:type="dxa"/>
          </w:tcPr>
          <w:p>
            <w:pPr>
              <w:pStyle w:val="0"/>
              <w:jc w:val="center"/>
            </w:pPr>
            <w:r>
              <w:rPr>
                <w:sz w:val="20"/>
              </w:rPr>
              <w:t xml:space="preserve">76,6</w:t>
            </w:r>
          </w:p>
        </w:tc>
        <w:tc>
          <w:tcPr>
            <w:tcW w:w="1304" w:type="dxa"/>
          </w:tcPr>
          <w:p>
            <w:pPr>
              <w:pStyle w:val="0"/>
              <w:jc w:val="center"/>
            </w:pPr>
            <w:r>
              <w:rPr>
                <w:sz w:val="20"/>
              </w:rPr>
              <w:t xml:space="preserve">264</w:t>
            </w:r>
          </w:p>
        </w:tc>
      </w:tr>
      <w:tr>
        <w:tc>
          <w:tcPr>
            <w:tcW w:w="706" w:type="dxa"/>
          </w:tcPr>
          <w:p>
            <w:pPr>
              <w:pStyle w:val="0"/>
              <w:jc w:val="center"/>
            </w:pPr>
            <w:r>
              <w:rPr>
                <w:sz w:val="20"/>
              </w:rPr>
              <w:t xml:space="preserve">8.2</w:t>
            </w:r>
          </w:p>
        </w:tc>
        <w:tc>
          <w:tcPr>
            <w:tcW w:w="2324" w:type="dxa"/>
          </w:tcPr>
          <w:p>
            <w:pPr>
              <w:pStyle w:val="0"/>
            </w:pPr>
            <w:r>
              <w:rPr>
                <w:sz w:val="20"/>
              </w:rPr>
              <w:t xml:space="preserve">пункты приема вторичного сырья</w:t>
            </w:r>
          </w:p>
        </w:tc>
        <w:tc>
          <w:tcPr>
            <w:tcW w:w="2268" w:type="dxa"/>
          </w:tcPr>
          <w:p>
            <w:pPr>
              <w:pStyle w:val="0"/>
              <w:jc w:val="center"/>
            </w:pPr>
            <w:r>
              <w:rPr>
                <w:sz w:val="20"/>
              </w:rPr>
              <w:t xml:space="preserve">на 1 пункт</w:t>
            </w:r>
          </w:p>
        </w:tc>
        <w:tc>
          <w:tcPr>
            <w:tcW w:w="1191" w:type="dxa"/>
          </w:tcPr>
          <w:p>
            <w:pPr>
              <w:pStyle w:val="0"/>
              <w:jc w:val="center"/>
            </w:pPr>
            <w:r>
              <w:rPr>
                <w:sz w:val="20"/>
              </w:rPr>
              <w:t xml:space="preserve">1,68</w:t>
            </w:r>
          </w:p>
        </w:tc>
        <w:tc>
          <w:tcPr>
            <w:tcW w:w="1247" w:type="dxa"/>
          </w:tcPr>
          <w:p>
            <w:pPr>
              <w:pStyle w:val="0"/>
              <w:jc w:val="center"/>
            </w:pPr>
            <w:r>
              <w:rPr>
                <w:sz w:val="20"/>
              </w:rPr>
              <w:t xml:space="preserve">726,3</w:t>
            </w:r>
          </w:p>
        </w:tc>
        <w:tc>
          <w:tcPr>
            <w:tcW w:w="1304" w:type="dxa"/>
          </w:tcPr>
          <w:p>
            <w:pPr>
              <w:pStyle w:val="0"/>
              <w:jc w:val="center"/>
            </w:pPr>
            <w:r>
              <w:rPr>
                <w:sz w:val="20"/>
              </w:rPr>
              <w:t xml:space="preserve">432</w:t>
            </w:r>
          </w:p>
        </w:tc>
      </w:tr>
      <w:tr>
        <w:tc>
          <w:tcPr>
            <w:tcW w:w="706" w:type="dxa"/>
          </w:tcPr>
          <w:p>
            <w:pPr>
              <w:pStyle w:val="0"/>
              <w:jc w:val="center"/>
            </w:pPr>
            <w:r>
              <w:rPr>
                <w:sz w:val="20"/>
              </w:rPr>
              <w:t xml:space="preserve">8.3</w:t>
            </w:r>
          </w:p>
        </w:tc>
        <w:tc>
          <w:tcPr>
            <w:tcW w:w="2324" w:type="dxa"/>
          </w:tcPr>
          <w:p>
            <w:pPr>
              <w:pStyle w:val="0"/>
            </w:pPr>
            <w:r>
              <w:rPr>
                <w:sz w:val="20"/>
              </w:rPr>
              <w:t xml:space="preserve">дачные и садовые кооперативы</w:t>
            </w:r>
          </w:p>
        </w:tc>
        <w:tc>
          <w:tcPr>
            <w:tcW w:w="2268" w:type="dxa"/>
          </w:tcPr>
          <w:p>
            <w:pPr>
              <w:pStyle w:val="0"/>
              <w:jc w:val="center"/>
            </w:pPr>
            <w:r>
              <w:rPr>
                <w:sz w:val="20"/>
              </w:rPr>
              <w:t xml:space="preserve">1 житель</w:t>
            </w:r>
          </w:p>
        </w:tc>
        <w:tc>
          <w:tcPr>
            <w:tcW w:w="1191" w:type="dxa"/>
          </w:tcPr>
          <w:p>
            <w:pPr>
              <w:pStyle w:val="0"/>
              <w:jc w:val="center"/>
            </w:pPr>
            <w:r>
              <w:rPr>
                <w:sz w:val="20"/>
              </w:rPr>
              <w:t xml:space="preserve">3,07</w:t>
            </w:r>
          </w:p>
        </w:tc>
        <w:tc>
          <w:tcPr>
            <w:tcW w:w="1247" w:type="dxa"/>
          </w:tcPr>
          <w:p>
            <w:pPr>
              <w:pStyle w:val="0"/>
              <w:jc w:val="center"/>
            </w:pPr>
            <w:r>
              <w:rPr>
                <w:sz w:val="20"/>
              </w:rPr>
              <w:t xml:space="preserve">569,4</w:t>
            </w:r>
          </w:p>
        </w:tc>
        <w:tc>
          <w:tcPr>
            <w:tcW w:w="1304" w:type="dxa"/>
          </w:tcPr>
          <w:p>
            <w:pPr>
              <w:pStyle w:val="0"/>
              <w:jc w:val="center"/>
            </w:pPr>
            <w:r>
              <w:rPr>
                <w:sz w:val="20"/>
              </w:rPr>
              <w:t xml:space="preserve">185</w:t>
            </w:r>
          </w:p>
        </w:tc>
      </w:tr>
      <w:tr>
        <w:tc>
          <w:tcPr>
            <w:tcW w:w="706" w:type="dxa"/>
          </w:tcPr>
          <w:p>
            <w:pPr>
              <w:pStyle w:val="0"/>
              <w:jc w:val="center"/>
            </w:pPr>
            <w:r>
              <w:rPr>
                <w:sz w:val="20"/>
              </w:rPr>
              <w:t xml:space="preserve">8.4</w:t>
            </w:r>
          </w:p>
        </w:tc>
        <w:tc>
          <w:tcPr>
            <w:tcW w:w="2324" w:type="dxa"/>
          </w:tcPr>
          <w:p>
            <w:pPr>
              <w:pStyle w:val="0"/>
            </w:pPr>
            <w:r>
              <w:rPr>
                <w:sz w:val="20"/>
              </w:rPr>
              <w:t xml:space="preserve">организации, оказывающие ритуальные услуги, кладбища</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0,1</w:t>
            </w:r>
          </w:p>
        </w:tc>
        <w:tc>
          <w:tcPr>
            <w:tcW w:w="1247" w:type="dxa"/>
          </w:tcPr>
          <w:p>
            <w:pPr>
              <w:pStyle w:val="0"/>
              <w:jc w:val="center"/>
            </w:pPr>
            <w:r>
              <w:rPr>
                <w:sz w:val="20"/>
              </w:rPr>
              <w:t xml:space="preserve">25,6</w:t>
            </w:r>
          </w:p>
        </w:tc>
        <w:tc>
          <w:tcPr>
            <w:tcW w:w="1304" w:type="dxa"/>
          </w:tcPr>
          <w:p>
            <w:pPr>
              <w:pStyle w:val="0"/>
              <w:jc w:val="center"/>
            </w:pPr>
            <w:r>
              <w:rPr>
                <w:sz w:val="20"/>
              </w:rPr>
              <w:t xml:space="preserve">256</w:t>
            </w:r>
          </w:p>
        </w:tc>
      </w:tr>
      <w:tr>
        <w:tc>
          <w:tcPr>
            <w:tcW w:w="706" w:type="dxa"/>
          </w:tcPr>
          <w:p>
            <w:pPr>
              <w:pStyle w:val="0"/>
              <w:jc w:val="center"/>
            </w:pPr>
            <w:r>
              <w:rPr>
                <w:sz w:val="20"/>
              </w:rPr>
              <w:t xml:space="preserve">8.5</w:t>
            </w:r>
          </w:p>
        </w:tc>
        <w:tc>
          <w:tcPr>
            <w:tcW w:w="2324" w:type="dxa"/>
          </w:tcPr>
          <w:p>
            <w:pPr>
              <w:pStyle w:val="0"/>
            </w:pPr>
            <w:r>
              <w:rPr>
                <w:sz w:val="20"/>
              </w:rPr>
              <w:t xml:space="preserve">предприятия и организации иных отраслей промышленности</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0,27</w:t>
            </w:r>
          </w:p>
        </w:tc>
        <w:tc>
          <w:tcPr>
            <w:tcW w:w="1247" w:type="dxa"/>
          </w:tcPr>
          <w:p>
            <w:pPr>
              <w:pStyle w:val="0"/>
              <w:jc w:val="center"/>
            </w:pPr>
            <w:r>
              <w:rPr>
                <w:sz w:val="20"/>
              </w:rPr>
              <w:t xml:space="preserve">56,6</w:t>
            </w:r>
          </w:p>
        </w:tc>
        <w:tc>
          <w:tcPr>
            <w:tcW w:w="1304" w:type="dxa"/>
          </w:tcPr>
          <w:p>
            <w:pPr>
              <w:pStyle w:val="0"/>
              <w:jc w:val="center"/>
            </w:pPr>
            <w:r>
              <w:rPr>
                <w:sz w:val="20"/>
              </w:rPr>
              <w:t xml:space="preserve">210</w:t>
            </w:r>
          </w:p>
        </w:tc>
      </w:tr>
      <w:tr>
        <w:tc>
          <w:tcPr>
            <w:tcW w:w="706" w:type="dxa"/>
          </w:tcPr>
          <w:p>
            <w:pPr>
              <w:pStyle w:val="0"/>
              <w:jc w:val="center"/>
            </w:pPr>
            <w:r>
              <w:rPr>
                <w:sz w:val="20"/>
              </w:rPr>
              <w:t xml:space="preserve">8.6</w:t>
            </w:r>
          </w:p>
        </w:tc>
        <w:tc>
          <w:tcPr>
            <w:tcW w:w="2324" w:type="dxa"/>
          </w:tcPr>
          <w:p>
            <w:pPr>
              <w:pStyle w:val="0"/>
            </w:pPr>
            <w:r>
              <w:rPr>
                <w:sz w:val="20"/>
              </w:rPr>
              <w:t xml:space="preserve">смет с территории предприятий и организаций различных форм собственности</w:t>
            </w:r>
          </w:p>
        </w:tc>
        <w:tc>
          <w:tcPr>
            <w:tcW w:w="2268" w:type="dxa"/>
          </w:tcPr>
          <w:p>
            <w:pPr>
              <w:pStyle w:val="0"/>
              <w:jc w:val="center"/>
            </w:pPr>
            <w:r>
              <w:rPr>
                <w:sz w:val="20"/>
              </w:rPr>
              <w:t xml:space="preserve">1 кв. м общей площади</w:t>
            </w:r>
          </w:p>
        </w:tc>
        <w:tc>
          <w:tcPr>
            <w:tcW w:w="1191" w:type="dxa"/>
          </w:tcPr>
          <w:p>
            <w:pPr>
              <w:pStyle w:val="0"/>
              <w:jc w:val="center"/>
            </w:pPr>
            <w:r>
              <w:rPr>
                <w:sz w:val="20"/>
              </w:rPr>
              <w:t xml:space="preserve">0,007</w:t>
            </w:r>
          </w:p>
        </w:tc>
        <w:tc>
          <w:tcPr>
            <w:tcW w:w="1247" w:type="dxa"/>
          </w:tcPr>
          <w:p>
            <w:pPr>
              <w:pStyle w:val="0"/>
              <w:jc w:val="center"/>
            </w:pPr>
            <w:r>
              <w:rPr>
                <w:sz w:val="20"/>
              </w:rPr>
              <w:t xml:space="preserve">1,9</w:t>
            </w:r>
          </w:p>
        </w:tc>
        <w:tc>
          <w:tcPr>
            <w:tcW w:w="1304" w:type="dxa"/>
          </w:tcPr>
          <w:p>
            <w:pPr>
              <w:pStyle w:val="0"/>
              <w:jc w:val="center"/>
            </w:pPr>
            <w:r>
              <w:rPr>
                <w:sz w:val="20"/>
              </w:rPr>
              <w:t xml:space="preserve">271</w:t>
            </w:r>
          </w:p>
        </w:tc>
      </w:tr>
      <w:tr>
        <w:tc>
          <w:tcPr>
            <w:tcW w:w="706" w:type="dxa"/>
          </w:tcPr>
          <w:p>
            <w:pPr>
              <w:pStyle w:val="0"/>
              <w:jc w:val="center"/>
            </w:pPr>
            <w:r>
              <w:rPr>
                <w:sz w:val="20"/>
              </w:rPr>
              <w:t xml:space="preserve">9</w:t>
            </w:r>
          </w:p>
        </w:tc>
        <w:tc>
          <w:tcPr>
            <w:gridSpan w:val="5"/>
            <w:tcW w:w="8334" w:type="dxa"/>
          </w:tcPr>
          <w:p>
            <w:pPr>
              <w:pStyle w:val="0"/>
              <w:jc w:val="center"/>
            </w:pPr>
            <w:r>
              <w:rPr>
                <w:sz w:val="20"/>
              </w:rPr>
              <w:t xml:space="preserve">Домовладения</w:t>
            </w:r>
          </w:p>
        </w:tc>
      </w:tr>
      <w:tr>
        <w:tc>
          <w:tcPr>
            <w:tcW w:w="706" w:type="dxa"/>
          </w:tcPr>
          <w:p>
            <w:pPr>
              <w:pStyle w:val="0"/>
              <w:jc w:val="center"/>
            </w:pPr>
            <w:r>
              <w:rPr>
                <w:sz w:val="20"/>
              </w:rPr>
              <w:t xml:space="preserve">9.1</w:t>
            </w:r>
          </w:p>
        </w:tc>
        <w:tc>
          <w:tcPr>
            <w:tcW w:w="2324" w:type="dxa"/>
          </w:tcPr>
          <w:p>
            <w:pPr>
              <w:pStyle w:val="0"/>
            </w:pPr>
            <w:r>
              <w:rPr>
                <w:sz w:val="20"/>
              </w:rPr>
              <w:t xml:space="preserve">многоквартирные жилые дома</w:t>
            </w:r>
          </w:p>
        </w:tc>
        <w:tc>
          <w:tcPr>
            <w:tcW w:w="2268" w:type="dxa"/>
          </w:tcPr>
          <w:p>
            <w:pPr>
              <w:pStyle w:val="0"/>
              <w:jc w:val="center"/>
            </w:pPr>
            <w:r>
              <w:rPr>
                <w:sz w:val="20"/>
              </w:rPr>
              <w:t xml:space="preserve">1 проживающий</w:t>
            </w:r>
          </w:p>
        </w:tc>
        <w:tc>
          <w:tcPr>
            <w:tcW w:w="1191" w:type="dxa"/>
          </w:tcPr>
          <w:p>
            <w:pPr>
              <w:pStyle w:val="0"/>
              <w:jc w:val="center"/>
            </w:pPr>
            <w:r>
              <w:rPr>
                <w:sz w:val="20"/>
              </w:rPr>
              <w:t xml:space="preserve">2,83 </w:t>
            </w:r>
            <w:hyperlink w:history="0" w:anchor="P2392" w:tooltip="&lt;*&gt; с учетом крупногабаритных отходов.&quot;;">
              <w:r>
                <w:rPr>
                  <w:sz w:val="20"/>
                  <w:color w:val="0000ff"/>
                </w:rPr>
                <w:t xml:space="preserve">&lt;*&gt;</w:t>
              </w:r>
            </w:hyperlink>
          </w:p>
        </w:tc>
        <w:tc>
          <w:tcPr>
            <w:tcW w:w="1247" w:type="dxa"/>
          </w:tcPr>
          <w:p>
            <w:pPr>
              <w:pStyle w:val="0"/>
              <w:jc w:val="center"/>
            </w:pPr>
            <w:r>
              <w:rPr>
                <w:sz w:val="20"/>
              </w:rPr>
              <w:t xml:space="preserve">406,2 </w:t>
            </w:r>
            <w:hyperlink w:history="0" w:anchor="P2392" w:tooltip="&lt;*&gt; с учетом крупногабаритных отходов.&quot;;">
              <w:r>
                <w:rPr>
                  <w:sz w:val="20"/>
                  <w:color w:val="0000ff"/>
                </w:rPr>
                <w:t xml:space="preserve">&lt;*&gt;</w:t>
              </w:r>
            </w:hyperlink>
          </w:p>
        </w:tc>
        <w:tc>
          <w:tcPr>
            <w:tcW w:w="1304" w:type="dxa"/>
          </w:tcPr>
          <w:p>
            <w:pPr>
              <w:pStyle w:val="0"/>
              <w:jc w:val="center"/>
            </w:pPr>
            <w:r>
              <w:rPr>
                <w:sz w:val="20"/>
              </w:rPr>
              <w:t xml:space="preserve">143</w:t>
            </w:r>
          </w:p>
        </w:tc>
      </w:tr>
      <w:tr>
        <w:tc>
          <w:tcPr>
            <w:tcW w:w="706" w:type="dxa"/>
          </w:tcPr>
          <w:p>
            <w:pPr>
              <w:pStyle w:val="0"/>
              <w:jc w:val="center"/>
            </w:pPr>
            <w:r>
              <w:rPr>
                <w:sz w:val="20"/>
              </w:rPr>
              <w:t xml:space="preserve">9.2</w:t>
            </w:r>
          </w:p>
        </w:tc>
        <w:tc>
          <w:tcPr>
            <w:tcW w:w="2324" w:type="dxa"/>
          </w:tcPr>
          <w:p>
            <w:pPr>
              <w:pStyle w:val="0"/>
            </w:pPr>
            <w:r>
              <w:rPr>
                <w:sz w:val="20"/>
              </w:rPr>
              <w:t xml:space="preserve">индивидуальные жилые дома</w:t>
            </w:r>
          </w:p>
        </w:tc>
        <w:tc>
          <w:tcPr>
            <w:tcW w:w="2268" w:type="dxa"/>
          </w:tcPr>
          <w:p>
            <w:pPr>
              <w:pStyle w:val="0"/>
              <w:jc w:val="center"/>
            </w:pPr>
            <w:r>
              <w:rPr>
                <w:sz w:val="20"/>
              </w:rPr>
              <w:t xml:space="preserve">1 проживающий</w:t>
            </w:r>
          </w:p>
        </w:tc>
        <w:tc>
          <w:tcPr>
            <w:tcW w:w="1191" w:type="dxa"/>
          </w:tcPr>
          <w:p>
            <w:pPr>
              <w:pStyle w:val="0"/>
              <w:jc w:val="center"/>
            </w:pPr>
            <w:r>
              <w:rPr>
                <w:sz w:val="20"/>
              </w:rPr>
              <w:t xml:space="preserve">3,11 </w:t>
            </w:r>
            <w:hyperlink w:history="0" w:anchor="P2392" w:tooltip="&lt;*&gt; с учетом крупногабаритных отходов.&quot;;">
              <w:r>
                <w:rPr>
                  <w:sz w:val="20"/>
                  <w:color w:val="0000ff"/>
                </w:rPr>
                <w:t xml:space="preserve">&lt;*&gt;</w:t>
              </w:r>
            </w:hyperlink>
          </w:p>
        </w:tc>
        <w:tc>
          <w:tcPr>
            <w:tcW w:w="1247" w:type="dxa"/>
          </w:tcPr>
          <w:p>
            <w:pPr>
              <w:pStyle w:val="0"/>
              <w:jc w:val="center"/>
            </w:pPr>
            <w:r>
              <w:rPr>
                <w:sz w:val="20"/>
              </w:rPr>
              <w:t xml:space="preserve">459,9 </w:t>
            </w:r>
            <w:hyperlink w:history="0" w:anchor="P2392" w:tooltip="&lt;*&gt; с учетом крупногабаритных отходов.&quot;;">
              <w:r>
                <w:rPr>
                  <w:sz w:val="20"/>
                  <w:color w:val="0000ff"/>
                </w:rPr>
                <w:t xml:space="preserve">&lt;*&gt;</w:t>
              </w:r>
            </w:hyperlink>
          </w:p>
        </w:tc>
        <w:tc>
          <w:tcPr>
            <w:tcW w:w="1304" w:type="dxa"/>
          </w:tcPr>
          <w:p>
            <w:pPr>
              <w:pStyle w:val="0"/>
              <w:jc w:val="center"/>
            </w:pPr>
            <w:r>
              <w:rPr>
                <w:sz w:val="20"/>
              </w:rPr>
              <w:t xml:space="preserve">149</w:t>
            </w:r>
          </w:p>
        </w:tc>
      </w:tr>
    </w:tbl>
    <w:p>
      <w:pPr>
        <w:pStyle w:val="0"/>
        <w:jc w:val="both"/>
      </w:pPr>
      <w:r>
        <w:rPr>
          <w:sz w:val="20"/>
        </w:rPr>
      </w:r>
    </w:p>
    <w:p>
      <w:pPr>
        <w:pStyle w:val="0"/>
        <w:ind w:firstLine="540"/>
        <w:jc w:val="both"/>
      </w:pPr>
      <w:r>
        <w:rPr>
          <w:sz w:val="20"/>
        </w:rPr>
        <w:t xml:space="preserve">--------------------------------</w:t>
      </w:r>
    </w:p>
    <w:bookmarkStart w:id="2392" w:name="P2392"/>
    <w:bookmarkEnd w:id="2392"/>
    <w:p>
      <w:pPr>
        <w:pStyle w:val="0"/>
        <w:spacing w:before="200" w:line-rule="auto"/>
        <w:ind w:firstLine="540"/>
        <w:jc w:val="both"/>
      </w:pPr>
      <w:r>
        <w:rPr>
          <w:sz w:val="20"/>
        </w:rPr>
        <w:t xml:space="preserve">&lt;*&gt; с учетом крупногабаритных отходов.";</w:t>
      </w:r>
    </w:p>
    <w:p>
      <w:pPr>
        <w:pStyle w:val="0"/>
        <w:spacing w:before="200" w:line-rule="auto"/>
        <w:ind w:firstLine="540"/>
        <w:jc w:val="both"/>
      </w:pPr>
      <w:r>
        <w:rPr>
          <w:sz w:val="20"/>
        </w:rPr>
        <w:t xml:space="preserve">3) </w:t>
      </w:r>
      <w:hyperlink w:history="0" r:id="rId27"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подраздел 2.4</w:t>
        </w:r>
      </w:hyperlink>
      <w:r>
        <w:rPr>
          <w:sz w:val="20"/>
        </w:rPr>
        <w:t xml:space="preserve"> изложить в следующей редакции:</w:t>
      </w:r>
    </w:p>
    <w:p>
      <w:pPr>
        <w:pStyle w:val="0"/>
        <w:jc w:val="both"/>
      </w:pPr>
      <w:r>
        <w:rPr>
          <w:sz w:val="20"/>
        </w:rPr>
      </w:r>
    </w:p>
    <w:p>
      <w:pPr>
        <w:pStyle w:val="0"/>
        <w:jc w:val="center"/>
      </w:pPr>
      <w:r>
        <w:rPr>
          <w:sz w:val="20"/>
        </w:rPr>
        <w:t xml:space="preserve">"2.4. Количество образующихся твердых коммунальных отходов</w:t>
      </w:r>
    </w:p>
    <w:p>
      <w:pPr>
        <w:pStyle w:val="0"/>
        <w:jc w:val="both"/>
      </w:pPr>
      <w:r>
        <w:rPr>
          <w:sz w:val="20"/>
        </w:rPr>
      </w:r>
    </w:p>
    <w:p>
      <w:pPr>
        <w:pStyle w:val="0"/>
        <w:ind w:firstLine="540"/>
        <w:jc w:val="both"/>
      </w:pPr>
      <w:r>
        <w:rPr>
          <w:sz w:val="20"/>
        </w:rPr>
        <w:t xml:space="preserve">Масса и объем образования ТКО со стороны населения рассчитан на основании действующих нормативов накопления ТКО и представлен в таблице 8.</w:t>
      </w:r>
    </w:p>
    <w:p>
      <w:pPr>
        <w:pStyle w:val="0"/>
        <w:jc w:val="both"/>
      </w:pPr>
      <w:r>
        <w:rPr>
          <w:sz w:val="20"/>
        </w:rPr>
      </w:r>
    </w:p>
    <w:p>
      <w:pPr>
        <w:pStyle w:val="0"/>
        <w:jc w:val="right"/>
      </w:pPr>
      <w:r>
        <w:rPr>
          <w:sz w:val="20"/>
        </w:rPr>
        <w:t xml:space="preserve">Таблица 8</w:t>
      </w:r>
    </w:p>
    <w:p>
      <w:pPr>
        <w:pStyle w:val="0"/>
        <w:jc w:val="both"/>
      </w:pPr>
      <w:r>
        <w:rPr>
          <w:sz w:val="20"/>
        </w:rPr>
      </w:r>
    </w:p>
    <w:p>
      <w:pPr>
        <w:pStyle w:val="0"/>
        <w:jc w:val="center"/>
      </w:pPr>
      <w:r>
        <w:rPr>
          <w:sz w:val="20"/>
        </w:rPr>
        <w:t xml:space="preserve">Масса и объем образования ТКО от населения</w:t>
      </w:r>
    </w:p>
    <w:p>
      <w:pPr>
        <w:pStyle w:val="0"/>
        <w:jc w:val="center"/>
      </w:pPr>
      <w:r>
        <w:rPr>
          <w:sz w:val="20"/>
        </w:rPr>
        <w:t xml:space="preserve">расчетным способом на основе действующих нормативов</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742"/>
        <w:gridCol w:w="1757"/>
        <w:gridCol w:w="1701"/>
        <w:gridCol w:w="1871"/>
      </w:tblGrid>
      <w:tr>
        <w:tc>
          <w:tcPr>
            <w:tcW w:w="3742" w:type="dxa"/>
          </w:tcPr>
          <w:p>
            <w:pPr>
              <w:pStyle w:val="0"/>
              <w:jc w:val="center"/>
            </w:pPr>
            <w:r>
              <w:rPr>
                <w:sz w:val="20"/>
              </w:rPr>
              <w:t xml:space="preserve">Наименование муниципального образования</w:t>
            </w:r>
          </w:p>
        </w:tc>
        <w:tc>
          <w:tcPr>
            <w:tcW w:w="1757" w:type="dxa"/>
          </w:tcPr>
          <w:p>
            <w:pPr>
              <w:pStyle w:val="0"/>
              <w:jc w:val="center"/>
            </w:pPr>
            <w:r>
              <w:rPr>
                <w:sz w:val="20"/>
              </w:rPr>
              <w:t xml:space="preserve">Численность населения</w:t>
            </w:r>
          </w:p>
          <w:p>
            <w:pPr>
              <w:pStyle w:val="0"/>
              <w:jc w:val="center"/>
            </w:pPr>
            <w:r>
              <w:rPr>
                <w:sz w:val="20"/>
              </w:rPr>
              <w:t xml:space="preserve">(чел.)</w:t>
            </w:r>
          </w:p>
        </w:tc>
        <w:tc>
          <w:tcPr>
            <w:tcW w:w="1701" w:type="dxa"/>
          </w:tcPr>
          <w:p>
            <w:pPr>
              <w:pStyle w:val="0"/>
              <w:jc w:val="center"/>
            </w:pPr>
            <w:r>
              <w:rPr>
                <w:sz w:val="20"/>
              </w:rPr>
              <w:t xml:space="preserve">Масса образования ТКО</w:t>
            </w:r>
          </w:p>
          <w:p>
            <w:pPr>
              <w:pStyle w:val="0"/>
              <w:jc w:val="center"/>
            </w:pPr>
            <w:r>
              <w:rPr>
                <w:sz w:val="20"/>
              </w:rPr>
              <w:t xml:space="preserve">(тонн)</w:t>
            </w:r>
          </w:p>
        </w:tc>
        <w:tc>
          <w:tcPr>
            <w:tcW w:w="1871" w:type="dxa"/>
          </w:tcPr>
          <w:p>
            <w:pPr>
              <w:pStyle w:val="0"/>
              <w:jc w:val="center"/>
            </w:pPr>
            <w:r>
              <w:rPr>
                <w:sz w:val="20"/>
              </w:rPr>
              <w:t xml:space="preserve">Объем образования ТКО</w:t>
            </w:r>
          </w:p>
          <w:p>
            <w:pPr>
              <w:pStyle w:val="0"/>
              <w:jc w:val="center"/>
            </w:pPr>
            <w:r>
              <w:rPr>
                <w:sz w:val="20"/>
              </w:rPr>
              <w:t xml:space="preserve">(тыс. куб. м)</w:t>
            </w:r>
          </w:p>
        </w:tc>
      </w:tr>
      <w:tr>
        <w:tc>
          <w:tcPr>
            <w:tcW w:w="3742" w:type="dxa"/>
          </w:tcPr>
          <w:p>
            <w:pPr>
              <w:pStyle w:val="0"/>
            </w:pPr>
            <w:r>
              <w:rPr>
                <w:sz w:val="20"/>
              </w:rPr>
              <w:t xml:space="preserve">Кабардино-Балкарская Республика</w:t>
            </w:r>
          </w:p>
        </w:tc>
        <w:tc>
          <w:tcPr>
            <w:tcW w:w="1757" w:type="dxa"/>
          </w:tcPr>
          <w:p>
            <w:pPr>
              <w:pStyle w:val="0"/>
              <w:jc w:val="center"/>
            </w:pPr>
            <w:r>
              <w:rPr>
                <w:sz w:val="20"/>
              </w:rPr>
              <w:t xml:space="preserve">905464</w:t>
            </w:r>
          </w:p>
        </w:tc>
        <w:tc>
          <w:tcPr>
            <w:tcW w:w="1701" w:type="dxa"/>
          </w:tcPr>
          <w:p>
            <w:pPr>
              <w:pStyle w:val="0"/>
              <w:jc w:val="center"/>
            </w:pPr>
            <w:r>
              <w:rPr>
                <w:sz w:val="20"/>
              </w:rPr>
              <w:t xml:space="preserve">392627</w:t>
            </w:r>
          </w:p>
        </w:tc>
        <w:tc>
          <w:tcPr>
            <w:tcW w:w="1871" w:type="dxa"/>
          </w:tcPr>
          <w:p>
            <w:pPr>
              <w:pStyle w:val="0"/>
              <w:jc w:val="center"/>
            </w:pPr>
            <w:r>
              <w:rPr>
                <w:sz w:val="20"/>
              </w:rPr>
              <w:t xml:space="preserve">2689</w:t>
            </w:r>
          </w:p>
        </w:tc>
      </w:tr>
      <w:tr>
        <w:tc>
          <w:tcPr>
            <w:tcW w:w="3742" w:type="dxa"/>
          </w:tcPr>
          <w:p>
            <w:pPr>
              <w:pStyle w:val="0"/>
            </w:pPr>
            <w:r>
              <w:rPr>
                <w:sz w:val="20"/>
              </w:rPr>
              <w:t xml:space="preserve">Городской округ Нальчик</w:t>
            </w:r>
          </w:p>
        </w:tc>
        <w:tc>
          <w:tcPr>
            <w:tcW w:w="1757" w:type="dxa"/>
          </w:tcPr>
          <w:p>
            <w:pPr>
              <w:pStyle w:val="0"/>
              <w:jc w:val="center"/>
            </w:pPr>
            <w:r>
              <w:rPr>
                <w:sz w:val="20"/>
              </w:rPr>
              <w:t xml:space="preserve">271464</w:t>
            </w:r>
          </w:p>
        </w:tc>
        <w:tc>
          <w:tcPr>
            <w:tcW w:w="1701" w:type="dxa"/>
          </w:tcPr>
          <w:p>
            <w:pPr>
              <w:pStyle w:val="0"/>
              <w:jc w:val="center"/>
            </w:pPr>
            <w:r>
              <w:rPr>
                <w:sz w:val="20"/>
              </w:rPr>
              <w:t xml:space="preserve">117712</w:t>
            </w:r>
          </w:p>
        </w:tc>
        <w:tc>
          <w:tcPr>
            <w:tcW w:w="1871" w:type="dxa"/>
          </w:tcPr>
          <w:p>
            <w:pPr>
              <w:pStyle w:val="0"/>
              <w:jc w:val="center"/>
            </w:pPr>
            <w:r>
              <w:rPr>
                <w:sz w:val="20"/>
              </w:rPr>
              <w:t xml:space="preserve">806</w:t>
            </w:r>
          </w:p>
        </w:tc>
      </w:tr>
      <w:tr>
        <w:tc>
          <w:tcPr>
            <w:tcW w:w="3742" w:type="dxa"/>
          </w:tcPr>
          <w:p>
            <w:pPr>
              <w:pStyle w:val="0"/>
            </w:pPr>
            <w:r>
              <w:rPr>
                <w:sz w:val="20"/>
              </w:rPr>
              <w:t xml:space="preserve">г. Нальчик</w:t>
            </w:r>
          </w:p>
        </w:tc>
        <w:tc>
          <w:tcPr>
            <w:tcW w:w="1757" w:type="dxa"/>
          </w:tcPr>
          <w:p>
            <w:pPr>
              <w:pStyle w:val="0"/>
              <w:jc w:val="center"/>
            </w:pPr>
            <w:r>
              <w:rPr>
                <w:sz w:val="20"/>
              </w:rPr>
              <w:t xml:space="preserve">245756</w:t>
            </w:r>
          </w:p>
        </w:tc>
        <w:tc>
          <w:tcPr>
            <w:tcW w:w="1701" w:type="dxa"/>
          </w:tcPr>
          <w:p>
            <w:pPr>
              <w:pStyle w:val="0"/>
              <w:jc w:val="center"/>
            </w:pPr>
            <w:r>
              <w:rPr>
                <w:sz w:val="20"/>
              </w:rPr>
              <w:t xml:space="preserve">106565</w:t>
            </w:r>
          </w:p>
        </w:tc>
        <w:tc>
          <w:tcPr>
            <w:tcW w:w="1871" w:type="dxa"/>
          </w:tcPr>
          <w:p>
            <w:pPr>
              <w:pStyle w:val="0"/>
              <w:jc w:val="center"/>
            </w:pPr>
            <w:r>
              <w:rPr>
                <w:sz w:val="20"/>
              </w:rPr>
              <w:t xml:space="preserve">729</w:t>
            </w:r>
          </w:p>
        </w:tc>
      </w:tr>
      <w:tr>
        <w:tc>
          <w:tcPr>
            <w:tcW w:w="3742" w:type="dxa"/>
          </w:tcPr>
          <w:p>
            <w:pPr>
              <w:pStyle w:val="0"/>
            </w:pPr>
            <w:r>
              <w:rPr>
                <w:sz w:val="20"/>
              </w:rPr>
              <w:t xml:space="preserve">Городской округ Баксан</w:t>
            </w:r>
          </w:p>
        </w:tc>
        <w:tc>
          <w:tcPr>
            <w:tcW w:w="1757" w:type="dxa"/>
          </w:tcPr>
          <w:p>
            <w:pPr>
              <w:pStyle w:val="0"/>
              <w:jc w:val="center"/>
            </w:pPr>
            <w:r>
              <w:rPr>
                <w:sz w:val="20"/>
              </w:rPr>
              <w:t xml:space="preserve">61043</w:t>
            </w:r>
          </w:p>
        </w:tc>
        <w:tc>
          <w:tcPr>
            <w:tcW w:w="1701" w:type="dxa"/>
          </w:tcPr>
          <w:p>
            <w:pPr>
              <w:pStyle w:val="0"/>
              <w:jc w:val="center"/>
            </w:pPr>
            <w:r>
              <w:rPr>
                <w:sz w:val="20"/>
              </w:rPr>
              <w:t xml:space="preserve">26469</w:t>
            </w:r>
          </w:p>
        </w:tc>
        <w:tc>
          <w:tcPr>
            <w:tcW w:w="1871" w:type="dxa"/>
          </w:tcPr>
          <w:p>
            <w:pPr>
              <w:pStyle w:val="0"/>
              <w:jc w:val="center"/>
            </w:pPr>
            <w:r>
              <w:rPr>
                <w:sz w:val="20"/>
              </w:rPr>
              <w:t xml:space="preserve">181</w:t>
            </w:r>
          </w:p>
        </w:tc>
      </w:tr>
      <w:tr>
        <w:tc>
          <w:tcPr>
            <w:tcW w:w="3742" w:type="dxa"/>
          </w:tcPr>
          <w:p>
            <w:pPr>
              <w:pStyle w:val="0"/>
            </w:pPr>
            <w:r>
              <w:rPr>
                <w:sz w:val="20"/>
              </w:rPr>
              <w:t xml:space="preserve">г. Баксан</w:t>
            </w:r>
          </w:p>
        </w:tc>
        <w:tc>
          <w:tcPr>
            <w:tcW w:w="1757" w:type="dxa"/>
          </w:tcPr>
          <w:p>
            <w:pPr>
              <w:pStyle w:val="0"/>
              <w:jc w:val="center"/>
            </w:pPr>
            <w:r>
              <w:rPr>
                <w:sz w:val="20"/>
              </w:rPr>
              <w:t xml:space="preserve">40010</w:t>
            </w:r>
          </w:p>
        </w:tc>
        <w:tc>
          <w:tcPr>
            <w:tcW w:w="1701" w:type="dxa"/>
          </w:tcPr>
          <w:p>
            <w:pPr>
              <w:pStyle w:val="0"/>
              <w:jc w:val="center"/>
            </w:pPr>
            <w:r>
              <w:rPr>
                <w:sz w:val="20"/>
              </w:rPr>
              <w:t xml:space="preserve">17349</w:t>
            </w:r>
          </w:p>
        </w:tc>
        <w:tc>
          <w:tcPr>
            <w:tcW w:w="1871" w:type="dxa"/>
          </w:tcPr>
          <w:p>
            <w:pPr>
              <w:pStyle w:val="0"/>
              <w:jc w:val="center"/>
            </w:pPr>
            <w:r>
              <w:rPr>
                <w:sz w:val="20"/>
              </w:rPr>
              <w:t xml:space="preserve">118</w:t>
            </w:r>
          </w:p>
        </w:tc>
      </w:tr>
      <w:tr>
        <w:tc>
          <w:tcPr>
            <w:tcW w:w="3742" w:type="dxa"/>
          </w:tcPr>
          <w:p>
            <w:pPr>
              <w:pStyle w:val="0"/>
            </w:pPr>
            <w:r>
              <w:rPr>
                <w:sz w:val="20"/>
              </w:rPr>
              <w:t xml:space="preserve">Городской округ Прохладный</w:t>
            </w:r>
          </w:p>
        </w:tc>
        <w:tc>
          <w:tcPr>
            <w:tcW w:w="1757" w:type="dxa"/>
          </w:tcPr>
          <w:p>
            <w:pPr>
              <w:pStyle w:val="0"/>
              <w:jc w:val="center"/>
            </w:pPr>
            <w:r>
              <w:rPr>
                <w:sz w:val="20"/>
              </w:rPr>
              <w:t xml:space="preserve">60023</w:t>
            </w:r>
          </w:p>
        </w:tc>
        <w:tc>
          <w:tcPr>
            <w:tcW w:w="1701" w:type="dxa"/>
          </w:tcPr>
          <w:p>
            <w:pPr>
              <w:pStyle w:val="0"/>
              <w:jc w:val="center"/>
            </w:pPr>
            <w:r>
              <w:rPr>
                <w:sz w:val="20"/>
              </w:rPr>
              <w:t xml:space="preserve">26027</w:t>
            </w:r>
          </w:p>
        </w:tc>
        <w:tc>
          <w:tcPr>
            <w:tcW w:w="1871" w:type="dxa"/>
          </w:tcPr>
          <w:p>
            <w:pPr>
              <w:pStyle w:val="0"/>
              <w:jc w:val="center"/>
            </w:pPr>
            <w:r>
              <w:rPr>
                <w:sz w:val="20"/>
              </w:rPr>
              <w:t xml:space="preserve">178</w:t>
            </w:r>
          </w:p>
        </w:tc>
      </w:tr>
      <w:tr>
        <w:tc>
          <w:tcPr>
            <w:tcW w:w="3742" w:type="dxa"/>
          </w:tcPr>
          <w:p>
            <w:pPr>
              <w:pStyle w:val="0"/>
            </w:pPr>
            <w:r>
              <w:rPr>
                <w:sz w:val="20"/>
              </w:rPr>
              <w:t xml:space="preserve">г. Прохладный</w:t>
            </w:r>
          </w:p>
        </w:tc>
        <w:tc>
          <w:tcPr>
            <w:tcW w:w="1757" w:type="dxa"/>
          </w:tcPr>
          <w:p>
            <w:pPr>
              <w:pStyle w:val="0"/>
              <w:jc w:val="center"/>
            </w:pPr>
            <w:r>
              <w:rPr>
                <w:sz w:val="20"/>
              </w:rPr>
              <w:t xml:space="preserve">60023</w:t>
            </w:r>
          </w:p>
        </w:tc>
        <w:tc>
          <w:tcPr>
            <w:tcW w:w="1701" w:type="dxa"/>
          </w:tcPr>
          <w:p>
            <w:pPr>
              <w:pStyle w:val="0"/>
              <w:jc w:val="center"/>
            </w:pPr>
            <w:r>
              <w:rPr>
                <w:sz w:val="20"/>
              </w:rPr>
              <w:t xml:space="preserve">26027</w:t>
            </w:r>
          </w:p>
        </w:tc>
        <w:tc>
          <w:tcPr>
            <w:tcW w:w="1871" w:type="dxa"/>
          </w:tcPr>
          <w:p>
            <w:pPr>
              <w:pStyle w:val="0"/>
              <w:jc w:val="center"/>
            </w:pPr>
            <w:r>
              <w:rPr>
                <w:sz w:val="20"/>
              </w:rPr>
              <w:t xml:space="preserve">178</w:t>
            </w:r>
          </w:p>
        </w:tc>
      </w:tr>
      <w:tr>
        <w:tc>
          <w:tcPr>
            <w:tcW w:w="3742" w:type="dxa"/>
          </w:tcPr>
          <w:p>
            <w:pPr>
              <w:pStyle w:val="0"/>
            </w:pPr>
            <w:r>
              <w:rPr>
                <w:sz w:val="20"/>
              </w:rPr>
              <w:t xml:space="preserve">Баксанский муниципальный район</w:t>
            </w:r>
          </w:p>
        </w:tc>
        <w:tc>
          <w:tcPr>
            <w:tcW w:w="1757" w:type="dxa"/>
          </w:tcPr>
          <w:p>
            <w:pPr>
              <w:pStyle w:val="0"/>
              <w:jc w:val="center"/>
            </w:pPr>
            <w:r>
              <w:rPr>
                <w:sz w:val="20"/>
              </w:rPr>
              <w:t xml:space="preserve">65452</w:t>
            </w:r>
          </w:p>
        </w:tc>
        <w:tc>
          <w:tcPr>
            <w:tcW w:w="1701" w:type="dxa"/>
          </w:tcPr>
          <w:p>
            <w:pPr>
              <w:pStyle w:val="0"/>
              <w:jc w:val="center"/>
            </w:pPr>
            <w:r>
              <w:rPr>
                <w:sz w:val="20"/>
              </w:rPr>
              <w:t xml:space="preserve">28381</w:t>
            </w:r>
          </w:p>
        </w:tc>
        <w:tc>
          <w:tcPr>
            <w:tcW w:w="1871" w:type="dxa"/>
          </w:tcPr>
          <w:p>
            <w:pPr>
              <w:pStyle w:val="0"/>
              <w:jc w:val="center"/>
            </w:pPr>
            <w:r>
              <w:rPr>
                <w:sz w:val="20"/>
              </w:rPr>
              <w:t xml:space="preserve">194</w:t>
            </w:r>
          </w:p>
        </w:tc>
      </w:tr>
      <w:tr>
        <w:tc>
          <w:tcPr>
            <w:tcW w:w="3742" w:type="dxa"/>
          </w:tcPr>
          <w:p>
            <w:pPr>
              <w:pStyle w:val="0"/>
            </w:pPr>
            <w:r>
              <w:rPr>
                <w:sz w:val="20"/>
              </w:rPr>
              <w:t xml:space="preserve">Зольский муниципальный район</w:t>
            </w:r>
          </w:p>
        </w:tc>
        <w:tc>
          <w:tcPr>
            <w:tcW w:w="1757" w:type="dxa"/>
          </w:tcPr>
          <w:p>
            <w:pPr>
              <w:pStyle w:val="0"/>
              <w:jc w:val="center"/>
            </w:pPr>
            <w:r>
              <w:rPr>
                <w:sz w:val="20"/>
              </w:rPr>
              <w:t xml:space="preserve">50875</w:t>
            </w:r>
          </w:p>
        </w:tc>
        <w:tc>
          <w:tcPr>
            <w:tcW w:w="1701" w:type="dxa"/>
          </w:tcPr>
          <w:p>
            <w:pPr>
              <w:pStyle w:val="0"/>
              <w:jc w:val="center"/>
            </w:pPr>
            <w:r>
              <w:rPr>
                <w:sz w:val="20"/>
              </w:rPr>
              <w:t xml:space="preserve">22060</w:t>
            </w:r>
          </w:p>
        </w:tc>
        <w:tc>
          <w:tcPr>
            <w:tcW w:w="1871" w:type="dxa"/>
          </w:tcPr>
          <w:p>
            <w:pPr>
              <w:pStyle w:val="0"/>
              <w:jc w:val="center"/>
            </w:pPr>
            <w:r>
              <w:rPr>
                <w:sz w:val="20"/>
              </w:rPr>
              <w:t xml:space="preserve">151</w:t>
            </w:r>
          </w:p>
        </w:tc>
      </w:tr>
      <w:tr>
        <w:tc>
          <w:tcPr>
            <w:tcW w:w="3742" w:type="dxa"/>
          </w:tcPr>
          <w:p>
            <w:pPr>
              <w:pStyle w:val="0"/>
            </w:pPr>
            <w:r>
              <w:rPr>
                <w:sz w:val="20"/>
              </w:rPr>
              <w:t xml:space="preserve">Лескенский муниципальный район</w:t>
            </w:r>
          </w:p>
        </w:tc>
        <w:tc>
          <w:tcPr>
            <w:tcW w:w="1757" w:type="dxa"/>
          </w:tcPr>
          <w:p>
            <w:pPr>
              <w:pStyle w:val="0"/>
              <w:jc w:val="center"/>
            </w:pPr>
            <w:r>
              <w:rPr>
                <w:sz w:val="20"/>
              </w:rPr>
              <w:t xml:space="preserve">31306</w:t>
            </w:r>
          </w:p>
        </w:tc>
        <w:tc>
          <w:tcPr>
            <w:tcW w:w="1701" w:type="dxa"/>
          </w:tcPr>
          <w:p>
            <w:pPr>
              <w:pStyle w:val="0"/>
              <w:jc w:val="center"/>
            </w:pPr>
            <w:r>
              <w:rPr>
                <w:sz w:val="20"/>
              </w:rPr>
              <w:t xml:space="preserve">13574</w:t>
            </w:r>
          </w:p>
        </w:tc>
        <w:tc>
          <w:tcPr>
            <w:tcW w:w="1871" w:type="dxa"/>
          </w:tcPr>
          <w:p>
            <w:pPr>
              <w:pStyle w:val="0"/>
              <w:jc w:val="center"/>
            </w:pPr>
            <w:r>
              <w:rPr>
                <w:sz w:val="20"/>
              </w:rPr>
              <w:t xml:space="preserve">92</w:t>
            </w:r>
          </w:p>
        </w:tc>
      </w:tr>
      <w:tr>
        <w:tc>
          <w:tcPr>
            <w:tcW w:w="3742" w:type="dxa"/>
          </w:tcPr>
          <w:p>
            <w:pPr>
              <w:pStyle w:val="0"/>
            </w:pPr>
            <w:r>
              <w:rPr>
                <w:sz w:val="20"/>
              </w:rPr>
              <w:t xml:space="preserve">Майский муниципальный район</w:t>
            </w:r>
          </w:p>
        </w:tc>
        <w:tc>
          <w:tcPr>
            <w:tcW w:w="1757" w:type="dxa"/>
          </w:tcPr>
          <w:p>
            <w:pPr>
              <w:pStyle w:val="0"/>
              <w:jc w:val="center"/>
            </w:pPr>
            <w:r>
              <w:rPr>
                <w:sz w:val="20"/>
              </w:rPr>
              <w:t xml:space="preserve">37609</w:t>
            </w:r>
          </w:p>
        </w:tc>
        <w:tc>
          <w:tcPr>
            <w:tcW w:w="1701" w:type="dxa"/>
          </w:tcPr>
          <w:p>
            <w:pPr>
              <w:pStyle w:val="0"/>
              <w:jc w:val="center"/>
            </w:pPr>
            <w:r>
              <w:rPr>
                <w:sz w:val="20"/>
              </w:rPr>
              <w:t xml:space="preserve">16308</w:t>
            </w:r>
          </w:p>
        </w:tc>
        <w:tc>
          <w:tcPr>
            <w:tcW w:w="1871" w:type="dxa"/>
          </w:tcPr>
          <w:p>
            <w:pPr>
              <w:pStyle w:val="0"/>
              <w:jc w:val="center"/>
            </w:pPr>
            <w:r>
              <w:rPr>
                <w:sz w:val="20"/>
              </w:rPr>
              <w:t xml:space="preserve">111</w:t>
            </w:r>
          </w:p>
        </w:tc>
      </w:tr>
      <w:tr>
        <w:tc>
          <w:tcPr>
            <w:tcW w:w="3742" w:type="dxa"/>
          </w:tcPr>
          <w:p>
            <w:pPr>
              <w:pStyle w:val="0"/>
            </w:pPr>
            <w:r>
              <w:rPr>
                <w:sz w:val="20"/>
              </w:rPr>
              <w:t xml:space="preserve">Прохладненский муниципальный район</w:t>
            </w:r>
          </w:p>
        </w:tc>
        <w:tc>
          <w:tcPr>
            <w:tcW w:w="1757" w:type="dxa"/>
          </w:tcPr>
          <w:p>
            <w:pPr>
              <w:pStyle w:val="0"/>
              <w:jc w:val="center"/>
            </w:pPr>
            <w:r>
              <w:rPr>
                <w:sz w:val="20"/>
              </w:rPr>
              <w:t xml:space="preserve">50159</w:t>
            </w:r>
          </w:p>
        </w:tc>
        <w:tc>
          <w:tcPr>
            <w:tcW w:w="1701" w:type="dxa"/>
          </w:tcPr>
          <w:p>
            <w:pPr>
              <w:pStyle w:val="0"/>
              <w:jc w:val="center"/>
            </w:pPr>
            <w:r>
              <w:rPr>
                <w:sz w:val="20"/>
              </w:rPr>
              <w:t xml:space="preserve">21749</w:t>
            </w:r>
          </w:p>
        </w:tc>
        <w:tc>
          <w:tcPr>
            <w:tcW w:w="1871" w:type="dxa"/>
          </w:tcPr>
          <w:p>
            <w:pPr>
              <w:pStyle w:val="0"/>
              <w:jc w:val="center"/>
            </w:pPr>
            <w:r>
              <w:rPr>
                <w:sz w:val="20"/>
              </w:rPr>
              <w:t xml:space="preserve">148</w:t>
            </w:r>
          </w:p>
        </w:tc>
      </w:tr>
      <w:tr>
        <w:tc>
          <w:tcPr>
            <w:tcW w:w="3742" w:type="dxa"/>
          </w:tcPr>
          <w:p>
            <w:pPr>
              <w:pStyle w:val="0"/>
            </w:pPr>
            <w:r>
              <w:rPr>
                <w:sz w:val="20"/>
              </w:rPr>
              <w:t xml:space="preserve">Черекский муниципальный район</w:t>
            </w:r>
          </w:p>
        </w:tc>
        <w:tc>
          <w:tcPr>
            <w:tcW w:w="1757" w:type="dxa"/>
          </w:tcPr>
          <w:p>
            <w:pPr>
              <w:pStyle w:val="0"/>
              <w:jc w:val="center"/>
            </w:pPr>
            <w:r>
              <w:rPr>
                <w:sz w:val="20"/>
              </w:rPr>
              <w:t xml:space="preserve">30636</w:t>
            </w:r>
          </w:p>
        </w:tc>
        <w:tc>
          <w:tcPr>
            <w:tcW w:w="1701" w:type="dxa"/>
          </w:tcPr>
          <w:p>
            <w:pPr>
              <w:pStyle w:val="0"/>
              <w:jc w:val="center"/>
            </w:pPr>
            <w:r>
              <w:rPr>
                <w:sz w:val="20"/>
              </w:rPr>
              <w:t xml:space="preserve">13284</w:t>
            </w:r>
          </w:p>
        </w:tc>
        <w:tc>
          <w:tcPr>
            <w:tcW w:w="1871" w:type="dxa"/>
          </w:tcPr>
          <w:p>
            <w:pPr>
              <w:pStyle w:val="0"/>
              <w:jc w:val="center"/>
            </w:pPr>
            <w:r>
              <w:rPr>
                <w:sz w:val="20"/>
              </w:rPr>
              <w:t xml:space="preserve">90</w:t>
            </w:r>
          </w:p>
        </w:tc>
      </w:tr>
      <w:tr>
        <w:tc>
          <w:tcPr>
            <w:tcW w:w="3742" w:type="dxa"/>
          </w:tcPr>
          <w:p>
            <w:pPr>
              <w:pStyle w:val="0"/>
            </w:pPr>
            <w:r>
              <w:rPr>
                <w:sz w:val="20"/>
              </w:rPr>
              <w:t xml:space="preserve">Терский муниципальный район</w:t>
            </w:r>
          </w:p>
        </w:tc>
        <w:tc>
          <w:tcPr>
            <w:tcW w:w="1757" w:type="dxa"/>
          </w:tcPr>
          <w:p>
            <w:pPr>
              <w:pStyle w:val="0"/>
              <w:jc w:val="center"/>
            </w:pPr>
            <w:r>
              <w:rPr>
                <w:sz w:val="20"/>
              </w:rPr>
              <w:t xml:space="preserve">53393</w:t>
            </w:r>
          </w:p>
        </w:tc>
        <w:tc>
          <w:tcPr>
            <w:tcW w:w="1701" w:type="dxa"/>
          </w:tcPr>
          <w:p>
            <w:pPr>
              <w:pStyle w:val="0"/>
              <w:jc w:val="center"/>
            </w:pPr>
            <w:r>
              <w:rPr>
                <w:sz w:val="20"/>
              </w:rPr>
              <w:t xml:space="preserve">23152</w:t>
            </w:r>
          </w:p>
        </w:tc>
        <w:tc>
          <w:tcPr>
            <w:tcW w:w="1871" w:type="dxa"/>
          </w:tcPr>
          <w:p>
            <w:pPr>
              <w:pStyle w:val="0"/>
              <w:jc w:val="center"/>
            </w:pPr>
            <w:r>
              <w:rPr>
                <w:sz w:val="20"/>
              </w:rPr>
              <w:t xml:space="preserve">158</w:t>
            </w:r>
          </w:p>
        </w:tc>
      </w:tr>
      <w:tr>
        <w:tc>
          <w:tcPr>
            <w:tcW w:w="3742" w:type="dxa"/>
          </w:tcPr>
          <w:p>
            <w:pPr>
              <w:pStyle w:val="0"/>
            </w:pPr>
            <w:r>
              <w:rPr>
                <w:sz w:val="20"/>
              </w:rPr>
              <w:t xml:space="preserve">Урванский муниципальный район</w:t>
            </w:r>
          </w:p>
        </w:tc>
        <w:tc>
          <w:tcPr>
            <w:tcW w:w="1757" w:type="dxa"/>
          </w:tcPr>
          <w:p>
            <w:pPr>
              <w:pStyle w:val="0"/>
              <w:jc w:val="center"/>
            </w:pPr>
            <w:r>
              <w:rPr>
                <w:sz w:val="20"/>
              </w:rPr>
              <w:t xml:space="preserve">75785</w:t>
            </w:r>
          </w:p>
        </w:tc>
        <w:tc>
          <w:tcPr>
            <w:tcW w:w="1701" w:type="dxa"/>
          </w:tcPr>
          <w:p>
            <w:pPr>
              <w:pStyle w:val="0"/>
              <w:jc w:val="center"/>
            </w:pPr>
            <w:r>
              <w:rPr>
                <w:sz w:val="20"/>
              </w:rPr>
              <w:t xml:space="preserve">32861</w:t>
            </w:r>
          </w:p>
        </w:tc>
        <w:tc>
          <w:tcPr>
            <w:tcW w:w="1871" w:type="dxa"/>
          </w:tcPr>
          <w:p>
            <w:pPr>
              <w:pStyle w:val="0"/>
              <w:jc w:val="center"/>
            </w:pPr>
            <w:r>
              <w:rPr>
                <w:sz w:val="20"/>
              </w:rPr>
              <w:t xml:space="preserve">225</w:t>
            </w:r>
          </w:p>
        </w:tc>
      </w:tr>
      <w:tr>
        <w:tc>
          <w:tcPr>
            <w:tcW w:w="3742" w:type="dxa"/>
          </w:tcPr>
          <w:p>
            <w:pPr>
              <w:pStyle w:val="0"/>
            </w:pPr>
            <w:r>
              <w:rPr>
                <w:sz w:val="20"/>
              </w:rPr>
              <w:t xml:space="preserve">Чегемский муниципальный район</w:t>
            </w:r>
          </w:p>
        </w:tc>
        <w:tc>
          <w:tcPr>
            <w:tcW w:w="1757" w:type="dxa"/>
          </w:tcPr>
          <w:p>
            <w:pPr>
              <w:pStyle w:val="0"/>
              <w:jc w:val="center"/>
            </w:pPr>
            <w:r>
              <w:rPr>
                <w:sz w:val="20"/>
              </w:rPr>
              <w:t xml:space="preserve">78266</w:t>
            </w:r>
          </w:p>
        </w:tc>
        <w:tc>
          <w:tcPr>
            <w:tcW w:w="1701" w:type="dxa"/>
          </w:tcPr>
          <w:p>
            <w:pPr>
              <w:pStyle w:val="0"/>
              <w:jc w:val="center"/>
            </w:pPr>
            <w:r>
              <w:rPr>
                <w:sz w:val="20"/>
              </w:rPr>
              <w:t xml:space="preserve">33937</w:t>
            </w:r>
          </w:p>
        </w:tc>
        <w:tc>
          <w:tcPr>
            <w:tcW w:w="1871" w:type="dxa"/>
          </w:tcPr>
          <w:p>
            <w:pPr>
              <w:pStyle w:val="0"/>
              <w:jc w:val="center"/>
            </w:pPr>
            <w:r>
              <w:rPr>
                <w:sz w:val="20"/>
              </w:rPr>
              <w:t xml:space="preserve">232</w:t>
            </w:r>
          </w:p>
        </w:tc>
      </w:tr>
      <w:tr>
        <w:tc>
          <w:tcPr>
            <w:tcW w:w="3742" w:type="dxa"/>
          </w:tcPr>
          <w:p>
            <w:pPr>
              <w:pStyle w:val="0"/>
            </w:pPr>
            <w:r>
              <w:rPr>
                <w:sz w:val="20"/>
              </w:rPr>
              <w:t xml:space="preserve">Эльбрусский муниципальный район</w:t>
            </w:r>
          </w:p>
        </w:tc>
        <w:tc>
          <w:tcPr>
            <w:tcW w:w="1757" w:type="dxa"/>
          </w:tcPr>
          <w:p>
            <w:pPr>
              <w:pStyle w:val="0"/>
              <w:jc w:val="center"/>
            </w:pPr>
            <w:r>
              <w:rPr>
                <w:sz w:val="20"/>
              </w:rPr>
              <w:t xml:space="preserve">39453</w:t>
            </w:r>
          </w:p>
        </w:tc>
        <w:tc>
          <w:tcPr>
            <w:tcW w:w="1701" w:type="dxa"/>
          </w:tcPr>
          <w:p>
            <w:pPr>
              <w:pStyle w:val="0"/>
              <w:jc w:val="center"/>
            </w:pPr>
            <w:r>
              <w:rPr>
                <w:sz w:val="20"/>
              </w:rPr>
              <w:t xml:space="preserve">17107</w:t>
            </w:r>
          </w:p>
        </w:tc>
        <w:tc>
          <w:tcPr>
            <w:tcW w:w="1871" w:type="dxa"/>
          </w:tcPr>
          <w:p>
            <w:pPr>
              <w:pStyle w:val="0"/>
              <w:jc w:val="center"/>
            </w:pPr>
            <w:r>
              <w:rPr>
                <w:sz w:val="20"/>
              </w:rPr>
              <w:t xml:space="preserve">117</w:t>
            </w:r>
          </w:p>
        </w:tc>
      </w:tr>
    </w:tbl>
    <w:p>
      <w:pPr>
        <w:pStyle w:val="0"/>
        <w:jc w:val="both"/>
      </w:pPr>
      <w:r>
        <w:rPr>
          <w:sz w:val="20"/>
        </w:rPr>
      </w:r>
    </w:p>
    <w:p>
      <w:pPr>
        <w:pStyle w:val="0"/>
        <w:ind w:firstLine="540"/>
        <w:jc w:val="both"/>
      </w:pPr>
      <w:r>
        <w:rPr>
          <w:sz w:val="20"/>
        </w:rPr>
        <w:t xml:space="preserve">Существующие нормативы накопления по домовладениям значительно превышают среднероссийские показатели и сравнимы с уровнем таких развитых регионов как г. Москва и Московская область и нуждаются в пересмотре. Целесообразно проведение дополнительных замеров массы и объема образования ТКО для пересмотра нормативов.</w:t>
      </w:r>
    </w:p>
    <w:p>
      <w:pPr>
        <w:pStyle w:val="0"/>
        <w:spacing w:before="200" w:line-rule="auto"/>
        <w:ind w:firstLine="540"/>
        <w:jc w:val="both"/>
      </w:pPr>
      <w:r>
        <w:rPr>
          <w:sz w:val="20"/>
        </w:rPr>
        <w:t xml:space="preserve">По ВРП на душу населения Кабардино-Балкарская Республика (286,4 тыс. руб. на душу населения в 2022 году) опережает другие регионы, входящие в состав Северо-Кавказского федерального округа, в том числе Чеченскую Республику (206,7 тыс. руб. на душу населения) и Республику Дагестан (285,5 тыс. руб. на душу населения) - регионы, в которых установлены нормативы накопления ТКО также в килограммах и кубических метрах. В Чеченской Республике норматив по МКД установлен в диапазоне 318 - 331 кг/год, по ИЖД - 365 - 371 кг/год на 1 проживающего, в Республике Дагестан по МКД - 279 - 316 кг/год, ИЖС - 265 - 268 кг/год на 1 проживающего.</w:t>
      </w:r>
    </w:p>
    <w:p>
      <w:pPr>
        <w:pStyle w:val="0"/>
        <w:spacing w:before="200" w:line-rule="auto"/>
        <w:ind w:firstLine="540"/>
        <w:jc w:val="both"/>
      </w:pPr>
      <w:r>
        <w:rPr>
          <w:sz w:val="20"/>
        </w:rPr>
        <w:t xml:space="preserve">В связи с изложенным Территориальной схемой предлагается оценивать норму образования ТКО для Кабардино-Балкарской Республики в МКД и ИЖС на уровне 300 кг/год на 1 проживающего. Масса образования ТКО от юридических лиц обычно составляет 15 - 25% от массы образования ТКО от населения (для расчета предлагается принять показатель 20%).</w:t>
      </w:r>
    </w:p>
    <w:p>
      <w:pPr>
        <w:pStyle w:val="0"/>
        <w:spacing w:before="200" w:line-rule="auto"/>
        <w:ind w:firstLine="540"/>
        <w:jc w:val="both"/>
      </w:pPr>
      <w:r>
        <w:rPr>
          <w:sz w:val="20"/>
        </w:rPr>
        <w:t xml:space="preserve">Произведя перерасчет с учетом оценки массы образуемых отходов от юридических лиц общий объем образования ТКО в Кабардино-Балкарской Республике можно оценить в 471,1 тыс. тонн в 2023 году. Оценочные данные представлены в таблице 9.</w:t>
      </w:r>
    </w:p>
    <w:p>
      <w:pPr>
        <w:pStyle w:val="0"/>
        <w:jc w:val="both"/>
      </w:pPr>
      <w:r>
        <w:rPr>
          <w:sz w:val="20"/>
        </w:rPr>
      </w:r>
    </w:p>
    <w:p>
      <w:pPr>
        <w:pStyle w:val="0"/>
        <w:jc w:val="right"/>
      </w:pPr>
      <w:r>
        <w:rPr>
          <w:sz w:val="20"/>
        </w:rPr>
        <w:t xml:space="preserve">Таблица 9</w:t>
      </w:r>
    </w:p>
    <w:p>
      <w:pPr>
        <w:pStyle w:val="0"/>
        <w:jc w:val="both"/>
      </w:pPr>
      <w:r>
        <w:rPr>
          <w:sz w:val="20"/>
        </w:rPr>
      </w:r>
    </w:p>
    <w:p>
      <w:pPr>
        <w:pStyle w:val="0"/>
        <w:jc w:val="center"/>
      </w:pPr>
      <w:r>
        <w:rPr>
          <w:sz w:val="20"/>
        </w:rPr>
        <w:t xml:space="preserve">Оценка массы образования ТКО</w:t>
      </w:r>
    </w:p>
    <w:p>
      <w:pPr>
        <w:pStyle w:val="0"/>
        <w:jc w:val="center"/>
      </w:pPr>
      <w:r>
        <w:rPr>
          <w:sz w:val="20"/>
        </w:rPr>
        <w:t xml:space="preserve">в Кабардино-Балкарской Республике</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288"/>
        <w:gridCol w:w="1570"/>
        <w:gridCol w:w="1435"/>
        <w:gridCol w:w="1416"/>
        <w:gridCol w:w="1320"/>
      </w:tblGrid>
      <w:tr>
        <w:tc>
          <w:tcPr>
            <w:tcW w:w="3288" w:type="dxa"/>
            <w:vMerge w:val="restart"/>
          </w:tcPr>
          <w:p>
            <w:pPr>
              <w:pStyle w:val="0"/>
              <w:jc w:val="center"/>
            </w:pPr>
            <w:r>
              <w:rPr>
                <w:sz w:val="20"/>
              </w:rPr>
              <w:t xml:space="preserve">Муниципальное образование</w:t>
            </w:r>
          </w:p>
        </w:tc>
        <w:tc>
          <w:tcPr>
            <w:tcW w:w="1570" w:type="dxa"/>
            <w:vMerge w:val="restart"/>
          </w:tcPr>
          <w:p>
            <w:pPr>
              <w:pStyle w:val="0"/>
              <w:jc w:val="center"/>
            </w:pPr>
            <w:r>
              <w:rPr>
                <w:sz w:val="20"/>
              </w:rPr>
              <w:t xml:space="preserve">Численность населения (чел.)</w:t>
            </w:r>
          </w:p>
        </w:tc>
        <w:tc>
          <w:tcPr>
            <w:gridSpan w:val="3"/>
            <w:tcW w:w="4171" w:type="dxa"/>
          </w:tcPr>
          <w:p>
            <w:pPr>
              <w:pStyle w:val="0"/>
              <w:jc w:val="center"/>
            </w:pPr>
            <w:r>
              <w:rPr>
                <w:sz w:val="20"/>
              </w:rPr>
              <w:t xml:space="preserve">Масса образования ТКО, тонн</w:t>
            </w:r>
          </w:p>
        </w:tc>
      </w:tr>
      <w:tr>
        <w:tc>
          <w:tcPr>
            <w:vMerge w:val="continue"/>
          </w:tcPr>
          <w:p/>
        </w:tc>
        <w:tc>
          <w:tcPr>
            <w:vMerge w:val="continue"/>
          </w:tcPr>
          <w:p/>
        </w:tc>
        <w:tc>
          <w:tcPr>
            <w:tcW w:w="1435" w:type="dxa"/>
          </w:tcPr>
          <w:p>
            <w:pPr>
              <w:pStyle w:val="0"/>
              <w:jc w:val="center"/>
            </w:pPr>
            <w:r>
              <w:rPr>
                <w:sz w:val="20"/>
              </w:rPr>
              <w:t xml:space="preserve">Население</w:t>
            </w:r>
          </w:p>
        </w:tc>
        <w:tc>
          <w:tcPr>
            <w:tcW w:w="1416" w:type="dxa"/>
          </w:tcPr>
          <w:p>
            <w:pPr>
              <w:pStyle w:val="0"/>
              <w:jc w:val="center"/>
            </w:pPr>
            <w:r>
              <w:rPr>
                <w:sz w:val="20"/>
              </w:rPr>
              <w:t xml:space="preserve">Юридические лица</w:t>
            </w:r>
          </w:p>
        </w:tc>
        <w:tc>
          <w:tcPr>
            <w:tcW w:w="1320" w:type="dxa"/>
          </w:tcPr>
          <w:p>
            <w:pPr>
              <w:pStyle w:val="0"/>
              <w:jc w:val="center"/>
            </w:pPr>
            <w:r>
              <w:rPr>
                <w:sz w:val="20"/>
              </w:rPr>
              <w:t xml:space="preserve">Суммарно население и юр. лица</w:t>
            </w:r>
          </w:p>
        </w:tc>
      </w:tr>
      <w:tr>
        <w:tc>
          <w:tcPr>
            <w:tcW w:w="3288" w:type="dxa"/>
          </w:tcPr>
          <w:p>
            <w:pPr>
              <w:pStyle w:val="0"/>
            </w:pPr>
            <w:r>
              <w:rPr>
                <w:sz w:val="20"/>
              </w:rPr>
              <w:t xml:space="preserve">Кабардино-Балкарская Республика</w:t>
            </w:r>
          </w:p>
        </w:tc>
        <w:tc>
          <w:tcPr>
            <w:tcW w:w="1570" w:type="dxa"/>
          </w:tcPr>
          <w:p>
            <w:pPr>
              <w:pStyle w:val="0"/>
              <w:jc w:val="center"/>
            </w:pPr>
            <w:r>
              <w:rPr>
                <w:sz w:val="20"/>
              </w:rPr>
              <w:t xml:space="preserve">905464</w:t>
            </w:r>
          </w:p>
        </w:tc>
        <w:tc>
          <w:tcPr>
            <w:tcW w:w="1435" w:type="dxa"/>
          </w:tcPr>
          <w:p>
            <w:pPr>
              <w:pStyle w:val="0"/>
              <w:jc w:val="center"/>
            </w:pPr>
            <w:r>
              <w:rPr>
                <w:sz w:val="20"/>
              </w:rPr>
              <w:t xml:space="preserve">392627</w:t>
            </w:r>
          </w:p>
        </w:tc>
        <w:tc>
          <w:tcPr>
            <w:tcW w:w="1416" w:type="dxa"/>
          </w:tcPr>
          <w:p>
            <w:pPr>
              <w:pStyle w:val="0"/>
              <w:jc w:val="center"/>
            </w:pPr>
            <w:r>
              <w:rPr>
                <w:sz w:val="20"/>
              </w:rPr>
              <w:t xml:space="preserve">78524</w:t>
            </w:r>
          </w:p>
        </w:tc>
        <w:tc>
          <w:tcPr>
            <w:tcW w:w="1320" w:type="dxa"/>
          </w:tcPr>
          <w:p>
            <w:pPr>
              <w:pStyle w:val="0"/>
              <w:jc w:val="center"/>
            </w:pPr>
            <w:r>
              <w:rPr>
                <w:sz w:val="20"/>
              </w:rPr>
              <w:t xml:space="preserve">471151</w:t>
            </w:r>
          </w:p>
        </w:tc>
      </w:tr>
      <w:tr>
        <w:tc>
          <w:tcPr>
            <w:tcW w:w="3288" w:type="dxa"/>
          </w:tcPr>
          <w:p>
            <w:pPr>
              <w:pStyle w:val="0"/>
            </w:pPr>
            <w:r>
              <w:rPr>
                <w:sz w:val="20"/>
              </w:rPr>
              <w:t xml:space="preserve">Городской округ Нальчик</w:t>
            </w:r>
          </w:p>
        </w:tc>
        <w:tc>
          <w:tcPr>
            <w:tcW w:w="1570" w:type="dxa"/>
          </w:tcPr>
          <w:p>
            <w:pPr>
              <w:pStyle w:val="0"/>
              <w:jc w:val="center"/>
            </w:pPr>
            <w:r>
              <w:rPr>
                <w:sz w:val="20"/>
              </w:rPr>
              <w:t xml:space="preserve">271464</w:t>
            </w:r>
          </w:p>
        </w:tc>
        <w:tc>
          <w:tcPr>
            <w:tcW w:w="1435" w:type="dxa"/>
          </w:tcPr>
          <w:p>
            <w:pPr>
              <w:pStyle w:val="0"/>
              <w:jc w:val="center"/>
            </w:pPr>
            <w:r>
              <w:rPr>
                <w:sz w:val="20"/>
              </w:rPr>
              <w:t xml:space="preserve">117712</w:t>
            </w:r>
          </w:p>
        </w:tc>
        <w:tc>
          <w:tcPr>
            <w:tcW w:w="1416" w:type="dxa"/>
          </w:tcPr>
          <w:p>
            <w:pPr>
              <w:pStyle w:val="0"/>
              <w:jc w:val="center"/>
            </w:pPr>
            <w:r>
              <w:rPr>
                <w:sz w:val="20"/>
              </w:rPr>
              <w:t xml:space="preserve">23542</w:t>
            </w:r>
          </w:p>
        </w:tc>
        <w:tc>
          <w:tcPr>
            <w:tcW w:w="1320" w:type="dxa"/>
          </w:tcPr>
          <w:p>
            <w:pPr>
              <w:pStyle w:val="0"/>
              <w:jc w:val="center"/>
            </w:pPr>
            <w:r>
              <w:rPr>
                <w:sz w:val="20"/>
              </w:rPr>
              <w:t xml:space="preserve">141254</w:t>
            </w:r>
          </w:p>
        </w:tc>
      </w:tr>
      <w:tr>
        <w:tc>
          <w:tcPr>
            <w:tcW w:w="3288" w:type="dxa"/>
          </w:tcPr>
          <w:p>
            <w:pPr>
              <w:pStyle w:val="0"/>
            </w:pPr>
            <w:r>
              <w:rPr>
                <w:sz w:val="20"/>
              </w:rPr>
              <w:t xml:space="preserve">г. Нальчик</w:t>
            </w:r>
          </w:p>
        </w:tc>
        <w:tc>
          <w:tcPr>
            <w:tcW w:w="1570" w:type="dxa"/>
          </w:tcPr>
          <w:p>
            <w:pPr>
              <w:pStyle w:val="0"/>
              <w:jc w:val="center"/>
            </w:pPr>
            <w:r>
              <w:rPr>
                <w:sz w:val="20"/>
              </w:rPr>
              <w:t xml:space="preserve">245756</w:t>
            </w:r>
          </w:p>
        </w:tc>
        <w:tc>
          <w:tcPr>
            <w:tcW w:w="1435" w:type="dxa"/>
          </w:tcPr>
          <w:p>
            <w:pPr>
              <w:pStyle w:val="0"/>
              <w:jc w:val="center"/>
            </w:pPr>
            <w:r>
              <w:rPr>
                <w:sz w:val="20"/>
              </w:rPr>
              <w:t xml:space="preserve">106565</w:t>
            </w:r>
          </w:p>
        </w:tc>
        <w:tc>
          <w:tcPr>
            <w:tcW w:w="1416" w:type="dxa"/>
          </w:tcPr>
          <w:p>
            <w:pPr>
              <w:pStyle w:val="0"/>
              <w:jc w:val="center"/>
            </w:pPr>
            <w:r>
              <w:rPr>
                <w:sz w:val="20"/>
              </w:rPr>
              <w:t xml:space="preserve">21312</w:t>
            </w:r>
          </w:p>
        </w:tc>
        <w:tc>
          <w:tcPr>
            <w:tcW w:w="1320" w:type="dxa"/>
          </w:tcPr>
          <w:p>
            <w:pPr>
              <w:pStyle w:val="0"/>
              <w:jc w:val="center"/>
            </w:pPr>
            <w:r>
              <w:rPr>
                <w:sz w:val="20"/>
              </w:rPr>
              <w:t xml:space="preserve">127877</w:t>
            </w:r>
          </w:p>
        </w:tc>
      </w:tr>
      <w:tr>
        <w:tc>
          <w:tcPr>
            <w:tcW w:w="3288" w:type="dxa"/>
          </w:tcPr>
          <w:p>
            <w:pPr>
              <w:pStyle w:val="0"/>
            </w:pPr>
            <w:r>
              <w:rPr>
                <w:sz w:val="20"/>
              </w:rPr>
              <w:t xml:space="preserve">Городской округ Баксан</w:t>
            </w:r>
          </w:p>
        </w:tc>
        <w:tc>
          <w:tcPr>
            <w:tcW w:w="1570" w:type="dxa"/>
          </w:tcPr>
          <w:p>
            <w:pPr>
              <w:pStyle w:val="0"/>
              <w:jc w:val="center"/>
            </w:pPr>
            <w:r>
              <w:rPr>
                <w:sz w:val="20"/>
              </w:rPr>
              <w:t xml:space="preserve">61043</w:t>
            </w:r>
          </w:p>
        </w:tc>
        <w:tc>
          <w:tcPr>
            <w:tcW w:w="1435" w:type="dxa"/>
          </w:tcPr>
          <w:p>
            <w:pPr>
              <w:pStyle w:val="0"/>
              <w:jc w:val="center"/>
            </w:pPr>
            <w:r>
              <w:rPr>
                <w:sz w:val="20"/>
              </w:rPr>
              <w:t xml:space="preserve">26469</w:t>
            </w:r>
          </w:p>
        </w:tc>
        <w:tc>
          <w:tcPr>
            <w:tcW w:w="1416" w:type="dxa"/>
          </w:tcPr>
          <w:p>
            <w:pPr>
              <w:pStyle w:val="0"/>
              <w:jc w:val="center"/>
            </w:pPr>
            <w:r>
              <w:rPr>
                <w:sz w:val="20"/>
              </w:rPr>
              <w:t xml:space="preserve">5294</w:t>
            </w:r>
          </w:p>
        </w:tc>
        <w:tc>
          <w:tcPr>
            <w:tcW w:w="1320" w:type="dxa"/>
          </w:tcPr>
          <w:p>
            <w:pPr>
              <w:pStyle w:val="0"/>
              <w:jc w:val="center"/>
            </w:pPr>
            <w:r>
              <w:rPr>
                <w:sz w:val="20"/>
              </w:rPr>
              <w:t xml:space="preserve">31763</w:t>
            </w:r>
          </w:p>
        </w:tc>
      </w:tr>
      <w:tr>
        <w:tc>
          <w:tcPr>
            <w:tcW w:w="3288" w:type="dxa"/>
          </w:tcPr>
          <w:p>
            <w:pPr>
              <w:pStyle w:val="0"/>
            </w:pPr>
            <w:r>
              <w:rPr>
                <w:sz w:val="20"/>
              </w:rPr>
              <w:t xml:space="preserve">г. Баксан</w:t>
            </w:r>
          </w:p>
        </w:tc>
        <w:tc>
          <w:tcPr>
            <w:tcW w:w="1570" w:type="dxa"/>
          </w:tcPr>
          <w:p>
            <w:pPr>
              <w:pStyle w:val="0"/>
              <w:jc w:val="center"/>
            </w:pPr>
            <w:r>
              <w:rPr>
                <w:sz w:val="20"/>
              </w:rPr>
              <w:t xml:space="preserve">40010</w:t>
            </w:r>
          </w:p>
        </w:tc>
        <w:tc>
          <w:tcPr>
            <w:tcW w:w="1435" w:type="dxa"/>
          </w:tcPr>
          <w:p>
            <w:pPr>
              <w:pStyle w:val="0"/>
              <w:jc w:val="center"/>
            </w:pPr>
            <w:r>
              <w:rPr>
                <w:sz w:val="20"/>
              </w:rPr>
              <w:t xml:space="preserve">17349</w:t>
            </w:r>
          </w:p>
        </w:tc>
        <w:tc>
          <w:tcPr>
            <w:tcW w:w="1416" w:type="dxa"/>
          </w:tcPr>
          <w:p>
            <w:pPr>
              <w:pStyle w:val="0"/>
              <w:jc w:val="center"/>
            </w:pPr>
            <w:r>
              <w:rPr>
                <w:sz w:val="20"/>
              </w:rPr>
              <w:t xml:space="preserve">3470</w:t>
            </w:r>
          </w:p>
        </w:tc>
        <w:tc>
          <w:tcPr>
            <w:tcW w:w="1320" w:type="dxa"/>
          </w:tcPr>
          <w:p>
            <w:pPr>
              <w:pStyle w:val="0"/>
              <w:jc w:val="center"/>
            </w:pPr>
            <w:r>
              <w:rPr>
                <w:sz w:val="20"/>
              </w:rPr>
              <w:t xml:space="preserve">20819</w:t>
            </w:r>
          </w:p>
        </w:tc>
      </w:tr>
      <w:tr>
        <w:tc>
          <w:tcPr>
            <w:tcW w:w="3288" w:type="dxa"/>
          </w:tcPr>
          <w:p>
            <w:pPr>
              <w:pStyle w:val="0"/>
            </w:pPr>
            <w:r>
              <w:rPr>
                <w:sz w:val="20"/>
              </w:rPr>
              <w:t xml:space="preserve">Городской округ Прохладный</w:t>
            </w:r>
          </w:p>
        </w:tc>
        <w:tc>
          <w:tcPr>
            <w:tcW w:w="1570" w:type="dxa"/>
          </w:tcPr>
          <w:p>
            <w:pPr>
              <w:pStyle w:val="0"/>
              <w:jc w:val="center"/>
            </w:pPr>
            <w:r>
              <w:rPr>
                <w:sz w:val="20"/>
              </w:rPr>
              <w:t xml:space="preserve">60023</w:t>
            </w:r>
          </w:p>
        </w:tc>
        <w:tc>
          <w:tcPr>
            <w:tcW w:w="1435" w:type="dxa"/>
          </w:tcPr>
          <w:p>
            <w:pPr>
              <w:pStyle w:val="0"/>
              <w:jc w:val="center"/>
            </w:pPr>
            <w:r>
              <w:rPr>
                <w:sz w:val="20"/>
              </w:rPr>
              <w:t xml:space="preserve">26027</w:t>
            </w:r>
          </w:p>
        </w:tc>
        <w:tc>
          <w:tcPr>
            <w:tcW w:w="1416" w:type="dxa"/>
          </w:tcPr>
          <w:p>
            <w:pPr>
              <w:pStyle w:val="0"/>
              <w:jc w:val="center"/>
            </w:pPr>
            <w:r>
              <w:rPr>
                <w:sz w:val="20"/>
              </w:rPr>
              <w:t xml:space="preserve">5205</w:t>
            </w:r>
          </w:p>
        </w:tc>
        <w:tc>
          <w:tcPr>
            <w:tcW w:w="1320" w:type="dxa"/>
          </w:tcPr>
          <w:p>
            <w:pPr>
              <w:pStyle w:val="0"/>
              <w:jc w:val="center"/>
            </w:pPr>
            <w:r>
              <w:rPr>
                <w:sz w:val="20"/>
              </w:rPr>
              <w:t xml:space="preserve">31232</w:t>
            </w:r>
          </w:p>
        </w:tc>
      </w:tr>
      <w:tr>
        <w:tc>
          <w:tcPr>
            <w:tcW w:w="3288" w:type="dxa"/>
          </w:tcPr>
          <w:p>
            <w:pPr>
              <w:pStyle w:val="0"/>
            </w:pPr>
            <w:r>
              <w:rPr>
                <w:sz w:val="20"/>
              </w:rPr>
              <w:t xml:space="preserve">г. Прохладный</w:t>
            </w:r>
          </w:p>
        </w:tc>
        <w:tc>
          <w:tcPr>
            <w:tcW w:w="1570" w:type="dxa"/>
          </w:tcPr>
          <w:p>
            <w:pPr>
              <w:pStyle w:val="0"/>
              <w:jc w:val="center"/>
            </w:pPr>
            <w:r>
              <w:rPr>
                <w:sz w:val="20"/>
              </w:rPr>
              <w:t xml:space="preserve">60023</w:t>
            </w:r>
          </w:p>
        </w:tc>
        <w:tc>
          <w:tcPr>
            <w:tcW w:w="1435" w:type="dxa"/>
          </w:tcPr>
          <w:p>
            <w:pPr>
              <w:pStyle w:val="0"/>
              <w:jc w:val="center"/>
            </w:pPr>
            <w:r>
              <w:rPr>
                <w:sz w:val="20"/>
              </w:rPr>
              <w:t xml:space="preserve">26027</w:t>
            </w:r>
          </w:p>
        </w:tc>
        <w:tc>
          <w:tcPr>
            <w:tcW w:w="1416" w:type="dxa"/>
          </w:tcPr>
          <w:p>
            <w:pPr>
              <w:pStyle w:val="0"/>
              <w:jc w:val="center"/>
            </w:pPr>
            <w:r>
              <w:rPr>
                <w:sz w:val="20"/>
              </w:rPr>
              <w:t xml:space="preserve">5205</w:t>
            </w:r>
          </w:p>
        </w:tc>
        <w:tc>
          <w:tcPr>
            <w:tcW w:w="1320" w:type="dxa"/>
          </w:tcPr>
          <w:p>
            <w:pPr>
              <w:pStyle w:val="0"/>
              <w:jc w:val="center"/>
            </w:pPr>
            <w:r>
              <w:rPr>
                <w:sz w:val="20"/>
              </w:rPr>
              <w:t xml:space="preserve">31232</w:t>
            </w:r>
          </w:p>
        </w:tc>
      </w:tr>
      <w:tr>
        <w:tc>
          <w:tcPr>
            <w:tcW w:w="3288" w:type="dxa"/>
          </w:tcPr>
          <w:p>
            <w:pPr>
              <w:pStyle w:val="0"/>
            </w:pPr>
            <w:r>
              <w:rPr>
                <w:sz w:val="20"/>
              </w:rPr>
              <w:t xml:space="preserve">Баксанский муниципальный район</w:t>
            </w:r>
          </w:p>
        </w:tc>
        <w:tc>
          <w:tcPr>
            <w:tcW w:w="1570" w:type="dxa"/>
          </w:tcPr>
          <w:p>
            <w:pPr>
              <w:pStyle w:val="0"/>
              <w:jc w:val="center"/>
            </w:pPr>
            <w:r>
              <w:rPr>
                <w:sz w:val="20"/>
              </w:rPr>
              <w:t xml:space="preserve">65452</w:t>
            </w:r>
          </w:p>
        </w:tc>
        <w:tc>
          <w:tcPr>
            <w:tcW w:w="1435" w:type="dxa"/>
          </w:tcPr>
          <w:p>
            <w:pPr>
              <w:pStyle w:val="0"/>
              <w:jc w:val="center"/>
            </w:pPr>
            <w:r>
              <w:rPr>
                <w:sz w:val="20"/>
              </w:rPr>
              <w:t xml:space="preserve">28381</w:t>
            </w:r>
          </w:p>
        </w:tc>
        <w:tc>
          <w:tcPr>
            <w:tcW w:w="1416" w:type="dxa"/>
          </w:tcPr>
          <w:p>
            <w:pPr>
              <w:pStyle w:val="0"/>
              <w:jc w:val="center"/>
            </w:pPr>
            <w:r>
              <w:rPr>
                <w:sz w:val="20"/>
              </w:rPr>
              <w:t xml:space="preserve">5676</w:t>
            </w:r>
          </w:p>
        </w:tc>
        <w:tc>
          <w:tcPr>
            <w:tcW w:w="1320" w:type="dxa"/>
          </w:tcPr>
          <w:p>
            <w:pPr>
              <w:pStyle w:val="0"/>
              <w:jc w:val="center"/>
            </w:pPr>
            <w:r>
              <w:rPr>
                <w:sz w:val="20"/>
              </w:rPr>
              <w:t xml:space="preserve">34057</w:t>
            </w:r>
          </w:p>
        </w:tc>
      </w:tr>
      <w:tr>
        <w:tc>
          <w:tcPr>
            <w:tcW w:w="3288" w:type="dxa"/>
          </w:tcPr>
          <w:p>
            <w:pPr>
              <w:pStyle w:val="0"/>
            </w:pPr>
            <w:r>
              <w:rPr>
                <w:sz w:val="20"/>
              </w:rPr>
              <w:t xml:space="preserve">Зольский муниципальный район</w:t>
            </w:r>
          </w:p>
        </w:tc>
        <w:tc>
          <w:tcPr>
            <w:tcW w:w="1570" w:type="dxa"/>
          </w:tcPr>
          <w:p>
            <w:pPr>
              <w:pStyle w:val="0"/>
              <w:jc w:val="center"/>
            </w:pPr>
            <w:r>
              <w:rPr>
                <w:sz w:val="20"/>
              </w:rPr>
              <w:t xml:space="preserve">50875</w:t>
            </w:r>
          </w:p>
        </w:tc>
        <w:tc>
          <w:tcPr>
            <w:tcW w:w="1435" w:type="dxa"/>
          </w:tcPr>
          <w:p>
            <w:pPr>
              <w:pStyle w:val="0"/>
              <w:jc w:val="center"/>
            </w:pPr>
            <w:r>
              <w:rPr>
                <w:sz w:val="20"/>
              </w:rPr>
              <w:t xml:space="preserve">22060</w:t>
            </w:r>
          </w:p>
        </w:tc>
        <w:tc>
          <w:tcPr>
            <w:tcW w:w="1416" w:type="dxa"/>
          </w:tcPr>
          <w:p>
            <w:pPr>
              <w:pStyle w:val="0"/>
              <w:jc w:val="center"/>
            </w:pPr>
            <w:r>
              <w:rPr>
                <w:sz w:val="20"/>
              </w:rPr>
              <w:t xml:space="preserve">4412</w:t>
            </w:r>
          </w:p>
        </w:tc>
        <w:tc>
          <w:tcPr>
            <w:tcW w:w="1320" w:type="dxa"/>
          </w:tcPr>
          <w:p>
            <w:pPr>
              <w:pStyle w:val="0"/>
              <w:jc w:val="center"/>
            </w:pPr>
            <w:r>
              <w:rPr>
                <w:sz w:val="20"/>
              </w:rPr>
              <w:t xml:space="preserve">26472</w:t>
            </w:r>
          </w:p>
        </w:tc>
      </w:tr>
      <w:tr>
        <w:tc>
          <w:tcPr>
            <w:tcW w:w="3288" w:type="dxa"/>
          </w:tcPr>
          <w:p>
            <w:pPr>
              <w:pStyle w:val="0"/>
            </w:pPr>
            <w:r>
              <w:rPr>
                <w:sz w:val="20"/>
              </w:rPr>
              <w:t xml:space="preserve">Лескенский муниципальный район</w:t>
            </w:r>
          </w:p>
        </w:tc>
        <w:tc>
          <w:tcPr>
            <w:tcW w:w="1570" w:type="dxa"/>
          </w:tcPr>
          <w:p>
            <w:pPr>
              <w:pStyle w:val="0"/>
              <w:jc w:val="center"/>
            </w:pPr>
            <w:r>
              <w:rPr>
                <w:sz w:val="20"/>
              </w:rPr>
              <w:t xml:space="preserve">31306</w:t>
            </w:r>
          </w:p>
        </w:tc>
        <w:tc>
          <w:tcPr>
            <w:tcW w:w="1435" w:type="dxa"/>
          </w:tcPr>
          <w:p>
            <w:pPr>
              <w:pStyle w:val="0"/>
              <w:jc w:val="center"/>
            </w:pPr>
            <w:r>
              <w:rPr>
                <w:sz w:val="20"/>
              </w:rPr>
              <w:t xml:space="preserve">13574</w:t>
            </w:r>
          </w:p>
        </w:tc>
        <w:tc>
          <w:tcPr>
            <w:tcW w:w="1416" w:type="dxa"/>
          </w:tcPr>
          <w:p>
            <w:pPr>
              <w:pStyle w:val="0"/>
              <w:jc w:val="center"/>
            </w:pPr>
            <w:r>
              <w:rPr>
                <w:sz w:val="20"/>
              </w:rPr>
              <w:t xml:space="preserve">2714</w:t>
            </w:r>
          </w:p>
        </w:tc>
        <w:tc>
          <w:tcPr>
            <w:tcW w:w="1320" w:type="dxa"/>
          </w:tcPr>
          <w:p>
            <w:pPr>
              <w:pStyle w:val="0"/>
              <w:jc w:val="center"/>
            </w:pPr>
            <w:r>
              <w:rPr>
                <w:sz w:val="20"/>
              </w:rPr>
              <w:t xml:space="preserve">16288</w:t>
            </w:r>
          </w:p>
        </w:tc>
      </w:tr>
      <w:tr>
        <w:tc>
          <w:tcPr>
            <w:tcW w:w="3288" w:type="dxa"/>
          </w:tcPr>
          <w:p>
            <w:pPr>
              <w:pStyle w:val="0"/>
            </w:pPr>
            <w:r>
              <w:rPr>
                <w:sz w:val="20"/>
              </w:rPr>
              <w:t xml:space="preserve">Майский муниципальный район</w:t>
            </w:r>
          </w:p>
        </w:tc>
        <w:tc>
          <w:tcPr>
            <w:tcW w:w="1570" w:type="dxa"/>
          </w:tcPr>
          <w:p>
            <w:pPr>
              <w:pStyle w:val="0"/>
              <w:jc w:val="center"/>
            </w:pPr>
            <w:r>
              <w:rPr>
                <w:sz w:val="20"/>
              </w:rPr>
              <w:t xml:space="preserve">37609</w:t>
            </w:r>
          </w:p>
        </w:tc>
        <w:tc>
          <w:tcPr>
            <w:tcW w:w="1435" w:type="dxa"/>
          </w:tcPr>
          <w:p>
            <w:pPr>
              <w:pStyle w:val="0"/>
              <w:jc w:val="center"/>
            </w:pPr>
            <w:r>
              <w:rPr>
                <w:sz w:val="20"/>
              </w:rPr>
              <w:t xml:space="preserve">16308</w:t>
            </w:r>
          </w:p>
        </w:tc>
        <w:tc>
          <w:tcPr>
            <w:tcW w:w="1416" w:type="dxa"/>
          </w:tcPr>
          <w:p>
            <w:pPr>
              <w:pStyle w:val="0"/>
              <w:jc w:val="center"/>
            </w:pPr>
            <w:r>
              <w:rPr>
                <w:sz w:val="20"/>
              </w:rPr>
              <w:t xml:space="preserve">3262</w:t>
            </w:r>
          </w:p>
        </w:tc>
        <w:tc>
          <w:tcPr>
            <w:tcW w:w="1320" w:type="dxa"/>
          </w:tcPr>
          <w:p>
            <w:pPr>
              <w:pStyle w:val="0"/>
              <w:jc w:val="center"/>
            </w:pPr>
            <w:r>
              <w:rPr>
                <w:sz w:val="20"/>
              </w:rPr>
              <w:t xml:space="preserve">19570</w:t>
            </w:r>
          </w:p>
        </w:tc>
      </w:tr>
      <w:tr>
        <w:tc>
          <w:tcPr>
            <w:tcW w:w="3288" w:type="dxa"/>
          </w:tcPr>
          <w:p>
            <w:pPr>
              <w:pStyle w:val="0"/>
            </w:pPr>
            <w:r>
              <w:rPr>
                <w:sz w:val="20"/>
              </w:rPr>
              <w:t xml:space="preserve">Прохладненский муниципальный район</w:t>
            </w:r>
          </w:p>
        </w:tc>
        <w:tc>
          <w:tcPr>
            <w:tcW w:w="1570" w:type="dxa"/>
          </w:tcPr>
          <w:p>
            <w:pPr>
              <w:pStyle w:val="0"/>
              <w:jc w:val="center"/>
            </w:pPr>
            <w:r>
              <w:rPr>
                <w:sz w:val="20"/>
              </w:rPr>
              <w:t xml:space="preserve">50159</w:t>
            </w:r>
          </w:p>
        </w:tc>
        <w:tc>
          <w:tcPr>
            <w:tcW w:w="1435" w:type="dxa"/>
          </w:tcPr>
          <w:p>
            <w:pPr>
              <w:pStyle w:val="0"/>
              <w:jc w:val="center"/>
            </w:pPr>
            <w:r>
              <w:rPr>
                <w:sz w:val="20"/>
              </w:rPr>
              <w:t xml:space="preserve">21749</w:t>
            </w:r>
          </w:p>
        </w:tc>
        <w:tc>
          <w:tcPr>
            <w:tcW w:w="1416" w:type="dxa"/>
          </w:tcPr>
          <w:p>
            <w:pPr>
              <w:pStyle w:val="0"/>
              <w:jc w:val="center"/>
            </w:pPr>
            <w:r>
              <w:rPr>
                <w:sz w:val="20"/>
              </w:rPr>
              <w:t xml:space="preserve">4350</w:t>
            </w:r>
          </w:p>
        </w:tc>
        <w:tc>
          <w:tcPr>
            <w:tcW w:w="1320" w:type="dxa"/>
          </w:tcPr>
          <w:p>
            <w:pPr>
              <w:pStyle w:val="0"/>
              <w:jc w:val="center"/>
            </w:pPr>
            <w:r>
              <w:rPr>
                <w:sz w:val="20"/>
              </w:rPr>
              <w:t xml:space="preserve">26099</w:t>
            </w:r>
          </w:p>
        </w:tc>
      </w:tr>
      <w:tr>
        <w:tc>
          <w:tcPr>
            <w:tcW w:w="3288" w:type="dxa"/>
          </w:tcPr>
          <w:p>
            <w:pPr>
              <w:pStyle w:val="0"/>
            </w:pPr>
            <w:r>
              <w:rPr>
                <w:sz w:val="20"/>
              </w:rPr>
              <w:t xml:space="preserve">Черекский муниципальный район</w:t>
            </w:r>
          </w:p>
        </w:tc>
        <w:tc>
          <w:tcPr>
            <w:tcW w:w="1570" w:type="dxa"/>
          </w:tcPr>
          <w:p>
            <w:pPr>
              <w:pStyle w:val="0"/>
              <w:jc w:val="center"/>
            </w:pPr>
            <w:r>
              <w:rPr>
                <w:sz w:val="20"/>
              </w:rPr>
              <w:t xml:space="preserve">30636</w:t>
            </w:r>
          </w:p>
        </w:tc>
        <w:tc>
          <w:tcPr>
            <w:tcW w:w="1435" w:type="dxa"/>
          </w:tcPr>
          <w:p>
            <w:pPr>
              <w:pStyle w:val="0"/>
              <w:jc w:val="center"/>
            </w:pPr>
            <w:r>
              <w:rPr>
                <w:sz w:val="20"/>
              </w:rPr>
              <w:t xml:space="preserve">13284</w:t>
            </w:r>
          </w:p>
        </w:tc>
        <w:tc>
          <w:tcPr>
            <w:tcW w:w="1416" w:type="dxa"/>
          </w:tcPr>
          <w:p>
            <w:pPr>
              <w:pStyle w:val="0"/>
              <w:jc w:val="center"/>
            </w:pPr>
            <w:r>
              <w:rPr>
                <w:sz w:val="20"/>
              </w:rPr>
              <w:t xml:space="preserve">2656</w:t>
            </w:r>
          </w:p>
        </w:tc>
        <w:tc>
          <w:tcPr>
            <w:tcW w:w="1320" w:type="dxa"/>
          </w:tcPr>
          <w:p>
            <w:pPr>
              <w:pStyle w:val="0"/>
              <w:jc w:val="center"/>
            </w:pPr>
            <w:r>
              <w:rPr>
                <w:sz w:val="20"/>
              </w:rPr>
              <w:t xml:space="preserve">15940</w:t>
            </w:r>
          </w:p>
        </w:tc>
      </w:tr>
      <w:tr>
        <w:tc>
          <w:tcPr>
            <w:tcW w:w="3288" w:type="dxa"/>
          </w:tcPr>
          <w:p>
            <w:pPr>
              <w:pStyle w:val="0"/>
            </w:pPr>
            <w:r>
              <w:rPr>
                <w:sz w:val="20"/>
              </w:rPr>
              <w:t xml:space="preserve">Терский муниципальный район</w:t>
            </w:r>
          </w:p>
        </w:tc>
        <w:tc>
          <w:tcPr>
            <w:tcW w:w="1570" w:type="dxa"/>
          </w:tcPr>
          <w:p>
            <w:pPr>
              <w:pStyle w:val="0"/>
              <w:jc w:val="center"/>
            </w:pPr>
            <w:r>
              <w:rPr>
                <w:sz w:val="20"/>
              </w:rPr>
              <w:t xml:space="preserve">53393</w:t>
            </w:r>
          </w:p>
        </w:tc>
        <w:tc>
          <w:tcPr>
            <w:tcW w:w="1435" w:type="dxa"/>
          </w:tcPr>
          <w:p>
            <w:pPr>
              <w:pStyle w:val="0"/>
              <w:jc w:val="center"/>
            </w:pPr>
            <w:r>
              <w:rPr>
                <w:sz w:val="20"/>
              </w:rPr>
              <w:t xml:space="preserve">23152</w:t>
            </w:r>
          </w:p>
        </w:tc>
        <w:tc>
          <w:tcPr>
            <w:tcW w:w="1416" w:type="dxa"/>
          </w:tcPr>
          <w:p>
            <w:pPr>
              <w:pStyle w:val="0"/>
              <w:jc w:val="center"/>
            </w:pPr>
            <w:r>
              <w:rPr>
                <w:sz w:val="20"/>
              </w:rPr>
              <w:t xml:space="preserve">4630</w:t>
            </w:r>
          </w:p>
        </w:tc>
        <w:tc>
          <w:tcPr>
            <w:tcW w:w="1320" w:type="dxa"/>
          </w:tcPr>
          <w:p>
            <w:pPr>
              <w:pStyle w:val="0"/>
              <w:jc w:val="center"/>
            </w:pPr>
            <w:r>
              <w:rPr>
                <w:sz w:val="20"/>
              </w:rPr>
              <w:t xml:space="preserve">27782</w:t>
            </w:r>
          </w:p>
        </w:tc>
      </w:tr>
      <w:tr>
        <w:tc>
          <w:tcPr>
            <w:tcW w:w="3288" w:type="dxa"/>
          </w:tcPr>
          <w:p>
            <w:pPr>
              <w:pStyle w:val="0"/>
            </w:pPr>
            <w:r>
              <w:rPr>
                <w:sz w:val="20"/>
              </w:rPr>
              <w:t xml:space="preserve">Урванский муниципальный район</w:t>
            </w:r>
          </w:p>
        </w:tc>
        <w:tc>
          <w:tcPr>
            <w:tcW w:w="1570" w:type="dxa"/>
          </w:tcPr>
          <w:p>
            <w:pPr>
              <w:pStyle w:val="0"/>
              <w:jc w:val="center"/>
            </w:pPr>
            <w:r>
              <w:rPr>
                <w:sz w:val="20"/>
              </w:rPr>
              <w:t xml:space="preserve">75785</w:t>
            </w:r>
          </w:p>
        </w:tc>
        <w:tc>
          <w:tcPr>
            <w:tcW w:w="1435" w:type="dxa"/>
          </w:tcPr>
          <w:p>
            <w:pPr>
              <w:pStyle w:val="0"/>
              <w:jc w:val="center"/>
            </w:pPr>
            <w:r>
              <w:rPr>
                <w:sz w:val="20"/>
              </w:rPr>
              <w:t xml:space="preserve">32861</w:t>
            </w:r>
          </w:p>
        </w:tc>
        <w:tc>
          <w:tcPr>
            <w:tcW w:w="1416" w:type="dxa"/>
          </w:tcPr>
          <w:p>
            <w:pPr>
              <w:pStyle w:val="0"/>
              <w:jc w:val="center"/>
            </w:pPr>
            <w:r>
              <w:rPr>
                <w:sz w:val="20"/>
              </w:rPr>
              <w:t xml:space="preserve">6572</w:t>
            </w:r>
          </w:p>
        </w:tc>
        <w:tc>
          <w:tcPr>
            <w:tcW w:w="1320" w:type="dxa"/>
          </w:tcPr>
          <w:p>
            <w:pPr>
              <w:pStyle w:val="0"/>
              <w:jc w:val="center"/>
            </w:pPr>
            <w:r>
              <w:rPr>
                <w:sz w:val="20"/>
              </w:rPr>
              <w:t xml:space="preserve">39433</w:t>
            </w:r>
          </w:p>
        </w:tc>
      </w:tr>
      <w:tr>
        <w:tc>
          <w:tcPr>
            <w:tcW w:w="3288" w:type="dxa"/>
          </w:tcPr>
          <w:p>
            <w:pPr>
              <w:pStyle w:val="0"/>
            </w:pPr>
            <w:r>
              <w:rPr>
                <w:sz w:val="20"/>
              </w:rPr>
              <w:t xml:space="preserve">Чегемский муниципальный район</w:t>
            </w:r>
          </w:p>
        </w:tc>
        <w:tc>
          <w:tcPr>
            <w:tcW w:w="1570" w:type="dxa"/>
          </w:tcPr>
          <w:p>
            <w:pPr>
              <w:pStyle w:val="0"/>
              <w:jc w:val="center"/>
            </w:pPr>
            <w:r>
              <w:rPr>
                <w:sz w:val="20"/>
              </w:rPr>
              <w:t xml:space="preserve">78266</w:t>
            </w:r>
          </w:p>
        </w:tc>
        <w:tc>
          <w:tcPr>
            <w:tcW w:w="1435" w:type="dxa"/>
          </w:tcPr>
          <w:p>
            <w:pPr>
              <w:pStyle w:val="0"/>
              <w:jc w:val="center"/>
            </w:pPr>
            <w:r>
              <w:rPr>
                <w:sz w:val="20"/>
              </w:rPr>
              <w:t xml:space="preserve">33937</w:t>
            </w:r>
          </w:p>
        </w:tc>
        <w:tc>
          <w:tcPr>
            <w:tcW w:w="1416" w:type="dxa"/>
          </w:tcPr>
          <w:p>
            <w:pPr>
              <w:pStyle w:val="0"/>
              <w:jc w:val="center"/>
            </w:pPr>
            <w:r>
              <w:rPr>
                <w:sz w:val="20"/>
              </w:rPr>
              <w:t xml:space="preserve">6787</w:t>
            </w:r>
          </w:p>
        </w:tc>
        <w:tc>
          <w:tcPr>
            <w:tcW w:w="1320" w:type="dxa"/>
          </w:tcPr>
          <w:p>
            <w:pPr>
              <w:pStyle w:val="0"/>
              <w:jc w:val="center"/>
            </w:pPr>
            <w:r>
              <w:rPr>
                <w:sz w:val="20"/>
              </w:rPr>
              <w:t xml:space="preserve">40724</w:t>
            </w:r>
          </w:p>
        </w:tc>
      </w:tr>
      <w:tr>
        <w:tc>
          <w:tcPr>
            <w:tcW w:w="3288" w:type="dxa"/>
          </w:tcPr>
          <w:p>
            <w:pPr>
              <w:pStyle w:val="0"/>
            </w:pPr>
            <w:r>
              <w:rPr>
                <w:sz w:val="20"/>
              </w:rPr>
              <w:t xml:space="preserve">Эльбрусский муниципальный район</w:t>
            </w:r>
          </w:p>
        </w:tc>
        <w:tc>
          <w:tcPr>
            <w:tcW w:w="1570" w:type="dxa"/>
          </w:tcPr>
          <w:p>
            <w:pPr>
              <w:pStyle w:val="0"/>
              <w:jc w:val="center"/>
            </w:pPr>
            <w:r>
              <w:rPr>
                <w:sz w:val="20"/>
              </w:rPr>
              <w:t xml:space="preserve">39453</w:t>
            </w:r>
          </w:p>
        </w:tc>
        <w:tc>
          <w:tcPr>
            <w:tcW w:w="1435" w:type="dxa"/>
          </w:tcPr>
          <w:p>
            <w:pPr>
              <w:pStyle w:val="0"/>
              <w:jc w:val="center"/>
            </w:pPr>
            <w:r>
              <w:rPr>
                <w:sz w:val="20"/>
              </w:rPr>
              <w:t xml:space="preserve">17107</w:t>
            </w:r>
          </w:p>
        </w:tc>
        <w:tc>
          <w:tcPr>
            <w:tcW w:w="1416" w:type="dxa"/>
          </w:tcPr>
          <w:p>
            <w:pPr>
              <w:pStyle w:val="0"/>
              <w:jc w:val="center"/>
            </w:pPr>
            <w:r>
              <w:rPr>
                <w:sz w:val="20"/>
              </w:rPr>
              <w:t xml:space="preserve">3421</w:t>
            </w:r>
          </w:p>
        </w:tc>
        <w:tc>
          <w:tcPr>
            <w:tcW w:w="1320" w:type="dxa"/>
          </w:tcPr>
          <w:p>
            <w:pPr>
              <w:pStyle w:val="0"/>
              <w:jc w:val="center"/>
            </w:pPr>
            <w:r>
              <w:rPr>
                <w:sz w:val="20"/>
              </w:rPr>
              <w:t xml:space="preserve">20528</w:t>
            </w:r>
          </w:p>
        </w:tc>
      </w:tr>
    </w:tbl>
    <w:p>
      <w:pPr>
        <w:pStyle w:val="0"/>
        <w:jc w:val="both"/>
      </w:pPr>
      <w:r>
        <w:rPr>
          <w:sz w:val="20"/>
        </w:rPr>
      </w:r>
    </w:p>
    <w:p>
      <w:pPr>
        <w:pStyle w:val="0"/>
        <w:ind w:firstLine="540"/>
        <w:jc w:val="both"/>
      </w:pPr>
      <w:r>
        <w:rPr>
          <w:sz w:val="20"/>
        </w:rPr>
        <w:t xml:space="preserve">Согласно данным весового контроля, на полигонах в Урванском и Прохладненском муниципальных районах масса принимаемого ТКО составляет 291,1 тыс. тонн, сведения представлены в таблице 9.1.</w:t>
      </w:r>
    </w:p>
    <w:p>
      <w:pPr>
        <w:pStyle w:val="0"/>
        <w:jc w:val="both"/>
      </w:pPr>
      <w:r>
        <w:rPr>
          <w:sz w:val="20"/>
        </w:rPr>
      </w:r>
    </w:p>
    <w:p>
      <w:pPr>
        <w:pStyle w:val="0"/>
        <w:jc w:val="right"/>
      </w:pPr>
      <w:r>
        <w:rPr>
          <w:sz w:val="20"/>
        </w:rPr>
        <w:t xml:space="preserve">Таблица 9.1</w:t>
      </w:r>
    </w:p>
    <w:p>
      <w:pPr>
        <w:pStyle w:val="0"/>
        <w:jc w:val="both"/>
      </w:pPr>
      <w:r>
        <w:rPr>
          <w:sz w:val="20"/>
        </w:rPr>
      </w:r>
    </w:p>
    <w:p>
      <w:pPr>
        <w:pStyle w:val="0"/>
        <w:jc w:val="center"/>
      </w:pPr>
      <w:r>
        <w:rPr>
          <w:sz w:val="20"/>
        </w:rPr>
        <w:t xml:space="preserve">Масса принимаемого ТКО</w:t>
      </w:r>
    </w:p>
    <w:p>
      <w:pPr>
        <w:pStyle w:val="0"/>
        <w:jc w:val="center"/>
      </w:pPr>
      <w:r>
        <w:rPr>
          <w:sz w:val="20"/>
        </w:rPr>
        <w:t xml:space="preserve">в Кабардино-Балкарской Республике</w:t>
      </w:r>
    </w:p>
    <w:p>
      <w:pPr>
        <w:pStyle w:val="0"/>
        <w:jc w:val="center"/>
      </w:pPr>
      <w:r>
        <w:rPr>
          <w:sz w:val="20"/>
        </w:rPr>
        <w:t xml:space="preserve">по данным весового контроля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288"/>
        <w:gridCol w:w="1871"/>
        <w:gridCol w:w="1871"/>
        <w:gridCol w:w="2041"/>
      </w:tblGrid>
      <w:tr>
        <w:tc>
          <w:tcPr>
            <w:tcW w:w="3288" w:type="dxa"/>
          </w:tcPr>
          <w:p>
            <w:pPr>
              <w:pStyle w:val="0"/>
              <w:jc w:val="center"/>
            </w:pPr>
            <w:r>
              <w:rPr>
                <w:sz w:val="20"/>
              </w:rPr>
              <w:t xml:space="preserve">Территория</w:t>
            </w:r>
          </w:p>
        </w:tc>
        <w:tc>
          <w:tcPr>
            <w:tcW w:w="1871" w:type="dxa"/>
          </w:tcPr>
          <w:p>
            <w:pPr>
              <w:pStyle w:val="0"/>
              <w:jc w:val="center"/>
            </w:pPr>
            <w:r>
              <w:rPr>
                <w:sz w:val="20"/>
              </w:rPr>
              <w:t xml:space="preserve">Полигон Урвань</w:t>
            </w:r>
          </w:p>
        </w:tc>
        <w:tc>
          <w:tcPr>
            <w:tcW w:w="1871" w:type="dxa"/>
          </w:tcPr>
          <w:p>
            <w:pPr>
              <w:pStyle w:val="0"/>
              <w:jc w:val="center"/>
            </w:pPr>
            <w:r>
              <w:rPr>
                <w:sz w:val="20"/>
              </w:rPr>
              <w:t xml:space="preserve">Полигон Прохладный</w:t>
            </w:r>
          </w:p>
        </w:tc>
        <w:tc>
          <w:tcPr>
            <w:tcW w:w="2041" w:type="dxa"/>
          </w:tcPr>
          <w:p>
            <w:pPr>
              <w:pStyle w:val="0"/>
              <w:jc w:val="center"/>
            </w:pPr>
            <w:r>
              <w:rPr>
                <w:sz w:val="20"/>
              </w:rPr>
              <w:t xml:space="preserve">Масса, тонн</w:t>
            </w:r>
          </w:p>
        </w:tc>
      </w:tr>
      <w:tr>
        <w:tc>
          <w:tcPr>
            <w:tcW w:w="3288" w:type="dxa"/>
          </w:tcPr>
          <w:p>
            <w:pPr>
              <w:pStyle w:val="0"/>
            </w:pPr>
            <w:r>
              <w:rPr>
                <w:sz w:val="20"/>
              </w:rPr>
              <w:t xml:space="preserve">Городской округ Нальчик</w:t>
            </w:r>
          </w:p>
        </w:tc>
        <w:tc>
          <w:tcPr>
            <w:tcW w:w="1871" w:type="dxa"/>
          </w:tcPr>
          <w:p>
            <w:pPr>
              <w:pStyle w:val="0"/>
              <w:jc w:val="center"/>
            </w:pPr>
            <w:r>
              <w:rPr>
                <w:sz w:val="20"/>
              </w:rPr>
              <w:t xml:space="preserve">120935,20</w:t>
            </w:r>
          </w:p>
        </w:tc>
        <w:tc>
          <w:tcPr>
            <w:tcW w:w="1871" w:type="dxa"/>
          </w:tcPr>
          <w:p>
            <w:pPr>
              <w:pStyle w:val="0"/>
            </w:pPr>
            <w:r>
              <w:rPr>
                <w:sz w:val="20"/>
              </w:rPr>
            </w:r>
          </w:p>
        </w:tc>
        <w:tc>
          <w:tcPr>
            <w:tcW w:w="2041" w:type="dxa"/>
          </w:tcPr>
          <w:p>
            <w:pPr>
              <w:pStyle w:val="0"/>
              <w:jc w:val="center"/>
            </w:pPr>
            <w:r>
              <w:rPr>
                <w:sz w:val="20"/>
              </w:rPr>
              <w:t xml:space="preserve">120935,20</w:t>
            </w:r>
          </w:p>
        </w:tc>
      </w:tr>
      <w:tr>
        <w:tc>
          <w:tcPr>
            <w:tcW w:w="3288" w:type="dxa"/>
          </w:tcPr>
          <w:p>
            <w:pPr>
              <w:pStyle w:val="0"/>
            </w:pPr>
            <w:r>
              <w:rPr>
                <w:sz w:val="20"/>
              </w:rPr>
              <w:t xml:space="preserve">Городской округ Баксан</w:t>
            </w:r>
          </w:p>
        </w:tc>
        <w:tc>
          <w:tcPr>
            <w:tcW w:w="1871" w:type="dxa"/>
          </w:tcPr>
          <w:p>
            <w:pPr>
              <w:pStyle w:val="0"/>
              <w:jc w:val="center"/>
            </w:pPr>
            <w:r>
              <w:rPr>
                <w:sz w:val="20"/>
              </w:rPr>
              <w:t xml:space="preserve">16073,13</w:t>
            </w:r>
          </w:p>
        </w:tc>
        <w:tc>
          <w:tcPr>
            <w:tcW w:w="1871" w:type="dxa"/>
          </w:tcPr>
          <w:p>
            <w:pPr>
              <w:pStyle w:val="0"/>
            </w:pPr>
            <w:r>
              <w:rPr>
                <w:sz w:val="20"/>
              </w:rPr>
            </w:r>
          </w:p>
        </w:tc>
        <w:tc>
          <w:tcPr>
            <w:tcW w:w="2041" w:type="dxa"/>
          </w:tcPr>
          <w:p>
            <w:pPr>
              <w:pStyle w:val="0"/>
              <w:jc w:val="center"/>
            </w:pPr>
            <w:r>
              <w:rPr>
                <w:sz w:val="20"/>
              </w:rPr>
              <w:t xml:space="preserve">16073,13</w:t>
            </w:r>
          </w:p>
        </w:tc>
      </w:tr>
      <w:tr>
        <w:tc>
          <w:tcPr>
            <w:tcW w:w="3288" w:type="dxa"/>
          </w:tcPr>
          <w:p>
            <w:pPr>
              <w:pStyle w:val="0"/>
            </w:pPr>
            <w:r>
              <w:rPr>
                <w:sz w:val="20"/>
              </w:rPr>
              <w:t xml:space="preserve">Городской округ Прохладный</w:t>
            </w:r>
          </w:p>
        </w:tc>
        <w:tc>
          <w:tcPr>
            <w:tcW w:w="1871" w:type="dxa"/>
          </w:tcPr>
          <w:p>
            <w:pPr>
              <w:pStyle w:val="0"/>
              <w:jc w:val="center"/>
            </w:pPr>
            <w:r>
              <w:rPr>
                <w:sz w:val="20"/>
              </w:rPr>
              <w:t xml:space="preserve">7584,26</w:t>
            </w:r>
          </w:p>
        </w:tc>
        <w:tc>
          <w:tcPr>
            <w:tcW w:w="1871" w:type="dxa"/>
          </w:tcPr>
          <w:p>
            <w:pPr>
              <w:pStyle w:val="0"/>
              <w:jc w:val="center"/>
            </w:pPr>
            <w:r>
              <w:rPr>
                <w:sz w:val="20"/>
              </w:rPr>
              <w:t xml:space="preserve">9094,95</w:t>
            </w:r>
          </w:p>
        </w:tc>
        <w:tc>
          <w:tcPr>
            <w:tcW w:w="2041" w:type="dxa"/>
          </w:tcPr>
          <w:p>
            <w:pPr>
              <w:pStyle w:val="0"/>
              <w:jc w:val="center"/>
            </w:pPr>
            <w:r>
              <w:rPr>
                <w:sz w:val="20"/>
              </w:rPr>
              <w:t xml:space="preserve">16679,21</w:t>
            </w:r>
          </w:p>
        </w:tc>
      </w:tr>
      <w:tr>
        <w:tc>
          <w:tcPr>
            <w:tcW w:w="3288" w:type="dxa"/>
          </w:tcPr>
          <w:p>
            <w:pPr>
              <w:pStyle w:val="0"/>
            </w:pPr>
            <w:r>
              <w:rPr>
                <w:sz w:val="20"/>
              </w:rPr>
              <w:t xml:space="preserve">Баксанский муниципальный район</w:t>
            </w:r>
          </w:p>
        </w:tc>
        <w:tc>
          <w:tcPr>
            <w:tcW w:w="1871" w:type="dxa"/>
          </w:tcPr>
          <w:p>
            <w:pPr>
              <w:pStyle w:val="0"/>
              <w:jc w:val="center"/>
            </w:pPr>
            <w:r>
              <w:rPr>
                <w:sz w:val="20"/>
              </w:rPr>
              <w:t xml:space="preserve">19417,05</w:t>
            </w:r>
          </w:p>
        </w:tc>
        <w:tc>
          <w:tcPr>
            <w:tcW w:w="1871" w:type="dxa"/>
          </w:tcPr>
          <w:p>
            <w:pPr>
              <w:pStyle w:val="0"/>
            </w:pPr>
            <w:r>
              <w:rPr>
                <w:sz w:val="20"/>
              </w:rPr>
            </w:r>
          </w:p>
        </w:tc>
        <w:tc>
          <w:tcPr>
            <w:tcW w:w="2041" w:type="dxa"/>
          </w:tcPr>
          <w:p>
            <w:pPr>
              <w:pStyle w:val="0"/>
              <w:jc w:val="center"/>
            </w:pPr>
            <w:r>
              <w:rPr>
                <w:sz w:val="20"/>
              </w:rPr>
              <w:t xml:space="preserve">19417,05</w:t>
            </w:r>
          </w:p>
        </w:tc>
      </w:tr>
      <w:tr>
        <w:tc>
          <w:tcPr>
            <w:tcW w:w="3288" w:type="dxa"/>
          </w:tcPr>
          <w:p>
            <w:pPr>
              <w:pStyle w:val="0"/>
            </w:pPr>
            <w:r>
              <w:rPr>
                <w:sz w:val="20"/>
              </w:rPr>
              <w:t xml:space="preserve">Зольский муниципальный район</w:t>
            </w:r>
          </w:p>
        </w:tc>
        <w:tc>
          <w:tcPr>
            <w:tcW w:w="1871" w:type="dxa"/>
          </w:tcPr>
          <w:p>
            <w:pPr>
              <w:pStyle w:val="0"/>
              <w:jc w:val="center"/>
            </w:pPr>
            <w:r>
              <w:rPr>
                <w:sz w:val="20"/>
              </w:rPr>
              <w:t xml:space="preserve">12047,17</w:t>
            </w:r>
          </w:p>
        </w:tc>
        <w:tc>
          <w:tcPr>
            <w:tcW w:w="1871" w:type="dxa"/>
          </w:tcPr>
          <w:p>
            <w:pPr>
              <w:pStyle w:val="0"/>
            </w:pPr>
            <w:r>
              <w:rPr>
                <w:sz w:val="20"/>
              </w:rPr>
            </w:r>
          </w:p>
        </w:tc>
        <w:tc>
          <w:tcPr>
            <w:tcW w:w="2041" w:type="dxa"/>
          </w:tcPr>
          <w:p>
            <w:pPr>
              <w:pStyle w:val="0"/>
              <w:jc w:val="center"/>
            </w:pPr>
            <w:r>
              <w:rPr>
                <w:sz w:val="20"/>
              </w:rPr>
              <w:t xml:space="preserve">12047,17</w:t>
            </w:r>
          </w:p>
        </w:tc>
      </w:tr>
      <w:tr>
        <w:tc>
          <w:tcPr>
            <w:tcW w:w="3288" w:type="dxa"/>
          </w:tcPr>
          <w:p>
            <w:pPr>
              <w:pStyle w:val="0"/>
            </w:pPr>
            <w:r>
              <w:rPr>
                <w:sz w:val="20"/>
              </w:rPr>
              <w:t xml:space="preserve">Лескенский муниципальный район</w:t>
            </w:r>
          </w:p>
        </w:tc>
        <w:tc>
          <w:tcPr>
            <w:tcW w:w="1871" w:type="dxa"/>
          </w:tcPr>
          <w:p>
            <w:pPr>
              <w:pStyle w:val="0"/>
              <w:jc w:val="center"/>
            </w:pPr>
            <w:r>
              <w:rPr>
                <w:sz w:val="20"/>
              </w:rPr>
              <w:t xml:space="preserve">6342,81</w:t>
            </w:r>
          </w:p>
        </w:tc>
        <w:tc>
          <w:tcPr>
            <w:tcW w:w="1871" w:type="dxa"/>
          </w:tcPr>
          <w:p>
            <w:pPr>
              <w:pStyle w:val="0"/>
            </w:pPr>
            <w:r>
              <w:rPr>
                <w:sz w:val="20"/>
              </w:rPr>
            </w:r>
          </w:p>
        </w:tc>
        <w:tc>
          <w:tcPr>
            <w:tcW w:w="2041" w:type="dxa"/>
          </w:tcPr>
          <w:p>
            <w:pPr>
              <w:pStyle w:val="0"/>
              <w:jc w:val="center"/>
            </w:pPr>
            <w:r>
              <w:rPr>
                <w:sz w:val="20"/>
              </w:rPr>
              <w:t xml:space="preserve">6342,81</w:t>
            </w:r>
          </w:p>
        </w:tc>
      </w:tr>
      <w:tr>
        <w:tc>
          <w:tcPr>
            <w:tcW w:w="3288" w:type="dxa"/>
          </w:tcPr>
          <w:p>
            <w:pPr>
              <w:pStyle w:val="0"/>
            </w:pPr>
            <w:r>
              <w:rPr>
                <w:sz w:val="20"/>
              </w:rPr>
              <w:t xml:space="preserve">Майский муниципальный район</w:t>
            </w:r>
          </w:p>
        </w:tc>
        <w:tc>
          <w:tcPr>
            <w:tcW w:w="1871" w:type="dxa"/>
          </w:tcPr>
          <w:p>
            <w:pPr>
              <w:pStyle w:val="0"/>
              <w:jc w:val="center"/>
            </w:pPr>
            <w:r>
              <w:rPr>
                <w:sz w:val="20"/>
              </w:rPr>
              <w:t xml:space="preserve">7573,10</w:t>
            </w:r>
          </w:p>
        </w:tc>
        <w:tc>
          <w:tcPr>
            <w:tcW w:w="1871" w:type="dxa"/>
          </w:tcPr>
          <w:p>
            <w:pPr>
              <w:pStyle w:val="0"/>
              <w:jc w:val="center"/>
            </w:pPr>
            <w:r>
              <w:rPr>
                <w:sz w:val="20"/>
              </w:rPr>
              <w:t xml:space="preserve">2395,34</w:t>
            </w:r>
          </w:p>
        </w:tc>
        <w:tc>
          <w:tcPr>
            <w:tcW w:w="2041" w:type="dxa"/>
          </w:tcPr>
          <w:p>
            <w:pPr>
              <w:pStyle w:val="0"/>
              <w:jc w:val="center"/>
            </w:pPr>
            <w:r>
              <w:rPr>
                <w:sz w:val="20"/>
              </w:rPr>
              <w:t xml:space="preserve">9968,44</w:t>
            </w:r>
          </w:p>
        </w:tc>
      </w:tr>
      <w:tr>
        <w:tc>
          <w:tcPr>
            <w:tcW w:w="3288" w:type="dxa"/>
          </w:tcPr>
          <w:p>
            <w:pPr>
              <w:pStyle w:val="0"/>
            </w:pPr>
            <w:r>
              <w:rPr>
                <w:sz w:val="20"/>
              </w:rPr>
              <w:t xml:space="preserve">Прохладненский муниципальный район</w:t>
            </w:r>
          </w:p>
        </w:tc>
        <w:tc>
          <w:tcPr>
            <w:tcW w:w="1871" w:type="dxa"/>
          </w:tcPr>
          <w:p>
            <w:pPr>
              <w:pStyle w:val="0"/>
              <w:jc w:val="center"/>
            </w:pPr>
            <w:r>
              <w:rPr>
                <w:sz w:val="20"/>
              </w:rPr>
              <w:t xml:space="preserve">5734,25</w:t>
            </w:r>
          </w:p>
        </w:tc>
        <w:tc>
          <w:tcPr>
            <w:tcW w:w="1871" w:type="dxa"/>
          </w:tcPr>
          <w:p>
            <w:pPr>
              <w:pStyle w:val="0"/>
              <w:jc w:val="center"/>
            </w:pPr>
            <w:r>
              <w:rPr>
                <w:sz w:val="20"/>
              </w:rPr>
              <w:t xml:space="preserve">7283,56</w:t>
            </w:r>
          </w:p>
        </w:tc>
        <w:tc>
          <w:tcPr>
            <w:tcW w:w="2041" w:type="dxa"/>
          </w:tcPr>
          <w:p>
            <w:pPr>
              <w:pStyle w:val="0"/>
              <w:jc w:val="center"/>
            </w:pPr>
            <w:r>
              <w:rPr>
                <w:sz w:val="20"/>
              </w:rPr>
              <w:t xml:space="preserve">13017,81</w:t>
            </w:r>
          </w:p>
        </w:tc>
      </w:tr>
      <w:tr>
        <w:tc>
          <w:tcPr>
            <w:tcW w:w="3288" w:type="dxa"/>
          </w:tcPr>
          <w:p>
            <w:pPr>
              <w:pStyle w:val="0"/>
            </w:pPr>
            <w:r>
              <w:rPr>
                <w:sz w:val="20"/>
              </w:rPr>
              <w:t xml:space="preserve">Черекский муниципальный район</w:t>
            </w:r>
          </w:p>
        </w:tc>
        <w:tc>
          <w:tcPr>
            <w:tcW w:w="1871" w:type="dxa"/>
          </w:tcPr>
          <w:p>
            <w:pPr>
              <w:pStyle w:val="0"/>
              <w:jc w:val="center"/>
            </w:pPr>
            <w:r>
              <w:rPr>
                <w:sz w:val="20"/>
              </w:rPr>
              <w:t xml:space="preserve">5977,32</w:t>
            </w:r>
          </w:p>
        </w:tc>
        <w:tc>
          <w:tcPr>
            <w:tcW w:w="1871" w:type="dxa"/>
          </w:tcPr>
          <w:p>
            <w:pPr>
              <w:pStyle w:val="0"/>
            </w:pPr>
            <w:r>
              <w:rPr>
                <w:sz w:val="20"/>
              </w:rPr>
            </w:r>
          </w:p>
        </w:tc>
        <w:tc>
          <w:tcPr>
            <w:tcW w:w="2041" w:type="dxa"/>
          </w:tcPr>
          <w:p>
            <w:pPr>
              <w:pStyle w:val="0"/>
              <w:jc w:val="center"/>
            </w:pPr>
            <w:r>
              <w:rPr>
                <w:sz w:val="20"/>
              </w:rPr>
              <w:t xml:space="preserve">5977,32</w:t>
            </w:r>
          </w:p>
        </w:tc>
      </w:tr>
      <w:tr>
        <w:tc>
          <w:tcPr>
            <w:tcW w:w="3288" w:type="dxa"/>
          </w:tcPr>
          <w:p>
            <w:pPr>
              <w:pStyle w:val="0"/>
            </w:pPr>
            <w:r>
              <w:rPr>
                <w:sz w:val="20"/>
              </w:rPr>
              <w:t xml:space="preserve">Терский муниципальный район</w:t>
            </w:r>
          </w:p>
        </w:tc>
        <w:tc>
          <w:tcPr>
            <w:tcW w:w="1871" w:type="dxa"/>
          </w:tcPr>
          <w:p>
            <w:pPr>
              <w:pStyle w:val="0"/>
              <w:jc w:val="center"/>
            </w:pPr>
            <w:r>
              <w:rPr>
                <w:sz w:val="20"/>
              </w:rPr>
              <w:t xml:space="preserve">14781,23</w:t>
            </w:r>
          </w:p>
        </w:tc>
        <w:tc>
          <w:tcPr>
            <w:tcW w:w="1871" w:type="dxa"/>
          </w:tcPr>
          <w:p>
            <w:pPr>
              <w:pStyle w:val="0"/>
              <w:jc w:val="center"/>
            </w:pPr>
            <w:r>
              <w:rPr>
                <w:sz w:val="20"/>
              </w:rPr>
              <w:t xml:space="preserve">435,62</w:t>
            </w:r>
          </w:p>
        </w:tc>
        <w:tc>
          <w:tcPr>
            <w:tcW w:w="2041" w:type="dxa"/>
          </w:tcPr>
          <w:p>
            <w:pPr>
              <w:pStyle w:val="0"/>
              <w:jc w:val="center"/>
            </w:pPr>
            <w:r>
              <w:rPr>
                <w:sz w:val="20"/>
              </w:rPr>
              <w:t xml:space="preserve">15216,85</w:t>
            </w:r>
          </w:p>
        </w:tc>
      </w:tr>
      <w:tr>
        <w:tc>
          <w:tcPr>
            <w:tcW w:w="3288" w:type="dxa"/>
          </w:tcPr>
          <w:p>
            <w:pPr>
              <w:pStyle w:val="0"/>
            </w:pPr>
            <w:r>
              <w:rPr>
                <w:sz w:val="20"/>
              </w:rPr>
              <w:t xml:space="preserve">Урванский муниципальный район</w:t>
            </w:r>
          </w:p>
        </w:tc>
        <w:tc>
          <w:tcPr>
            <w:tcW w:w="1871" w:type="dxa"/>
          </w:tcPr>
          <w:p>
            <w:pPr>
              <w:pStyle w:val="0"/>
              <w:jc w:val="center"/>
            </w:pPr>
            <w:r>
              <w:rPr>
                <w:sz w:val="20"/>
              </w:rPr>
              <w:t xml:space="preserve">27051,06</w:t>
            </w:r>
          </w:p>
        </w:tc>
        <w:tc>
          <w:tcPr>
            <w:tcW w:w="1871" w:type="dxa"/>
          </w:tcPr>
          <w:p>
            <w:pPr>
              <w:pStyle w:val="0"/>
            </w:pPr>
            <w:r>
              <w:rPr>
                <w:sz w:val="20"/>
              </w:rPr>
            </w:r>
          </w:p>
        </w:tc>
        <w:tc>
          <w:tcPr>
            <w:tcW w:w="2041" w:type="dxa"/>
          </w:tcPr>
          <w:p>
            <w:pPr>
              <w:pStyle w:val="0"/>
              <w:jc w:val="center"/>
            </w:pPr>
            <w:r>
              <w:rPr>
                <w:sz w:val="20"/>
              </w:rPr>
              <w:t xml:space="preserve">27051,06</w:t>
            </w:r>
          </w:p>
        </w:tc>
      </w:tr>
      <w:tr>
        <w:tc>
          <w:tcPr>
            <w:tcW w:w="3288" w:type="dxa"/>
          </w:tcPr>
          <w:p>
            <w:pPr>
              <w:pStyle w:val="0"/>
            </w:pPr>
            <w:r>
              <w:rPr>
                <w:sz w:val="20"/>
              </w:rPr>
              <w:t xml:space="preserve">Чегемский муниципальный район</w:t>
            </w:r>
          </w:p>
        </w:tc>
        <w:tc>
          <w:tcPr>
            <w:tcW w:w="1871" w:type="dxa"/>
          </w:tcPr>
          <w:p>
            <w:pPr>
              <w:pStyle w:val="0"/>
              <w:jc w:val="center"/>
            </w:pPr>
            <w:r>
              <w:rPr>
                <w:sz w:val="20"/>
              </w:rPr>
              <w:t xml:space="preserve">16955,68</w:t>
            </w:r>
          </w:p>
        </w:tc>
        <w:tc>
          <w:tcPr>
            <w:tcW w:w="1871" w:type="dxa"/>
          </w:tcPr>
          <w:p>
            <w:pPr>
              <w:pStyle w:val="0"/>
            </w:pPr>
            <w:r>
              <w:rPr>
                <w:sz w:val="20"/>
              </w:rPr>
            </w:r>
          </w:p>
        </w:tc>
        <w:tc>
          <w:tcPr>
            <w:tcW w:w="2041" w:type="dxa"/>
          </w:tcPr>
          <w:p>
            <w:pPr>
              <w:pStyle w:val="0"/>
              <w:jc w:val="center"/>
            </w:pPr>
            <w:r>
              <w:rPr>
                <w:sz w:val="20"/>
              </w:rPr>
              <w:t xml:space="preserve">16955,68</w:t>
            </w:r>
          </w:p>
        </w:tc>
      </w:tr>
      <w:tr>
        <w:tc>
          <w:tcPr>
            <w:tcW w:w="3288" w:type="dxa"/>
          </w:tcPr>
          <w:p>
            <w:pPr>
              <w:pStyle w:val="0"/>
            </w:pPr>
            <w:r>
              <w:rPr>
                <w:sz w:val="20"/>
              </w:rPr>
              <w:t xml:space="preserve">Эльбрусский муниципальный район</w:t>
            </w:r>
          </w:p>
        </w:tc>
        <w:tc>
          <w:tcPr>
            <w:tcW w:w="1871" w:type="dxa"/>
          </w:tcPr>
          <w:p>
            <w:pPr>
              <w:pStyle w:val="0"/>
              <w:jc w:val="center"/>
            </w:pPr>
            <w:r>
              <w:rPr>
                <w:sz w:val="20"/>
              </w:rPr>
              <w:t xml:space="preserve">11452,88</w:t>
            </w:r>
          </w:p>
        </w:tc>
        <w:tc>
          <w:tcPr>
            <w:tcW w:w="1871" w:type="dxa"/>
          </w:tcPr>
          <w:p>
            <w:pPr>
              <w:pStyle w:val="0"/>
            </w:pPr>
            <w:r>
              <w:rPr>
                <w:sz w:val="20"/>
              </w:rPr>
            </w:r>
          </w:p>
        </w:tc>
        <w:tc>
          <w:tcPr>
            <w:tcW w:w="2041" w:type="dxa"/>
          </w:tcPr>
          <w:p>
            <w:pPr>
              <w:pStyle w:val="0"/>
              <w:jc w:val="center"/>
            </w:pPr>
            <w:r>
              <w:rPr>
                <w:sz w:val="20"/>
              </w:rPr>
              <w:t xml:space="preserve">11452,88</w:t>
            </w:r>
          </w:p>
        </w:tc>
      </w:tr>
      <w:tr>
        <w:tc>
          <w:tcPr>
            <w:tcW w:w="3288" w:type="dxa"/>
          </w:tcPr>
          <w:p>
            <w:pPr>
              <w:pStyle w:val="0"/>
            </w:pPr>
            <w:r>
              <w:rPr>
                <w:sz w:val="20"/>
              </w:rPr>
              <w:t xml:space="preserve">ИТОГО</w:t>
            </w:r>
          </w:p>
        </w:tc>
        <w:tc>
          <w:tcPr>
            <w:tcW w:w="1871" w:type="dxa"/>
          </w:tcPr>
          <w:p>
            <w:pPr>
              <w:pStyle w:val="0"/>
              <w:jc w:val="center"/>
            </w:pPr>
            <w:r>
              <w:rPr>
                <w:sz w:val="20"/>
              </w:rPr>
              <w:t xml:space="preserve">271925,14</w:t>
            </w:r>
          </w:p>
        </w:tc>
        <w:tc>
          <w:tcPr>
            <w:tcW w:w="1871" w:type="dxa"/>
          </w:tcPr>
          <w:p>
            <w:pPr>
              <w:pStyle w:val="0"/>
              <w:jc w:val="center"/>
            </w:pPr>
            <w:r>
              <w:rPr>
                <w:sz w:val="20"/>
              </w:rPr>
              <w:t xml:space="preserve">19209,47</w:t>
            </w:r>
          </w:p>
        </w:tc>
        <w:tc>
          <w:tcPr>
            <w:tcW w:w="2041" w:type="dxa"/>
          </w:tcPr>
          <w:p>
            <w:pPr>
              <w:pStyle w:val="0"/>
              <w:jc w:val="center"/>
            </w:pPr>
            <w:r>
              <w:rPr>
                <w:sz w:val="20"/>
              </w:rPr>
              <w:t xml:space="preserve">291134,61</w:t>
            </w:r>
          </w:p>
        </w:tc>
      </w:tr>
    </w:tbl>
    <w:p>
      <w:pPr>
        <w:pStyle w:val="0"/>
        <w:jc w:val="both"/>
      </w:pPr>
      <w:r>
        <w:rPr>
          <w:sz w:val="20"/>
        </w:rPr>
      </w:r>
    </w:p>
    <w:p>
      <w:pPr>
        <w:pStyle w:val="0"/>
        <w:ind w:firstLine="540"/>
        <w:jc w:val="both"/>
      </w:pPr>
      <w:r>
        <w:rPr>
          <w:sz w:val="20"/>
        </w:rPr>
        <w:t xml:space="preserve">С учетом близости оценочных данных по массе образования ТКО и подтвержденных данных весового контроля (всех имеющихся объектов инфраструктуры ТКО), ввиду невозможности использования действующих нормативов накопления ТКО для получения адекватной оценки массы образования ТКО, для расчетов Территориальной схемы предлагается использование в качестве оценки количества образованных отходов на территории Кабардино-Балкарской Республики данные весового контроля. Масса образования ТКО в Кабардино-Балкарской Республике определена в 291,1 тыс. тонн в 2023 году.".</w:t>
      </w:r>
    </w:p>
    <w:p>
      <w:pPr>
        <w:pStyle w:val="0"/>
        <w:spacing w:before="200" w:line-rule="auto"/>
        <w:ind w:firstLine="540"/>
        <w:jc w:val="both"/>
      </w:pPr>
      <w:r>
        <w:rPr>
          <w:sz w:val="20"/>
        </w:rPr>
        <w:t xml:space="preserve">6. В </w:t>
      </w:r>
      <w:hyperlink w:history="0" r:id="rId28"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разделе 3</w:t>
        </w:r>
      </w:hyperlink>
      <w:r>
        <w:rPr>
          <w:sz w:val="20"/>
        </w:rPr>
        <w:t xml:space="preserve">:</w:t>
      </w:r>
    </w:p>
    <w:p>
      <w:pPr>
        <w:pStyle w:val="0"/>
        <w:spacing w:before="200" w:line-rule="auto"/>
        <w:ind w:firstLine="540"/>
        <w:jc w:val="both"/>
      </w:pPr>
      <w:r>
        <w:rPr>
          <w:sz w:val="20"/>
        </w:rPr>
        <w:t xml:space="preserve">1) </w:t>
      </w:r>
      <w:hyperlink w:history="0" r:id="rId29"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подраздел 3.1</w:t>
        </w:r>
      </w:hyperlink>
      <w:r>
        <w:rPr>
          <w:sz w:val="20"/>
        </w:rPr>
        <w:t xml:space="preserve"> изложить в следующей редакции:</w:t>
      </w:r>
    </w:p>
    <w:p>
      <w:pPr>
        <w:pStyle w:val="0"/>
        <w:jc w:val="both"/>
      </w:pPr>
      <w:r>
        <w:rPr>
          <w:sz w:val="20"/>
        </w:rPr>
      </w:r>
    </w:p>
    <w:p>
      <w:pPr>
        <w:pStyle w:val="0"/>
        <w:jc w:val="center"/>
      </w:pPr>
      <w:r>
        <w:rPr>
          <w:sz w:val="20"/>
        </w:rPr>
        <w:t xml:space="preserve">"3.1. Данные об установленных и достигнутых на территории</w:t>
      </w:r>
    </w:p>
    <w:p>
      <w:pPr>
        <w:pStyle w:val="0"/>
        <w:jc w:val="center"/>
      </w:pPr>
      <w:r>
        <w:rPr>
          <w:sz w:val="20"/>
        </w:rPr>
        <w:t xml:space="preserve">Кабардино-Балкарской Республики значениях целевых</w:t>
      </w:r>
    </w:p>
    <w:p>
      <w:pPr>
        <w:pStyle w:val="0"/>
        <w:jc w:val="center"/>
      </w:pPr>
      <w:r>
        <w:rPr>
          <w:sz w:val="20"/>
        </w:rPr>
        <w:t xml:space="preserve">показателей по обезвреживанию, утилизации и размещению</w:t>
      </w:r>
    </w:p>
    <w:p>
      <w:pPr>
        <w:pStyle w:val="0"/>
        <w:jc w:val="center"/>
      </w:pPr>
      <w:r>
        <w:rPr>
          <w:sz w:val="20"/>
        </w:rPr>
        <w:t xml:space="preserve">отходов, в том числе ТКО</w:t>
      </w:r>
    </w:p>
    <w:p>
      <w:pPr>
        <w:pStyle w:val="0"/>
        <w:jc w:val="both"/>
      </w:pPr>
      <w:r>
        <w:rPr>
          <w:sz w:val="20"/>
        </w:rPr>
      </w:r>
    </w:p>
    <w:p>
      <w:pPr>
        <w:pStyle w:val="0"/>
        <w:ind w:firstLine="540"/>
        <w:jc w:val="both"/>
      </w:pPr>
      <w:r>
        <w:rPr>
          <w:sz w:val="20"/>
        </w:rPr>
        <w:t xml:space="preserve">В соответствии с </w:t>
      </w:r>
      <w:hyperlink w:history="0" r:id="rId30" w:tooltip="&quot;Основы государственной политики в области экологического развития Российской Федерации на период до 2030 года&quot; (утв. Президентом РФ 30.04.2012) {КонсультантПлюс}">
        <w:r>
          <w:rPr>
            <w:sz w:val="20"/>
            <w:color w:val="0000ff"/>
          </w:rPr>
          <w:t xml:space="preserve">Основами</w:t>
        </w:r>
      </w:hyperlink>
      <w:r>
        <w:rPr>
          <w:sz w:val="20"/>
        </w:rPr>
        <w:t xml:space="preserve"> государственной политики в области экологического развития Российской Федерации на период до 2030 года, утвержденными Президентом Российской Федерации 30 апреля 2012 г., стратегической целью государственной политики в области экологического развития является решение социально-экономических задач, обеспечивающих экологически ориентированный рост экономики, сохранение благоприятной окружающей среды, биологического разнообразия и природных ресурсов для удовлетворения потребностей нынешнего и будущих поколений, реализации права каждого человека на благоприятную окружающую среду, укрепления правопорядка в области охраны окружающей среды и обеспечения экологической безопасности.</w:t>
      </w:r>
    </w:p>
    <w:p>
      <w:pPr>
        <w:pStyle w:val="0"/>
        <w:spacing w:before="200" w:line-rule="auto"/>
        <w:ind w:firstLine="540"/>
        <w:jc w:val="both"/>
      </w:pPr>
      <w:r>
        <w:rPr>
          <w:sz w:val="20"/>
        </w:rPr>
        <w:t xml:space="preserve">Политика Кабардино-Балкарской Республики в сфере охраны окружающей среды ориентирована на достижение общей цели государственной </w:t>
      </w:r>
      <w:hyperlink w:history="0" r:id="rId31" w:tooltip="Постановление Правительства РФ от 15.04.2014 N 326 (ред. от 15.08.2024) &quot;Об утверждении государственной программы Российской Федерации &quot;Охрана окружающей среды&quot; ------------ Недействующая редакция {КонсультантПлюс}">
        <w:r>
          <w:rPr>
            <w:sz w:val="20"/>
            <w:color w:val="0000ff"/>
          </w:rPr>
          <w:t xml:space="preserve">программы</w:t>
        </w:r>
      </w:hyperlink>
      <w:r>
        <w:rPr>
          <w:sz w:val="20"/>
        </w:rPr>
        <w:t xml:space="preserve"> Российской Федерации "Охрана окружающей среды", утвержденной постановлением Правительства Российской Федерации от 15 апреля 2014 г. N 326 (далее - Программа). Цель </w:t>
      </w:r>
      <w:hyperlink w:history="0" r:id="rId32" w:tooltip="Постановление Правительства РФ от 15.04.2014 N 326 (ред. от 15.08.2024) &quot;Об утверждении государственной программы Российской Федерации &quot;Охрана окружающей среды&quot; ------------ Недействующая редакция {КонсультантПлюс}">
        <w:r>
          <w:rPr>
            <w:sz w:val="20"/>
            <w:color w:val="0000ff"/>
          </w:rPr>
          <w:t xml:space="preserve">Программы</w:t>
        </w:r>
      </w:hyperlink>
      <w:r>
        <w:rPr>
          <w:sz w:val="20"/>
        </w:rPr>
        <w:t xml:space="preserve"> - повышение уровня экологической безопасности и сохранение природных систем. В соответствии с </w:t>
      </w:r>
      <w:hyperlink w:history="0" r:id="rId33" w:tooltip="Постановление Правительства РФ от 15.04.2014 N 326 (ред. от 15.08.2024) &quot;Об утверждении государственной программы Российской Федерации &quot;Охрана окружающей среды&quot; ------------ Недействующая редакция {КонсультантПлюс}">
        <w:r>
          <w:rPr>
            <w:sz w:val="20"/>
            <w:color w:val="0000ff"/>
          </w:rPr>
          <w:t xml:space="preserve">Программой</w:t>
        </w:r>
      </w:hyperlink>
      <w:r>
        <w:rPr>
          <w:sz w:val="20"/>
        </w:rPr>
        <w:t xml:space="preserve">, </w:t>
      </w:r>
      <w:hyperlink w:history="0" r:id="rId34" w:tooltip="Закон Кабардино-Балкарской Республики от 23.10.2000 N 37-РЗ (ред. от 13.12.2023) &quot;Об особо охраняемых природных территориях Кабардино-Балкарской Республики&quot; (принят Советом Республики Парламента КБР 28.09.2000) {КонсультантПлюс}">
        <w:r>
          <w:rPr>
            <w:sz w:val="20"/>
            <w:color w:val="0000ff"/>
          </w:rPr>
          <w:t xml:space="preserve">Законом</w:t>
        </w:r>
      </w:hyperlink>
      <w:r>
        <w:rPr>
          <w:sz w:val="20"/>
        </w:rPr>
        <w:t xml:space="preserve"> Кабардино-Балкарской Республики от 23 октября 2000 г. N 37-РЗ "Об особо охраняемых природных территориях Кабардино-Балкарской Республики" и </w:t>
      </w:r>
      <w:hyperlink w:history="0" r:id="rId35" w:tooltip="Распоряжение Правительства КБР от 15.12.2023 N 637-рп &lt;Об утверждении перечня государственных программ Кабардино-Балкарской Республики&gt; ------------ Недействующая редакция {КонсультантПлюс}">
        <w:r>
          <w:rPr>
            <w:sz w:val="20"/>
            <w:color w:val="0000ff"/>
          </w:rPr>
          <w:t xml:space="preserve">распоряжением</w:t>
        </w:r>
      </w:hyperlink>
      <w:r>
        <w:rPr>
          <w:sz w:val="20"/>
        </w:rPr>
        <w:t xml:space="preserve"> Правительства Кабардино-Балкарской Республики от 15 декабря 2023 г. N 637-рп разработана государственная </w:t>
      </w:r>
      <w:hyperlink w:history="0" r:id="rId36" w:tooltip="Постановление Правительства КБР от 27.11.2019 N 206-ПП (ред. от 29.12.2023) &quot;О государственной программе Кабардино-Балкарской Республики &quot;Охрана окружающей среды, воспроизводство и использование природных ресурсов в Кабардино-Балкарской Республике&quot; {КонсультантПлюс}">
        <w:r>
          <w:rPr>
            <w:sz w:val="20"/>
            <w:color w:val="0000ff"/>
          </w:rPr>
          <w:t xml:space="preserve">программа</w:t>
        </w:r>
      </w:hyperlink>
      <w:r>
        <w:rPr>
          <w:sz w:val="20"/>
        </w:rPr>
        <w:t xml:space="preserve"> Кабардино-Балкарской Республики "Охрана окружающей среды, воспроизводство и использование природных ресурсов в Кабардино-Балкарской Республике".</w:t>
      </w:r>
    </w:p>
    <w:p>
      <w:pPr>
        <w:pStyle w:val="0"/>
        <w:spacing w:before="200" w:line-rule="auto"/>
        <w:ind w:firstLine="540"/>
        <w:jc w:val="both"/>
      </w:pPr>
      <w:r>
        <w:rPr>
          <w:sz w:val="20"/>
        </w:rPr>
        <w:t xml:space="preserve">Ожидаемые результаты реализации </w:t>
      </w:r>
      <w:hyperlink w:history="0" r:id="rId37" w:tooltip="Постановление Правительства РФ от 15.04.2014 N 326 (ред. от 15.08.2024) &quot;Об утверждении государственной программы Российской Федерации &quot;Охрана окружающей среды&quot; ------------ Недействующая редакция {КонсультантПлюс}">
        <w:r>
          <w:rPr>
            <w:sz w:val="20"/>
            <w:color w:val="0000ff"/>
          </w:rPr>
          <w:t xml:space="preserve">Программы</w:t>
        </w:r>
      </w:hyperlink>
      <w:r>
        <w:rPr>
          <w:sz w:val="20"/>
        </w:rPr>
        <w:t xml:space="preserve"> в сфере обращения с отходами:</w:t>
      </w:r>
    </w:p>
    <w:p>
      <w:pPr>
        <w:pStyle w:val="0"/>
        <w:spacing w:before="200" w:line-rule="auto"/>
        <w:ind w:firstLine="540"/>
        <w:jc w:val="both"/>
      </w:pPr>
      <w:r>
        <w:rPr>
          <w:sz w:val="20"/>
        </w:rPr>
        <w:t xml:space="preserve">восстановление, в том числе рекультивирование, земель, подверженных негативному воздействию накопленного вреда окружающей среде;</w:t>
      </w:r>
    </w:p>
    <w:p>
      <w:pPr>
        <w:pStyle w:val="0"/>
        <w:spacing w:before="200" w:line-rule="auto"/>
        <w:ind w:firstLine="540"/>
        <w:jc w:val="both"/>
      </w:pPr>
      <w:r>
        <w:rPr>
          <w:sz w:val="20"/>
        </w:rPr>
        <w:t xml:space="preserve">развитие рынка экологических товаров и услуг, создание условий для формирования индустрии утилизации и вторичного использования отходов производства и потребления;</w:t>
      </w:r>
    </w:p>
    <w:p>
      <w:pPr>
        <w:pStyle w:val="0"/>
        <w:spacing w:before="200" w:line-rule="auto"/>
        <w:ind w:firstLine="540"/>
        <w:jc w:val="both"/>
      </w:pPr>
      <w:r>
        <w:rPr>
          <w:sz w:val="20"/>
        </w:rPr>
        <w:t xml:space="preserve">снижение объема образованных отходов всех классов опасности на единицу валового внутреннего продукта;</w:t>
      </w:r>
    </w:p>
    <w:p>
      <w:pPr>
        <w:pStyle w:val="0"/>
        <w:spacing w:before="200" w:line-rule="auto"/>
        <w:ind w:firstLine="540"/>
        <w:jc w:val="both"/>
      </w:pPr>
      <w:r>
        <w:rPr>
          <w:sz w:val="20"/>
        </w:rPr>
        <w:t xml:space="preserve">рост доли обезвреженных и утилизированных отходов производства и потребления в общем количестве образующихся отходов I - IV классов опасности до уровня 85,3%.</w:t>
      </w:r>
    </w:p>
    <w:p>
      <w:pPr>
        <w:pStyle w:val="0"/>
        <w:spacing w:before="200" w:line-rule="auto"/>
        <w:ind w:firstLine="540"/>
        <w:jc w:val="both"/>
      </w:pPr>
      <w:r>
        <w:rPr>
          <w:sz w:val="20"/>
        </w:rPr>
        <w:t xml:space="preserve">Значения целевых показателей в Кабардино-Балкарской Республике, установленные </w:t>
      </w:r>
      <w:hyperlink w:history="0" r:id="rId38" w:tooltip="Постановление Правительства РФ от 15.04.2014 N 326 (ред. от 15.08.2024) &quot;Об утверждении государственной программы Российской Федерации &quot;Охрана окружающей среды&quot; ------------ Недействующая редакция {КонсультантПлюс}">
        <w:r>
          <w:rPr>
            <w:sz w:val="20"/>
            <w:color w:val="0000ff"/>
          </w:rPr>
          <w:t xml:space="preserve">Программой</w:t>
        </w:r>
      </w:hyperlink>
      <w:r>
        <w:rPr>
          <w:sz w:val="20"/>
        </w:rPr>
        <w:t xml:space="preserve"> на 2021 - 2030 годы, приведены в таблице 11.</w:t>
      </w:r>
    </w:p>
    <w:p>
      <w:pPr>
        <w:pStyle w:val="0"/>
        <w:jc w:val="both"/>
      </w:pPr>
      <w:r>
        <w:rPr>
          <w:sz w:val="20"/>
        </w:rPr>
      </w:r>
    </w:p>
    <w:p>
      <w:pPr>
        <w:pStyle w:val="0"/>
        <w:jc w:val="right"/>
      </w:pPr>
      <w:r>
        <w:rPr>
          <w:sz w:val="20"/>
        </w:rPr>
        <w:t xml:space="preserve">Таблица 11</w:t>
      </w:r>
    </w:p>
    <w:p>
      <w:pPr>
        <w:pStyle w:val="0"/>
        <w:jc w:val="both"/>
      </w:pPr>
      <w:r>
        <w:rPr>
          <w:sz w:val="20"/>
        </w:rPr>
      </w:r>
    </w:p>
    <w:p>
      <w:pPr>
        <w:pStyle w:val="0"/>
        <w:jc w:val="center"/>
      </w:pPr>
      <w:r>
        <w:rPr>
          <w:sz w:val="20"/>
        </w:rPr>
        <w:t xml:space="preserve">Сведения о показателях государственной программы</w:t>
      </w:r>
    </w:p>
    <w:p>
      <w:pPr>
        <w:pStyle w:val="0"/>
        <w:jc w:val="center"/>
      </w:pPr>
      <w:r>
        <w:rPr>
          <w:sz w:val="20"/>
        </w:rPr>
        <w:t xml:space="preserve">Российской Федерации "Охрана окружающей среды</w:t>
      </w:r>
    </w:p>
    <w:p>
      <w:pPr>
        <w:pStyle w:val="0"/>
        <w:jc w:val="center"/>
      </w:pPr>
      <w:r>
        <w:rPr>
          <w:sz w:val="20"/>
        </w:rPr>
        <w:t xml:space="preserve">воспроизводство и использование природных ресурсов"</w:t>
      </w:r>
    </w:p>
    <w:p>
      <w:pPr>
        <w:pStyle w:val="0"/>
        <w:jc w:val="center"/>
      </w:pPr>
      <w:r>
        <w:rPr>
          <w:sz w:val="20"/>
        </w:rPr>
        <w:t xml:space="preserve">(с учетом изменений от 29 декабря 2023 г.)</w:t>
      </w:r>
    </w:p>
    <w:p>
      <w:pPr>
        <w:pStyle w:val="0"/>
        <w:jc w:val="center"/>
      </w:pPr>
      <w:r>
        <w:rPr>
          <w:sz w:val="20"/>
        </w:rPr>
        <w:t xml:space="preserve">в Кабардино-Балкарской Республике</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061"/>
        <w:gridCol w:w="926"/>
        <w:gridCol w:w="737"/>
        <w:gridCol w:w="737"/>
        <w:gridCol w:w="737"/>
        <w:gridCol w:w="737"/>
        <w:gridCol w:w="737"/>
        <w:gridCol w:w="737"/>
        <w:gridCol w:w="737"/>
        <w:gridCol w:w="737"/>
        <w:gridCol w:w="737"/>
        <w:gridCol w:w="737"/>
        <w:gridCol w:w="737"/>
        <w:gridCol w:w="737"/>
        <w:gridCol w:w="737"/>
      </w:tblGrid>
      <w:tr>
        <w:tc>
          <w:tcPr>
            <w:tcW w:w="3061" w:type="dxa"/>
            <w:vMerge w:val="restart"/>
          </w:tcPr>
          <w:p>
            <w:pPr>
              <w:pStyle w:val="0"/>
              <w:jc w:val="center"/>
            </w:pPr>
            <w:r>
              <w:rPr>
                <w:sz w:val="20"/>
              </w:rPr>
              <w:t xml:space="preserve">Показатель</w:t>
            </w:r>
          </w:p>
        </w:tc>
        <w:tc>
          <w:tcPr>
            <w:tcW w:w="926" w:type="dxa"/>
            <w:vMerge w:val="restart"/>
          </w:tcPr>
          <w:p>
            <w:pPr>
              <w:pStyle w:val="0"/>
              <w:jc w:val="center"/>
            </w:pPr>
            <w:r>
              <w:rPr>
                <w:sz w:val="20"/>
              </w:rPr>
              <w:t xml:space="preserve">Ед. измерения</w:t>
            </w:r>
          </w:p>
        </w:tc>
        <w:tc>
          <w:tcPr>
            <w:gridSpan w:val="2"/>
            <w:tcW w:w="1474" w:type="dxa"/>
          </w:tcPr>
          <w:p>
            <w:pPr>
              <w:pStyle w:val="0"/>
              <w:jc w:val="center"/>
            </w:pPr>
            <w:r>
              <w:rPr>
                <w:sz w:val="20"/>
              </w:rPr>
              <w:t xml:space="preserve">2021 год</w:t>
            </w:r>
          </w:p>
        </w:tc>
        <w:tc>
          <w:tcPr>
            <w:gridSpan w:val="2"/>
            <w:tcW w:w="1474" w:type="dxa"/>
          </w:tcPr>
          <w:p>
            <w:pPr>
              <w:pStyle w:val="0"/>
              <w:jc w:val="center"/>
            </w:pPr>
            <w:r>
              <w:rPr>
                <w:sz w:val="20"/>
              </w:rPr>
              <w:t xml:space="preserve">2022 год</w:t>
            </w:r>
          </w:p>
        </w:tc>
        <w:tc>
          <w:tcPr>
            <w:gridSpan w:val="2"/>
            <w:tcW w:w="1474" w:type="dxa"/>
          </w:tcPr>
          <w:p>
            <w:pPr>
              <w:pStyle w:val="0"/>
              <w:jc w:val="center"/>
            </w:pPr>
            <w:r>
              <w:rPr>
                <w:sz w:val="20"/>
              </w:rPr>
              <w:t xml:space="preserve">2023 год</w:t>
            </w:r>
          </w:p>
        </w:tc>
        <w:tc>
          <w:tcPr>
            <w:tcW w:w="737" w:type="dxa"/>
          </w:tcPr>
          <w:p>
            <w:pPr>
              <w:pStyle w:val="0"/>
              <w:jc w:val="center"/>
            </w:pPr>
            <w:r>
              <w:rPr>
                <w:sz w:val="20"/>
              </w:rPr>
              <w:t xml:space="preserve">2024 год</w:t>
            </w:r>
          </w:p>
        </w:tc>
        <w:tc>
          <w:tcPr>
            <w:tcW w:w="737" w:type="dxa"/>
          </w:tcPr>
          <w:p>
            <w:pPr>
              <w:pStyle w:val="0"/>
              <w:jc w:val="center"/>
            </w:pPr>
            <w:r>
              <w:rPr>
                <w:sz w:val="20"/>
              </w:rPr>
              <w:t xml:space="preserve">2025 год</w:t>
            </w:r>
          </w:p>
        </w:tc>
        <w:tc>
          <w:tcPr>
            <w:tcW w:w="737" w:type="dxa"/>
          </w:tcPr>
          <w:p>
            <w:pPr>
              <w:pStyle w:val="0"/>
              <w:jc w:val="center"/>
            </w:pPr>
            <w:r>
              <w:rPr>
                <w:sz w:val="20"/>
              </w:rPr>
              <w:t xml:space="preserve">2026 год</w:t>
            </w:r>
          </w:p>
        </w:tc>
        <w:tc>
          <w:tcPr>
            <w:tcW w:w="737" w:type="dxa"/>
          </w:tcPr>
          <w:p>
            <w:pPr>
              <w:pStyle w:val="0"/>
              <w:jc w:val="center"/>
            </w:pPr>
            <w:r>
              <w:rPr>
                <w:sz w:val="20"/>
              </w:rPr>
              <w:t xml:space="preserve">2027 год</w:t>
            </w:r>
          </w:p>
        </w:tc>
        <w:tc>
          <w:tcPr>
            <w:tcW w:w="737" w:type="dxa"/>
          </w:tcPr>
          <w:p>
            <w:pPr>
              <w:pStyle w:val="0"/>
              <w:jc w:val="center"/>
            </w:pPr>
            <w:r>
              <w:rPr>
                <w:sz w:val="20"/>
              </w:rPr>
              <w:t xml:space="preserve">2028 год</w:t>
            </w:r>
          </w:p>
        </w:tc>
        <w:tc>
          <w:tcPr>
            <w:tcW w:w="737" w:type="dxa"/>
          </w:tcPr>
          <w:p>
            <w:pPr>
              <w:pStyle w:val="0"/>
              <w:jc w:val="center"/>
            </w:pPr>
            <w:r>
              <w:rPr>
                <w:sz w:val="20"/>
              </w:rPr>
              <w:t xml:space="preserve">2029 год</w:t>
            </w:r>
          </w:p>
        </w:tc>
        <w:tc>
          <w:tcPr>
            <w:tcW w:w="737" w:type="dxa"/>
          </w:tcPr>
          <w:p>
            <w:pPr>
              <w:pStyle w:val="0"/>
              <w:jc w:val="center"/>
            </w:pPr>
            <w:r>
              <w:rPr>
                <w:sz w:val="20"/>
              </w:rPr>
              <w:t xml:space="preserve">2030 год</w:t>
            </w:r>
          </w:p>
        </w:tc>
      </w:tr>
      <w:tr>
        <w:tc>
          <w:tcPr>
            <w:vMerge w:val="continue"/>
          </w:tcPr>
          <w:p/>
        </w:tc>
        <w:tc>
          <w:tcPr>
            <w:vMerge w:val="continue"/>
          </w:tcPr>
          <w:p/>
        </w:tc>
        <w:tc>
          <w:tcPr>
            <w:tcW w:w="737" w:type="dxa"/>
          </w:tcPr>
          <w:p>
            <w:pPr>
              <w:pStyle w:val="0"/>
              <w:jc w:val="center"/>
            </w:pPr>
            <w:r>
              <w:rPr>
                <w:sz w:val="20"/>
              </w:rPr>
              <w:t xml:space="preserve">план</w:t>
            </w:r>
          </w:p>
        </w:tc>
        <w:tc>
          <w:tcPr>
            <w:tcW w:w="737" w:type="dxa"/>
          </w:tcPr>
          <w:p>
            <w:pPr>
              <w:pStyle w:val="0"/>
              <w:jc w:val="center"/>
            </w:pPr>
            <w:r>
              <w:rPr>
                <w:sz w:val="20"/>
              </w:rPr>
              <w:t xml:space="preserve">факт</w:t>
            </w:r>
          </w:p>
        </w:tc>
        <w:tc>
          <w:tcPr>
            <w:tcW w:w="737" w:type="dxa"/>
          </w:tcPr>
          <w:p>
            <w:pPr>
              <w:pStyle w:val="0"/>
              <w:jc w:val="center"/>
            </w:pPr>
            <w:r>
              <w:rPr>
                <w:sz w:val="20"/>
              </w:rPr>
              <w:t xml:space="preserve">план</w:t>
            </w:r>
          </w:p>
        </w:tc>
        <w:tc>
          <w:tcPr>
            <w:tcW w:w="737" w:type="dxa"/>
          </w:tcPr>
          <w:p>
            <w:pPr>
              <w:pStyle w:val="0"/>
              <w:jc w:val="center"/>
            </w:pPr>
            <w:r>
              <w:rPr>
                <w:sz w:val="20"/>
              </w:rPr>
              <w:t xml:space="preserve">факт</w:t>
            </w:r>
          </w:p>
        </w:tc>
        <w:tc>
          <w:tcPr>
            <w:tcW w:w="737" w:type="dxa"/>
          </w:tcPr>
          <w:p>
            <w:pPr>
              <w:pStyle w:val="0"/>
              <w:jc w:val="center"/>
            </w:pPr>
            <w:r>
              <w:rPr>
                <w:sz w:val="20"/>
              </w:rPr>
              <w:t xml:space="preserve">план</w:t>
            </w:r>
          </w:p>
        </w:tc>
        <w:tc>
          <w:tcPr>
            <w:tcW w:w="737" w:type="dxa"/>
          </w:tcPr>
          <w:p>
            <w:pPr>
              <w:pStyle w:val="0"/>
              <w:jc w:val="center"/>
            </w:pPr>
            <w:r>
              <w:rPr>
                <w:sz w:val="20"/>
              </w:rPr>
              <w:t xml:space="preserve">факт</w:t>
            </w:r>
          </w:p>
        </w:tc>
        <w:tc>
          <w:tcPr>
            <w:tcW w:w="737" w:type="dxa"/>
          </w:tcPr>
          <w:p>
            <w:pPr>
              <w:pStyle w:val="0"/>
              <w:jc w:val="center"/>
            </w:pPr>
            <w:r>
              <w:rPr>
                <w:sz w:val="20"/>
              </w:rPr>
              <w:t xml:space="preserve">план</w:t>
            </w:r>
          </w:p>
        </w:tc>
        <w:tc>
          <w:tcPr>
            <w:tcW w:w="737" w:type="dxa"/>
          </w:tcPr>
          <w:p>
            <w:pPr>
              <w:pStyle w:val="0"/>
              <w:jc w:val="center"/>
            </w:pPr>
            <w:r>
              <w:rPr>
                <w:sz w:val="20"/>
              </w:rPr>
              <w:t xml:space="preserve">план</w:t>
            </w:r>
          </w:p>
        </w:tc>
        <w:tc>
          <w:tcPr>
            <w:tcW w:w="737" w:type="dxa"/>
          </w:tcPr>
          <w:p>
            <w:pPr>
              <w:pStyle w:val="0"/>
              <w:jc w:val="center"/>
            </w:pPr>
            <w:r>
              <w:rPr>
                <w:sz w:val="20"/>
              </w:rPr>
              <w:t xml:space="preserve">план</w:t>
            </w:r>
          </w:p>
        </w:tc>
        <w:tc>
          <w:tcPr>
            <w:tcW w:w="737" w:type="dxa"/>
          </w:tcPr>
          <w:p>
            <w:pPr>
              <w:pStyle w:val="0"/>
              <w:jc w:val="center"/>
            </w:pPr>
            <w:r>
              <w:rPr>
                <w:sz w:val="20"/>
              </w:rPr>
              <w:t xml:space="preserve">план</w:t>
            </w:r>
          </w:p>
        </w:tc>
        <w:tc>
          <w:tcPr>
            <w:tcW w:w="737" w:type="dxa"/>
          </w:tcPr>
          <w:p>
            <w:pPr>
              <w:pStyle w:val="0"/>
              <w:jc w:val="center"/>
            </w:pPr>
            <w:r>
              <w:rPr>
                <w:sz w:val="20"/>
              </w:rPr>
              <w:t xml:space="preserve">план</w:t>
            </w:r>
          </w:p>
        </w:tc>
        <w:tc>
          <w:tcPr>
            <w:tcW w:w="737" w:type="dxa"/>
          </w:tcPr>
          <w:p>
            <w:pPr>
              <w:pStyle w:val="0"/>
              <w:jc w:val="center"/>
            </w:pPr>
            <w:r>
              <w:rPr>
                <w:sz w:val="20"/>
              </w:rPr>
              <w:t xml:space="preserve">план</w:t>
            </w:r>
          </w:p>
        </w:tc>
        <w:tc>
          <w:tcPr>
            <w:tcW w:w="737" w:type="dxa"/>
          </w:tcPr>
          <w:p>
            <w:pPr>
              <w:pStyle w:val="0"/>
              <w:jc w:val="center"/>
            </w:pPr>
            <w:r>
              <w:rPr>
                <w:sz w:val="20"/>
              </w:rPr>
              <w:t xml:space="preserve">план</w:t>
            </w:r>
          </w:p>
        </w:tc>
      </w:tr>
      <w:tr>
        <w:tc>
          <w:tcPr>
            <w:tcW w:w="3061" w:type="dxa"/>
          </w:tcPr>
          <w:p>
            <w:pPr>
              <w:pStyle w:val="0"/>
            </w:pPr>
            <w:r>
              <w:rPr>
                <w:sz w:val="20"/>
              </w:rPr>
              <w:t xml:space="preserve">Доля твердых коммунальных отходов, направленных на захоронение, в том числе прошедших обработку (сортировку), в общей массе образованных твердых коммунальных отходов</w:t>
            </w:r>
          </w:p>
        </w:tc>
        <w:tc>
          <w:tcPr>
            <w:tcW w:w="926" w:type="dxa"/>
          </w:tcPr>
          <w:p>
            <w:pPr>
              <w:pStyle w:val="0"/>
              <w:jc w:val="center"/>
            </w:pPr>
            <w:r>
              <w:rPr>
                <w:sz w:val="20"/>
              </w:rPr>
              <w:t xml:space="preserve">%</w:t>
            </w:r>
          </w:p>
        </w:tc>
        <w:tc>
          <w:tcPr>
            <w:tcW w:w="737" w:type="dxa"/>
          </w:tcPr>
          <w:p>
            <w:pPr>
              <w:pStyle w:val="0"/>
              <w:jc w:val="center"/>
            </w:pPr>
            <w:r>
              <w:rPr>
                <w:sz w:val="20"/>
              </w:rPr>
              <w:t xml:space="preserve">96,6</w:t>
            </w:r>
          </w:p>
        </w:tc>
        <w:tc>
          <w:tcPr>
            <w:tcW w:w="737" w:type="dxa"/>
          </w:tcPr>
          <w:p>
            <w:pPr>
              <w:pStyle w:val="0"/>
              <w:jc w:val="center"/>
            </w:pPr>
            <w:r>
              <w:rPr>
                <w:sz w:val="20"/>
              </w:rPr>
              <w:t xml:space="preserve">96,6</w:t>
            </w:r>
          </w:p>
        </w:tc>
        <w:tc>
          <w:tcPr>
            <w:tcW w:w="737" w:type="dxa"/>
          </w:tcPr>
          <w:p>
            <w:pPr>
              <w:pStyle w:val="0"/>
              <w:jc w:val="center"/>
            </w:pPr>
            <w:r>
              <w:rPr>
                <w:sz w:val="20"/>
              </w:rPr>
              <w:t xml:space="preserve">95,1</w:t>
            </w:r>
          </w:p>
        </w:tc>
        <w:tc>
          <w:tcPr>
            <w:tcW w:w="737" w:type="dxa"/>
          </w:tcPr>
          <w:p>
            <w:pPr>
              <w:pStyle w:val="0"/>
              <w:jc w:val="center"/>
            </w:pPr>
            <w:r>
              <w:rPr>
                <w:sz w:val="20"/>
              </w:rPr>
              <w:t xml:space="preserve">95,1</w:t>
            </w:r>
          </w:p>
        </w:tc>
        <w:tc>
          <w:tcPr>
            <w:tcW w:w="737" w:type="dxa"/>
          </w:tcPr>
          <w:p>
            <w:pPr>
              <w:pStyle w:val="0"/>
              <w:jc w:val="center"/>
            </w:pPr>
            <w:r>
              <w:rPr>
                <w:sz w:val="20"/>
              </w:rPr>
              <w:t xml:space="preserve">95</w:t>
            </w:r>
          </w:p>
        </w:tc>
        <w:tc>
          <w:tcPr>
            <w:tcW w:w="737" w:type="dxa"/>
          </w:tcPr>
          <w:p>
            <w:pPr>
              <w:pStyle w:val="0"/>
              <w:jc w:val="center"/>
            </w:pPr>
            <w:r>
              <w:rPr>
                <w:sz w:val="20"/>
              </w:rPr>
              <w:t xml:space="preserve">94,9</w:t>
            </w:r>
          </w:p>
        </w:tc>
        <w:tc>
          <w:tcPr>
            <w:tcW w:w="737" w:type="dxa"/>
          </w:tcPr>
          <w:p>
            <w:pPr>
              <w:pStyle w:val="0"/>
              <w:jc w:val="center"/>
            </w:pPr>
            <w:r>
              <w:rPr>
                <w:sz w:val="20"/>
              </w:rPr>
              <w:t xml:space="preserve">95</w:t>
            </w:r>
          </w:p>
        </w:tc>
        <w:tc>
          <w:tcPr>
            <w:tcW w:w="737" w:type="dxa"/>
          </w:tcPr>
          <w:p>
            <w:pPr>
              <w:pStyle w:val="0"/>
              <w:jc w:val="center"/>
            </w:pPr>
            <w:r>
              <w:rPr>
                <w:sz w:val="20"/>
              </w:rPr>
              <w:t xml:space="preserve">84,9</w:t>
            </w:r>
          </w:p>
        </w:tc>
        <w:tc>
          <w:tcPr>
            <w:tcW w:w="737" w:type="dxa"/>
          </w:tcPr>
          <w:p>
            <w:pPr>
              <w:pStyle w:val="0"/>
              <w:jc w:val="center"/>
            </w:pPr>
            <w:r>
              <w:rPr>
                <w:sz w:val="20"/>
              </w:rPr>
              <w:t xml:space="preserve">59,7</w:t>
            </w:r>
          </w:p>
        </w:tc>
        <w:tc>
          <w:tcPr>
            <w:tcW w:w="737" w:type="dxa"/>
          </w:tcPr>
          <w:p>
            <w:pPr>
              <w:pStyle w:val="0"/>
              <w:jc w:val="center"/>
            </w:pPr>
            <w:r>
              <w:rPr>
                <w:sz w:val="20"/>
              </w:rPr>
              <w:t xml:space="preserve">55,1</w:t>
            </w:r>
          </w:p>
        </w:tc>
        <w:tc>
          <w:tcPr>
            <w:tcW w:w="737" w:type="dxa"/>
          </w:tcPr>
          <w:p>
            <w:pPr>
              <w:pStyle w:val="0"/>
              <w:jc w:val="center"/>
            </w:pPr>
            <w:r>
              <w:rPr>
                <w:sz w:val="20"/>
              </w:rPr>
              <w:t xml:space="preserve">55</w:t>
            </w:r>
          </w:p>
        </w:tc>
        <w:tc>
          <w:tcPr>
            <w:tcW w:w="737" w:type="dxa"/>
          </w:tcPr>
          <w:p>
            <w:pPr>
              <w:pStyle w:val="0"/>
              <w:jc w:val="center"/>
            </w:pPr>
            <w:r>
              <w:rPr>
                <w:sz w:val="20"/>
              </w:rPr>
              <w:t xml:space="preserve">54,9</w:t>
            </w:r>
          </w:p>
        </w:tc>
        <w:tc>
          <w:tcPr>
            <w:tcW w:w="737" w:type="dxa"/>
          </w:tcPr>
          <w:p>
            <w:pPr>
              <w:pStyle w:val="0"/>
              <w:jc w:val="center"/>
            </w:pPr>
            <w:r>
              <w:rPr>
                <w:sz w:val="20"/>
              </w:rPr>
              <w:t xml:space="preserve">54,9</w:t>
            </w:r>
          </w:p>
        </w:tc>
      </w:tr>
      <w:tr>
        <w:tc>
          <w:tcPr>
            <w:tcW w:w="3061" w:type="dxa"/>
          </w:tcPr>
          <w:p>
            <w:pPr>
              <w:pStyle w:val="0"/>
            </w:pPr>
            <w:r>
              <w:rPr>
                <w:sz w:val="20"/>
              </w:rPr>
              <w:t xml:space="preserve">Доля твердых коммунальных отходов, направленных на утилизацию в общем объеме образованных твердых коммунальных отходов</w:t>
            </w:r>
          </w:p>
        </w:tc>
        <w:tc>
          <w:tcPr>
            <w:tcW w:w="926" w:type="dxa"/>
          </w:tcPr>
          <w:p>
            <w:pPr>
              <w:pStyle w:val="0"/>
              <w:jc w:val="center"/>
            </w:pPr>
            <w:r>
              <w:rPr>
                <w:sz w:val="20"/>
              </w:rPr>
              <w:t xml:space="preserve">%</w:t>
            </w:r>
          </w:p>
        </w:tc>
        <w:tc>
          <w:tcPr>
            <w:tcW w:w="737" w:type="dxa"/>
          </w:tcPr>
          <w:p>
            <w:pPr>
              <w:pStyle w:val="0"/>
              <w:jc w:val="center"/>
            </w:pPr>
            <w:r>
              <w:rPr>
                <w:sz w:val="20"/>
              </w:rPr>
              <w:t xml:space="preserve">3,4</w:t>
            </w:r>
          </w:p>
        </w:tc>
        <w:tc>
          <w:tcPr>
            <w:tcW w:w="737" w:type="dxa"/>
          </w:tcPr>
          <w:p>
            <w:pPr>
              <w:pStyle w:val="0"/>
              <w:jc w:val="center"/>
            </w:pPr>
            <w:r>
              <w:rPr>
                <w:sz w:val="20"/>
              </w:rPr>
              <w:t xml:space="preserve">3,4</w:t>
            </w:r>
          </w:p>
        </w:tc>
        <w:tc>
          <w:tcPr>
            <w:tcW w:w="737" w:type="dxa"/>
          </w:tcPr>
          <w:p>
            <w:pPr>
              <w:pStyle w:val="0"/>
              <w:jc w:val="center"/>
            </w:pPr>
            <w:r>
              <w:rPr>
                <w:sz w:val="20"/>
              </w:rPr>
              <w:t xml:space="preserve">4,9</w:t>
            </w:r>
          </w:p>
        </w:tc>
        <w:tc>
          <w:tcPr>
            <w:tcW w:w="737" w:type="dxa"/>
          </w:tcPr>
          <w:p>
            <w:pPr>
              <w:pStyle w:val="0"/>
              <w:jc w:val="center"/>
            </w:pPr>
            <w:r>
              <w:rPr>
                <w:sz w:val="20"/>
              </w:rPr>
              <w:t xml:space="preserve">4,9</w:t>
            </w:r>
          </w:p>
        </w:tc>
        <w:tc>
          <w:tcPr>
            <w:tcW w:w="737" w:type="dxa"/>
          </w:tcPr>
          <w:p>
            <w:pPr>
              <w:pStyle w:val="0"/>
              <w:jc w:val="center"/>
            </w:pPr>
            <w:r>
              <w:rPr>
                <w:sz w:val="20"/>
              </w:rPr>
              <w:t xml:space="preserve">5</w:t>
            </w:r>
          </w:p>
        </w:tc>
        <w:tc>
          <w:tcPr>
            <w:tcW w:w="737" w:type="dxa"/>
          </w:tcPr>
          <w:p>
            <w:pPr>
              <w:pStyle w:val="0"/>
              <w:jc w:val="center"/>
            </w:pPr>
            <w:r>
              <w:rPr>
                <w:sz w:val="20"/>
              </w:rPr>
              <w:t xml:space="preserve">5,1</w:t>
            </w:r>
          </w:p>
        </w:tc>
        <w:tc>
          <w:tcPr>
            <w:tcW w:w="737" w:type="dxa"/>
          </w:tcPr>
          <w:p>
            <w:pPr>
              <w:pStyle w:val="0"/>
              <w:jc w:val="center"/>
            </w:pPr>
            <w:r>
              <w:rPr>
                <w:sz w:val="20"/>
              </w:rPr>
              <w:t xml:space="preserve">5</w:t>
            </w:r>
          </w:p>
        </w:tc>
        <w:tc>
          <w:tcPr>
            <w:tcW w:w="737" w:type="dxa"/>
          </w:tcPr>
          <w:p>
            <w:pPr>
              <w:pStyle w:val="0"/>
              <w:jc w:val="center"/>
            </w:pPr>
            <w:r>
              <w:rPr>
                <w:sz w:val="20"/>
              </w:rPr>
              <w:t xml:space="preserve">15,1</w:t>
            </w:r>
          </w:p>
        </w:tc>
        <w:tc>
          <w:tcPr>
            <w:tcW w:w="737" w:type="dxa"/>
          </w:tcPr>
          <w:p>
            <w:pPr>
              <w:pStyle w:val="0"/>
              <w:jc w:val="center"/>
            </w:pPr>
            <w:r>
              <w:rPr>
                <w:sz w:val="20"/>
              </w:rPr>
              <w:t xml:space="preserve">40,3</w:t>
            </w:r>
          </w:p>
        </w:tc>
        <w:tc>
          <w:tcPr>
            <w:tcW w:w="737" w:type="dxa"/>
          </w:tcPr>
          <w:p>
            <w:pPr>
              <w:pStyle w:val="0"/>
              <w:jc w:val="center"/>
            </w:pPr>
            <w:r>
              <w:rPr>
                <w:sz w:val="20"/>
              </w:rPr>
              <w:t xml:space="preserve">44,9</w:t>
            </w:r>
          </w:p>
        </w:tc>
        <w:tc>
          <w:tcPr>
            <w:tcW w:w="737" w:type="dxa"/>
          </w:tcPr>
          <w:p>
            <w:pPr>
              <w:pStyle w:val="0"/>
              <w:jc w:val="center"/>
            </w:pPr>
            <w:r>
              <w:rPr>
                <w:sz w:val="20"/>
              </w:rPr>
              <w:t xml:space="preserve">45</w:t>
            </w:r>
          </w:p>
        </w:tc>
        <w:tc>
          <w:tcPr>
            <w:tcW w:w="737" w:type="dxa"/>
          </w:tcPr>
          <w:p>
            <w:pPr>
              <w:pStyle w:val="0"/>
              <w:jc w:val="center"/>
            </w:pPr>
            <w:r>
              <w:rPr>
                <w:sz w:val="20"/>
              </w:rPr>
              <w:t xml:space="preserve">45,1</w:t>
            </w:r>
          </w:p>
        </w:tc>
        <w:tc>
          <w:tcPr>
            <w:tcW w:w="737" w:type="dxa"/>
          </w:tcPr>
          <w:p>
            <w:pPr>
              <w:pStyle w:val="0"/>
              <w:jc w:val="center"/>
            </w:pPr>
            <w:r>
              <w:rPr>
                <w:sz w:val="20"/>
              </w:rPr>
              <w:t xml:space="preserve">45,1</w:t>
            </w:r>
          </w:p>
        </w:tc>
      </w:tr>
      <w:tr>
        <w:tc>
          <w:tcPr>
            <w:tcW w:w="3061" w:type="dxa"/>
          </w:tcPr>
          <w:p>
            <w:pPr>
              <w:pStyle w:val="0"/>
            </w:pPr>
            <w:r>
              <w:rPr>
                <w:sz w:val="20"/>
              </w:rPr>
              <w:t xml:space="preserve">Доля твердых коммунальных отходов, направленных на обработку в общем объеме образованных твердых коммунальных отходов</w:t>
            </w:r>
          </w:p>
        </w:tc>
        <w:tc>
          <w:tcPr>
            <w:tcW w:w="926" w:type="dxa"/>
          </w:tcPr>
          <w:p>
            <w:pPr>
              <w:pStyle w:val="0"/>
              <w:jc w:val="center"/>
            </w:pPr>
            <w:r>
              <w:rPr>
                <w:sz w:val="20"/>
              </w:rPr>
              <w:t xml:space="preserve">%</w:t>
            </w:r>
          </w:p>
        </w:tc>
        <w:tc>
          <w:tcPr>
            <w:tcW w:w="737" w:type="dxa"/>
          </w:tcPr>
          <w:p>
            <w:pPr>
              <w:pStyle w:val="0"/>
              <w:jc w:val="center"/>
            </w:pPr>
            <w:r>
              <w:rPr>
                <w:sz w:val="20"/>
              </w:rPr>
              <w:t xml:space="preserve">30,1</w:t>
            </w:r>
          </w:p>
        </w:tc>
        <w:tc>
          <w:tcPr>
            <w:tcW w:w="737" w:type="dxa"/>
          </w:tcPr>
          <w:p>
            <w:pPr>
              <w:pStyle w:val="0"/>
              <w:jc w:val="center"/>
            </w:pPr>
            <w:r>
              <w:rPr>
                <w:sz w:val="20"/>
              </w:rPr>
              <w:t xml:space="preserve">61</w:t>
            </w:r>
          </w:p>
        </w:tc>
        <w:tc>
          <w:tcPr>
            <w:tcW w:w="737" w:type="dxa"/>
          </w:tcPr>
          <w:p>
            <w:pPr>
              <w:pStyle w:val="0"/>
              <w:jc w:val="center"/>
            </w:pPr>
            <w:r>
              <w:rPr>
                <w:sz w:val="20"/>
              </w:rPr>
              <w:t xml:space="preserve">34,7</w:t>
            </w:r>
          </w:p>
        </w:tc>
        <w:tc>
          <w:tcPr>
            <w:tcW w:w="737" w:type="dxa"/>
          </w:tcPr>
          <w:p>
            <w:pPr>
              <w:pStyle w:val="0"/>
              <w:jc w:val="center"/>
            </w:pPr>
            <w:r>
              <w:rPr>
                <w:sz w:val="20"/>
              </w:rPr>
              <w:t xml:space="preserve">34,7</w:t>
            </w:r>
          </w:p>
        </w:tc>
        <w:tc>
          <w:tcPr>
            <w:tcW w:w="737" w:type="dxa"/>
          </w:tcPr>
          <w:p>
            <w:pPr>
              <w:pStyle w:val="0"/>
              <w:jc w:val="center"/>
            </w:pPr>
            <w:r>
              <w:rPr>
                <w:sz w:val="20"/>
              </w:rPr>
              <w:t xml:space="preserve">38,6</w:t>
            </w:r>
          </w:p>
        </w:tc>
        <w:tc>
          <w:tcPr>
            <w:tcW w:w="737" w:type="dxa"/>
          </w:tcPr>
          <w:p>
            <w:pPr>
              <w:pStyle w:val="0"/>
              <w:jc w:val="center"/>
            </w:pPr>
            <w:r>
              <w:rPr>
                <w:sz w:val="20"/>
              </w:rPr>
              <w:t xml:space="preserve">39,8</w:t>
            </w:r>
          </w:p>
        </w:tc>
        <w:tc>
          <w:tcPr>
            <w:tcW w:w="737" w:type="dxa"/>
          </w:tcPr>
          <w:p>
            <w:pPr>
              <w:pStyle w:val="0"/>
              <w:jc w:val="center"/>
            </w:pPr>
            <w:r>
              <w:rPr>
                <w:sz w:val="20"/>
              </w:rPr>
              <w:t xml:space="preserve">40</w:t>
            </w:r>
          </w:p>
        </w:tc>
        <w:tc>
          <w:tcPr>
            <w:tcW w:w="737" w:type="dxa"/>
          </w:tcPr>
          <w:p>
            <w:pPr>
              <w:pStyle w:val="0"/>
              <w:jc w:val="center"/>
            </w:pPr>
            <w:r>
              <w:rPr>
                <w:sz w:val="20"/>
              </w:rPr>
              <w:t xml:space="preserve">80</w:t>
            </w:r>
          </w:p>
        </w:tc>
        <w:tc>
          <w:tcPr>
            <w:tcW w:w="737" w:type="dxa"/>
          </w:tcPr>
          <w:p>
            <w:pPr>
              <w:pStyle w:val="0"/>
              <w:jc w:val="center"/>
            </w:pPr>
            <w:r>
              <w:rPr>
                <w:sz w:val="20"/>
              </w:rPr>
              <w:t xml:space="preserve">100</w:t>
            </w:r>
          </w:p>
        </w:tc>
        <w:tc>
          <w:tcPr>
            <w:tcW w:w="737" w:type="dxa"/>
          </w:tcPr>
          <w:p>
            <w:pPr>
              <w:pStyle w:val="0"/>
              <w:jc w:val="center"/>
            </w:pPr>
            <w:r>
              <w:rPr>
                <w:sz w:val="20"/>
              </w:rPr>
              <w:t xml:space="preserve">100</w:t>
            </w:r>
          </w:p>
        </w:tc>
        <w:tc>
          <w:tcPr>
            <w:tcW w:w="737" w:type="dxa"/>
          </w:tcPr>
          <w:p>
            <w:pPr>
              <w:pStyle w:val="0"/>
              <w:jc w:val="center"/>
            </w:pPr>
            <w:r>
              <w:rPr>
                <w:sz w:val="20"/>
              </w:rPr>
              <w:t xml:space="preserve">100</w:t>
            </w:r>
          </w:p>
        </w:tc>
        <w:tc>
          <w:tcPr>
            <w:tcW w:w="737" w:type="dxa"/>
          </w:tcPr>
          <w:p>
            <w:pPr>
              <w:pStyle w:val="0"/>
              <w:jc w:val="center"/>
            </w:pPr>
            <w:r>
              <w:rPr>
                <w:sz w:val="20"/>
              </w:rPr>
              <w:t xml:space="preserve">100</w:t>
            </w:r>
          </w:p>
        </w:tc>
        <w:tc>
          <w:tcPr>
            <w:tcW w:w="737" w:type="dxa"/>
          </w:tcPr>
          <w:p>
            <w:pPr>
              <w:pStyle w:val="0"/>
              <w:jc w:val="center"/>
            </w:pPr>
            <w:r>
              <w:rPr>
                <w:sz w:val="20"/>
              </w:rPr>
              <w:t xml:space="preserve">100</w:t>
            </w:r>
          </w:p>
        </w:tc>
      </w:tr>
    </w:tbl>
    <w:p>
      <w:pPr>
        <w:sectPr>
          <w:headerReference w:type="default" r:id="rId15"/>
          <w:headerReference w:type="first" r:id="rId15"/>
          <w:footerReference w:type="default" r:id="rId16"/>
          <w:footerReference w:type="first" r:id="rId16"/>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Региональным проектом "Комплексная система обращения с твердыми коммунальными отходами (Кабардино-Балкарская Республика)" для региона показатели обработки и утилизации ТКО определены на следующем уровне (таблица 11.1). Данные показатели установлены с учетом актуальных сведений по массе образования ТКО.</w:t>
      </w:r>
    </w:p>
    <w:p>
      <w:pPr>
        <w:pStyle w:val="0"/>
        <w:jc w:val="both"/>
      </w:pPr>
      <w:r>
        <w:rPr>
          <w:sz w:val="20"/>
        </w:rPr>
      </w:r>
    </w:p>
    <w:p>
      <w:pPr>
        <w:pStyle w:val="0"/>
        <w:jc w:val="right"/>
      </w:pPr>
      <w:r>
        <w:rPr>
          <w:sz w:val="20"/>
        </w:rPr>
        <w:t xml:space="preserve">Таблица 11.1</w:t>
      </w:r>
    </w:p>
    <w:p>
      <w:pPr>
        <w:pStyle w:val="0"/>
        <w:jc w:val="both"/>
      </w:pPr>
      <w:r>
        <w:rPr>
          <w:sz w:val="20"/>
        </w:rPr>
      </w:r>
    </w:p>
    <w:p>
      <w:pPr>
        <w:pStyle w:val="0"/>
        <w:jc w:val="center"/>
      </w:pPr>
      <w:r>
        <w:rPr>
          <w:sz w:val="20"/>
        </w:rPr>
        <w:t xml:space="preserve">Значения показателей по обработке и утилизации ТКО</w:t>
      </w:r>
    </w:p>
    <w:p>
      <w:pPr>
        <w:pStyle w:val="0"/>
        <w:jc w:val="center"/>
      </w:pPr>
      <w:r>
        <w:rPr>
          <w:sz w:val="20"/>
        </w:rPr>
        <w:t xml:space="preserve">по годам реализации регионального проекта</w:t>
      </w:r>
    </w:p>
    <w:p>
      <w:pPr>
        <w:pStyle w:val="0"/>
        <w:jc w:val="center"/>
      </w:pPr>
      <w:r>
        <w:rPr>
          <w:sz w:val="20"/>
        </w:rPr>
        <w:t xml:space="preserve">"Комплексная система обращения с твердыми</w:t>
      </w:r>
    </w:p>
    <w:p>
      <w:pPr>
        <w:pStyle w:val="0"/>
        <w:jc w:val="center"/>
      </w:pPr>
      <w:r>
        <w:rPr>
          <w:sz w:val="20"/>
        </w:rPr>
        <w:t xml:space="preserve">коммунальными отходами"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08"/>
        <w:gridCol w:w="1277"/>
        <w:gridCol w:w="1247"/>
        <w:gridCol w:w="1304"/>
        <w:gridCol w:w="1304"/>
        <w:gridCol w:w="1304"/>
      </w:tblGrid>
      <w:tr>
        <w:tc>
          <w:tcPr>
            <w:tcW w:w="2608" w:type="dxa"/>
          </w:tcPr>
          <w:p>
            <w:pPr>
              <w:pStyle w:val="0"/>
              <w:jc w:val="center"/>
            </w:pPr>
            <w:r>
              <w:rPr>
                <w:sz w:val="20"/>
              </w:rPr>
              <w:t xml:space="preserve">Наименование показателя</w:t>
            </w:r>
          </w:p>
        </w:tc>
        <w:tc>
          <w:tcPr>
            <w:tcW w:w="1277" w:type="dxa"/>
          </w:tcPr>
          <w:p>
            <w:pPr>
              <w:pStyle w:val="0"/>
              <w:jc w:val="center"/>
            </w:pPr>
            <w:r>
              <w:rPr>
                <w:sz w:val="20"/>
              </w:rPr>
              <w:t xml:space="preserve">2020 год</w:t>
            </w:r>
          </w:p>
        </w:tc>
        <w:tc>
          <w:tcPr>
            <w:tcW w:w="1247" w:type="dxa"/>
          </w:tcPr>
          <w:p>
            <w:pPr>
              <w:pStyle w:val="0"/>
              <w:jc w:val="center"/>
            </w:pPr>
            <w:r>
              <w:rPr>
                <w:sz w:val="20"/>
              </w:rPr>
              <w:t xml:space="preserve">2021 год</w:t>
            </w:r>
          </w:p>
        </w:tc>
        <w:tc>
          <w:tcPr>
            <w:tcW w:w="1304" w:type="dxa"/>
          </w:tcPr>
          <w:p>
            <w:pPr>
              <w:pStyle w:val="0"/>
              <w:jc w:val="center"/>
            </w:pPr>
            <w:r>
              <w:rPr>
                <w:sz w:val="20"/>
              </w:rPr>
              <w:t xml:space="preserve">2022 год</w:t>
            </w:r>
          </w:p>
        </w:tc>
        <w:tc>
          <w:tcPr>
            <w:tcW w:w="1304" w:type="dxa"/>
          </w:tcPr>
          <w:p>
            <w:pPr>
              <w:pStyle w:val="0"/>
              <w:jc w:val="center"/>
            </w:pPr>
            <w:r>
              <w:rPr>
                <w:sz w:val="20"/>
              </w:rPr>
              <w:t xml:space="preserve">2023 год</w:t>
            </w:r>
          </w:p>
        </w:tc>
        <w:tc>
          <w:tcPr>
            <w:tcW w:w="1304" w:type="dxa"/>
          </w:tcPr>
          <w:p>
            <w:pPr>
              <w:pStyle w:val="0"/>
              <w:jc w:val="center"/>
            </w:pPr>
            <w:r>
              <w:rPr>
                <w:sz w:val="20"/>
              </w:rPr>
              <w:t xml:space="preserve">2024 год</w:t>
            </w:r>
          </w:p>
        </w:tc>
      </w:tr>
      <w:tr>
        <w:tc>
          <w:tcPr>
            <w:tcW w:w="2608" w:type="dxa"/>
          </w:tcPr>
          <w:p>
            <w:pPr>
              <w:pStyle w:val="0"/>
            </w:pPr>
            <w:r>
              <w:rPr>
                <w:sz w:val="20"/>
              </w:rPr>
              <w:t xml:space="preserve">Объем твердых коммунальных отходов, направленных на обработку, нарастающим итогом (млн тонн)</w:t>
            </w:r>
          </w:p>
        </w:tc>
        <w:tc>
          <w:tcPr>
            <w:tcW w:w="1277" w:type="dxa"/>
          </w:tcPr>
          <w:p>
            <w:pPr>
              <w:pStyle w:val="0"/>
              <w:jc w:val="center"/>
            </w:pPr>
            <w:r>
              <w:rPr>
                <w:sz w:val="20"/>
              </w:rPr>
              <w:t xml:space="preserve">0,086</w:t>
            </w:r>
          </w:p>
        </w:tc>
        <w:tc>
          <w:tcPr>
            <w:tcW w:w="1247" w:type="dxa"/>
          </w:tcPr>
          <w:p>
            <w:pPr>
              <w:pStyle w:val="0"/>
              <w:jc w:val="center"/>
            </w:pPr>
            <w:r>
              <w:rPr>
                <w:sz w:val="20"/>
              </w:rPr>
              <w:t xml:space="preserve">0,087</w:t>
            </w:r>
          </w:p>
        </w:tc>
        <w:tc>
          <w:tcPr>
            <w:tcW w:w="1304" w:type="dxa"/>
          </w:tcPr>
          <w:p>
            <w:pPr>
              <w:pStyle w:val="0"/>
              <w:jc w:val="center"/>
            </w:pPr>
            <w:r>
              <w:rPr>
                <w:sz w:val="20"/>
              </w:rPr>
              <w:t xml:space="preserve">0,100</w:t>
            </w:r>
          </w:p>
        </w:tc>
        <w:tc>
          <w:tcPr>
            <w:tcW w:w="1304" w:type="dxa"/>
          </w:tcPr>
          <w:p>
            <w:pPr>
              <w:pStyle w:val="0"/>
              <w:jc w:val="center"/>
            </w:pPr>
            <w:r>
              <w:rPr>
                <w:sz w:val="20"/>
              </w:rPr>
              <w:t xml:space="preserve">0,112</w:t>
            </w:r>
          </w:p>
        </w:tc>
        <w:tc>
          <w:tcPr>
            <w:tcW w:w="1304" w:type="dxa"/>
          </w:tcPr>
          <w:p>
            <w:pPr>
              <w:pStyle w:val="0"/>
              <w:jc w:val="center"/>
            </w:pPr>
            <w:r>
              <w:rPr>
                <w:sz w:val="20"/>
              </w:rPr>
              <w:t xml:space="preserve">0,116</w:t>
            </w:r>
          </w:p>
        </w:tc>
      </w:tr>
      <w:tr>
        <w:tc>
          <w:tcPr>
            <w:tcW w:w="2608" w:type="dxa"/>
          </w:tcPr>
          <w:p>
            <w:pPr>
              <w:pStyle w:val="0"/>
            </w:pPr>
            <w:r>
              <w:rPr>
                <w:sz w:val="20"/>
              </w:rPr>
              <w:t xml:space="preserve">Объем твердых коммунальных отходов, направленных на утилизацию, нарастающим итогом (млн тонн)</w:t>
            </w:r>
          </w:p>
        </w:tc>
        <w:tc>
          <w:tcPr>
            <w:tcW w:w="1277" w:type="dxa"/>
          </w:tcPr>
          <w:p>
            <w:pPr>
              <w:pStyle w:val="0"/>
              <w:jc w:val="center"/>
            </w:pPr>
            <w:r>
              <w:rPr>
                <w:sz w:val="20"/>
              </w:rPr>
              <w:t xml:space="preserve">0,047</w:t>
            </w:r>
          </w:p>
        </w:tc>
        <w:tc>
          <w:tcPr>
            <w:tcW w:w="1247" w:type="dxa"/>
          </w:tcPr>
          <w:p>
            <w:pPr>
              <w:pStyle w:val="0"/>
              <w:jc w:val="center"/>
            </w:pPr>
            <w:r>
              <w:rPr>
                <w:sz w:val="20"/>
              </w:rPr>
              <w:t xml:space="preserve">0,066</w:t>
            </w:r>
          </w:p>
        </w:tc>
        <w:tc>
          <w:tcPr>
            <w:tcW w:w="1304" w:type="dxa"/>
          </w:tcPr>
          <w:p>
            <w:pPr>
              <w:pStyle w:val="0"/>
              <w:jc w:val="center"/>
            </w:pPr>
            <w:r>
              <w:rPr>
                <w:sz w:val="20"/>
              </w:rPr>
              <w:t xml:space="preserve">0,0142</w:t>
            </w:r>
          </w:p>
        </w:tc>
        <w:tc>
          <w:tcPr>
            <w:tcW w:w="1304" w:type="dxa"/>
          </w:tcPr>
          <w:p>
            <w:pPr>
              <w:pStyle w:val="0"/>
              <w:jc w:val="center"/>
            </w:pPr>
            <w:r>
              <w:rPr>
                <w:sz w:val="20"/>
              </w:rPr>
              <w:t xml:space="preserve">0,0149</w:t>
            </w:r>
          </w:p>
        </w:tc>
        <w:tc>
          <w:tcPr>
            <w:tcW w:w="1304" w:type="dxa"/>
          </w:tcPr>
          <w:p>
            <w:pPr>
              <w:pStyle w:val="0"/>
              <w:jc w:val="center"/>
            </w:pPr>
            <w:r>
              <w:rPr>
                <w:sz w:val="20"/>
              </w:rPr>
              <w:t xml:space="preserve">0,0149</w:t>
            </w:r>
          </w:p>
        </w:tc>
      </w:tr>
    </w:tbl>
    <w:p>
      <w:pPr>
        <w:pStyle w:val="0"/>
        <w:jc w:val="both"/>
      </w:pPr>
      <w:r>
        <w:rPr>
          <w:sz w:val="20"/>
        </w:rPr>
      </w:r>
    </w:p>
    <w:p>
      <w:pPr>
        <w:pStyle w:val="0"/>
        <w:ind w:firstLine="540"/>
        <w:jc w:val="both"/>
      </w:pPr>
      <w:r>
        <w:rPr>
          <w:sz w:val="20"/>
        </w:rPr>
        <w:t xml:space="preserve">Достигнутые за 2023 год значения целевых показателей федерального проекта "Комплексная система обращения с твердыми коммунальными отходами" Кабардино-Балкарской Республикой определены на основании мониторинга достижения субъектами Российской Федерации показателей федерального проекта "Комплексная система обращения с твердыми коммунальными отходами" и представлены в таблице 12.</w:t>
      </w:r>
    </w:p>
    <w:p>
      <w:pPr>
        <w:pStyle w:val="0"/>
        <w:jc w:val="both"/>
      </w:pPr>
      <w:r>
        <w:rPr>
          <w:sz w:val="20"/>
        </w:rPr>
      </w:r>
    </w:p>
    <w:p>
      <w:pPr>
        <w:pStyle w:val="0"/>
        <w:jc w:val="right"/>
      </w:pPr>
      <w:r>
        <w:rPr>
          <w:sz w:val="20"/>
        </w:rPr>
        <w:t xml:space="preserve">Таблица 12</w:t>
      </w:r>
    </w:p>
    <w:p>
      <w:pPr>
        <w:pStyle w:val="0"/>
        <w:jc w:val="both"/>
      </w:pPr>
      <w:r>
        <w:rPr>
          <w:sz w:val="20"/>
        </w:rPr>
      </w:r>
    </w:p>
    <w:p>
      <w:pPr>
        <w:pStyle w:val="0"/>
        <w:jc w:val="center"/>
      </w:pPr>
      <w:r>
        <w:rPr>
          <w:sz w:val="20"/>
        </w:rPr>
        <w:t xml:space="preserve">Мониторинг достижения показателей федерального проекта</w:t>
      </w:r>
    </w:p>
    <w:p>
      <w:pPr>
        <w:pStyle w:val="0"/>
        <w:jc w:val="center"/>
      </w:pPr>
      <w:r>
        <w:rPr>
          <w:sz w:val="20"/>
        </w:rPr>
        <w:t xml:space="preserve">"Комплексная система обращения с твердыми коммунальными</w:t>
      </w:r>
    </w:p>
    <w:p>
      <w:pPr>
        <w:pStyle w:val="0"/>
        <w:jc w:val="center"/>
      </w:pPr>
      <w:r>
        <w:rPr>
          <w:sz w:val="20"/>
        </w:rPr>
        <w:t xml:space="preserve">отходами" Кабардино-Балкарской Республикой за 2023 год</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68"/>
        <w:gridCol w:w="2554"/>
        <w:gridCol w:w="2098"/>
        <w:gridCol w:w="2136"/>
      </w:tblGrid>
      <w:tr>
        <w:tc>
          <w:tcPr>
            <w:tcW w:w="2268" w:type="dxa"/>
          </w:tcPr>
          <w:p>
            <w:pPr>
              <w:pStyle w:val="0"/>
              <w:jc w:val="center"/>
            </w:pPr>
            <w:r>
              <w:rPr>
                <w:sz w:val="20"/>
              </w:rPr>
              <w:t xml:space="preserve">Доля твердых коммунальных</w:t>
            </w:r>
          </w:p>
          <w:p>
            <w:pPr>
              <w:pStyle w:val="0"/>
              <w:jc w:val="center"/>
            </w:pPr>
            <w:r>
              <w:rPr>
                <w:sz w:val="20"/>
              </w:rPr>
              <w:t xml:space="preserve">отходов, направленных на утилизацию, в общем объеме образованных ТКО, %</w:t>
            </w:r>
          </w:p>
        </w:tc>
        <w:tc>
          <w:tcPr>
            <w:tcW w:w="2554" w:type="dxa"/>
          </w:tcPr>
          <w:p>
            <w:pPr>
              <w:pStyle w:val="0"/>
              <w:jc w:val="center"/>
            </w:pPr>
            <w:r>
              <w:rPr>
                <w:sz w:val="20"/>
              </w:rPr>
              <w:t xml:space="preserve">Доля твердых коммунальных отходов,</w:t>
            </w:r>
          </w:p>
          <w:p>
            <w:pPr>
              <w:pStyle w:val="0"/>
              <w:jc w:val="center"/>
            </w:pPr>
            <w:r>
              <w:rPr>
                <w:sz w:val="20"/>
              </w:rPr>
              <w:t xml:space="preserve">направленных на обработку, в общем объеме образованных</w:t>
            </w:r>
          </w:p>
          <w:p>
            <w:pPr>
              <w:pStyle w:val="0"/>
              <w:jc w:val="center"/>
            </w:pPr>
            <w:r>
              <w:rPr>
                <w:sz w:val="20"/>
              </w:rPr>
              <w:t xml:space="preserve">ТКО, %</w:t>
            </w:r>
          </w:p>
        </w:tc>
        <w:tc>
          <w:tcPr>
            <w:tcW w:w="2098" w:type="dxa"/>
          </w:tcPr>
          <w:p>
            <w:pPr>
              <w:pStyle w:val="0"/>
              <w:jc w:val="center"/>
            </w:pPr>
            <w:r>
              <w:rPr>
                <w:sz w:val="20"/>
              </w:rPr>
              <w:t xml:space="preserve">Масса ТКО, направленных на утилизацию</w:t>
            </w:r>
          </w:p>
          <w:p>
            <w:pPr>
              <w:pStyle w:val="0"/>
              <w:jc w:val="center"/>
            </w:pPr>
            <w:r>
              <w:rPr>
                <w:sz w:val="20"/>
              </w:rPr>
              <w:t xml:space="preserve">(вторичную переработку),</w:t>
            </w:r>
          </w:p>
          <w:p>
            <w:pPr>
              <w:pStyle w:val="0"/>
              <w:jc w:val="center"/>
            </w:pPr>
            <w:r>
              <w:rPr>
                <w:sz w:val="20"/>
              </w:rPr>
              <w:t xml:space="preserve">млн тонн</w:t>
            </w:r>
          </w:p>
        </w:tc>
        <w:tc>
          <w:tcPr>
            <w:tcW w:w="2136" w:type="dxa"/>
          </w:tcPr>
          <w:p>
            <w:pPr>
              <w:pStyle w:val="0"/>
              <w:jc w:val="center"/>
            </w:pPr>
            <w:r>
              <w:rPr>
                <w:sz w:val="20"/>
              </w:rPr>
              <w:t xml:space="preserve">Масса ТКО, направленных на обработку,</w:t>
            </w:r>
          </w:p>
          <w:p>
            <w:pPr>
              <w:pStyle w:val="0"/>
              <w:jc w:val="center"/>
            </w:pPr>
            <w:r>
              <w:rPr>
                <w:sz w:val="20"/>
              </w:rPr>
              <w:t xml:space="preserve">млн тонн</w:t>
            </w:r>
          </w:p>
        </w:tc>
      </w:tr>
      <w:tr>
        <w:tc>
          <w:tcPr>
            <w:tcW w:w="2268" w:type="dxa"/>
          </w:tcPr>
          <w:p>
            <w:pPr>
              <w:pStyle w:val="0"/>
              <w:jc w:val="center"/>
            </w:pPr>
            <w:r>
              <w:rPr>
                <w:sz w:val="20"/>
              </w:rPr>
              <w:t xml:space="preserve">5,1</w:t>
            </w:r>
          </w:p>
        </w:tc>
        <w:tc>
          <w:tcPr>
            <w:tcW w:w="2554" w:type="dxa"/>
          </w:tcPr>
          <w:p>
            <w:pPr>
              <w:pStyle w:val="0"/>
              <w:jc w:val="center"/>
            </w:pPr>
            <w:r>
              <w:rPr>
                <w:sz w:val="20"/>
              </w:rPr>
              <w:t xml:space="preserve">39,8</w:t>
            </w:r>
          </w:p>
        </w:tc>
        <w:tc>
          <w:tcPr>
            <w:tcW w:w="2098" w:type="dxa"/>
          </w:tcPr>
          <w:p>
            <w:pPr>
              <w:pStyle w:val="0"/>
              <w:jc w:val="center"/>
            </w:pPr>
            <w:r>
              <w:rPr>
                <w:sz w:val="20"/>
              </w:rPr>
              <w:t xml:space="preserve">0,00</w:t>
            </w:r>
          </w:p>
        </w:tc>
        <w:tc>
          <w:tcPr>
            <w:tcW w:w="2136" w:type="dxa"/>
          </w:tcPr>
          <w:p>
            <w:pPr>
              <w:pStyle w:val="0"/>
              <w:jc w:val="center"/>
            </w:pPr>
            <w:r>
              <w:rPr>
                <w:sz w:val="20"/>
              </w:rPr>
              <w:t xml:space="preserve">0,115</w:t>
            </w:r>
          </w:p>
        </w:tc>
      </w:tr>
    </w:tbl>
    <w:p>
      <w:pPr>
        <w:pStyle w:val="0"/>
        <w:jc w:val="both"/>
      </w:pPr>
      <w:r>
        <w:rPr>
          <w:sz w:val="20"/>
        </w:rPr>
      </w:r>
    </w:p>
    <w:p>
      <w:pPr>
        <w:pStyle w:val="0"/>
        <w:ind w:firstLine="540"/>
        <w:jc w:val="both"/>
      </w:pPr>
      <w:r>
        <w:rPr>
          <w:sz w:val="20"/>
        </w:rPr>
        <w:t xml:space="preserve">В качестве показателей по обезвреживанию, утилизации и размещению отходов, устанавливаемых в целом по Кабардино-Балкарской Республике, в территориальной схеме определены:</w:t>
      </w:r>
    </w:p>
    <w:p>
      <w:pPr>
        <w:pStyle w:val="0"/>
        <w:spacing w:before="200" w:line-rule="auto"/>
        <w:ind w:firstLine="540"/>
        <w:jc w:val="both"/>
      </w:pPr>
      <w:r>
        <w:rPr>
          <w:sz w:val="20"/>
        </w:rPr>
        <w:t xml:space="preserve">доля обработанных отходов в общем объеме отходов, образовавшихся в процессе производства и потребления, суммарно и с разбивкой по видам и классам опасности отходов;</w:t>
      </w:r>
    </w:p>
    <w:p>
      <w:pPr>
        <w:pStyle w:val="0"/>
        <w:spacing w:before="200" w:line-rule="auto"/>
        <w:ind w:firstLine="540"/>
        <w:jc w:val="both"/>
      </w:pPr>
      <w:r>
        <w:rPr>
          <w:sz w:val="20"/>
        </w:rPr>
        <w:t xml:space="preserve">доля утилизированных (использованных), обезвреженных отходов в общем объеме отходов, образовавшихся в процессе производства и потребления, суммарно и с разбивкой по видам и классам опасности отходов;</w:t>
      </w:r>
    </w:p>
    <w:p>
      <w:pPr>
        <w:pStyle w:val="0"/>
        <w:spacing w:before="200" w:line-rule="auto"/>
        <w:ind w:firstLine="540"/>
        <w:jc w:val="both"/>
      </w:pPr>
      <w:r>
        <w:rPr>
          <w:sz w:val="20"/>
        </w:rPr>
        <w:t xml:space="preserve">доля отходов, направляемых на захоронение, в общем объеме отходов, образовавшихся в процессе производства и потребления, суммарно и с разбивкой по классам опасности отходов.</w:t>
      </w:r>
    </w:p>
    <w:p>
      <w:pPr>
        <w:pStyle w:val="0"/>
        <w:spacing w:before="200" w:line-rule="auto"/>
        <w:ind w:firstLine="540"/>
        <w:jc w:val="both"/>
      </w:pPr>
      <w:r>
        <w:rPr>
          <w:sz w:val="20"/>
        </w:rPr>
        <w:t xml:space="preserve">Значения указанных показателей за 2023 год с разбивкой по видам отходов и классам опасности представлены в приложении N 3.";</w:t>
      </w:r>
    </w:p>
    <w:p>
      <w:pPr>
        <w:pStyle w:val="0"/>
        <w:spacing w:before="200" w:line-rule="auto"/>
        <w:ind w:firstLine="540"/>
        <w:jc w:val="both"/>
      </w:pPr>
      <w:r>
        <w:rPr>
          <w:sz w:val="20"/>
        </w:rPr>
        <w:t xml:space="preserve">2) </w:t>
      </w:r>
      <w:hyperlink w:history="0" r:id="rId39"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таблицу 12.1</w:t>
        </w:r>
      </w:hyperlink>
      <w:r>
        <w:rPr>
          <w:sz w:val="20"/>
        </w:rPr>
        <w:t xml:space="preserve"> подраздела 3.2 изложить в следующей редакции:</w:t>
      </w:r>
    </w:p>
    <w:p>
      <w:pPr>
        <w:pStyle w:val="0"/>
        <w:jc w:val="both"/>
      </w:pPr>
      <w:r>
        <w:rPr>
          <w:sz w:val="20"/>
        </w:rPr>
      </w:r>
    </w:p>
    <w:p>
      <w:pPr>
        <w:pStyle w:val="0"/>
        <w:jc w:val="right"/>
      </w:pPr>
      <w:r>
        <w:rPr>
          <w:sz w:val="20"/>
        </w:rPr>
        <w:t xml:space="preserve">"Таблица 12.1</w:t>
      </w:r>
    </w:p>
    <w:p>
      <w:pPr>
        <w:pStyle w:val="0"/>
        <w:jc w:val="both"/>
      </w:pPr>
      <w:r>
        <w:rPr>
          <w:sz w:val="20"/>
        </w:rPr>
      </w:r>
    </w:p>
    <w:p>
      <w:pPr>
        <w:pStyle w:val="0"/>
        <w:jc w:val="center"/>
      </w:pPr>
      <w:r>
        <w:rPr>
          <w:sz w:val="20"/>
        </w:rPr>
        <w:t xml:space="preserve">Целевые показатели по обработке, обезвреживанию,</w:t>
      </w:r>
    </w:p>
    <w:p>
      <w:pPr>
        <w:pStyle w:val="0"/>
        <w:jc w:val="center"/>
      </w:pPr>
      <w:r>
        <w:rPr>
          <w:sz w:val="20"/>
        </w:rPr>
        <w:t xml:space="preserve">утилизации и размещению ТКО</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247"/>
        <w:gridCol w:w="1795"/>
        <w:gridCol w:w="1848"/>
        <w:gridCol w:w="2198"/>
        <w:gridCol w:w="1949"/>
      </w:tblGrid>
      <w:tr>
        <w:tc>
          <w:tcPr>
            <w:tcW w:w="1247" w:type="dxa"/>
          </w:tcPr>
          <w:p>
            <w:pPr>
              <w:pStyle w:val="0"/>
              <w:jc w:val="center"/>
            </w:pPr>
            <w:r>
              <w:rPr>
                <w:sz w:val="20"/>
              </w:rPr>
              <w:t xml:space="preserve">Год</w:t>
            </w:r>
          </w:p>
        </w:tc>
        <w:tc>
          <w:tcPr>
            <w:tcW w:w="1795" w:type="dxa"/>
          </w:tcPr>
          <w:p>
            <w:pPr>
              <w:pStyle w:val="0"/>
              <w:jc w:val="center"/>
            </w:pPr>
            <w:r>
              <w:rPr>
                <w:sz w:val="20"/>
              </w:rPr>
              <w:t xml:space="preserve">Доля обработанных ТКО в общем количестве образованных ТКО</w:t>
            </w:r>
          </w:p>
        </w:tc>
        <w:tc>
          <w:tcPr>
            <w:tcW w:w="1848" w:type="dxa"/>
          </w:tcPr>
          <w:p>
            <w:pPr>
              <w:pStyle w:val="0"/>
              <w:jc w:val="center"/>
            </w:pPr>
            <w:r>
              <w:rPr>
                <w:sz w:val="20"/>
              </w:rPr>
              <w:t xml:space="preserve">Доля обезвреженных ТКО в общем количестве образованных ТКО</w:t>
            </w:r>
          </w:p>
        </w:tc>
        <w:tc>
          <w:tcPr>
            <w:tcW w:w="2198" w:type="dxa"/>
          </w:tcPr>
          <w:p>
            <w:pPr>
              <w:pStyle w:val="0"/>
              <w:jc w:val="center"/>
            </w:pPr>
            <w:r>
              <w:rPr>
                <w:sz w:val="20"/>
              </w:rPr>
              <w:t xml:space="preserve">Доля утилизированных ТКО в общем количестве образованных ТКО</w:t>
            </w:r>
          </w:p>
        </w:tc>
        <w:tc>
          <w:tcPr>
            <w:tcW w:w="1949" w:type="dxa"/>
          </w:tcPr>
          <w:p>
            <w:pPr>
              <w:pStyle w:val="0"/>
              <w:jc w:val="center"/>
            </w:pPr>
            <w:r>
              <w:rPr>
                <w:sz w:val="20"/>
              </w:rPr>
              <w:t xml:space="preserve">Доля захороненных ТКО в общем количестве образованных ТКО</w:t>
            </w:r>
          </w:p>
        </w:tc>
      </w:tr>
      <w:tr>
        <w:tc>
          <w:tcPr>
            <w:tcW w:w="1247" w:type="dxa"/>
          </w:tcPr>
          <w:p>
            <w:pPr>
              <w:pStyle w:val="0"/>
              <w:jc w:val="center"/>
            </w:pPr>
            <w:r>
              <w:rPr>
                <w:sz w:val="20"/>
              </w:rPr>
              <w:t xml:space="preserve">2023</w:t>
            </w:r>
          </w:p>
        </w:tc>
        <w:tc>
          <w:tcPr>
            <w:tcW w:w="1795" w:type="dxa"/>
          </w:tcPr>
          <w:p>
            <w:pPr>
              <w:pStyle w:val="0"/>
              <w:jc w:val="center"/>
            </w:pPr>
            <w:r>
              <w:rPr>
                <w:sz w:val="20"/>
              </w:rPr>
              <w:t xml:space="preserve">38,6%</w:t>
            </w:r>
          </w:p>
        </w:tc>
        <w:tc>
          <w:tcPr>
            <w:tcW w:w="1848" w:type="dxa"/>
          </w:tcPr>
          <w:p>
            <w:pPr>
              <w:pStyle w:val="0"/>
              <w:jc w:val="center"/>
            </w:pPr>
            <w:r>
              <w:rPr>
                <w:sz w:val="20"/>
              </w:rPr>
              <w:t xml:space="preserve">0%</w:t>
            </w:r>
          </w:p>
        </w:tc>
        <w:tc>
          <w:tcPr>
            <w:tcW w:w="2198" w:type="dxa"/>
          </w:tcPr>
          <w:p>
            <w:pPr>
              <w:pStyle w:val="0"/>
              <w:jc w:val="center"/>
            </w:pPr>
            <w:r>
              <w:rPr>
                <w:sz w:val="20"/>
              </w:rPr>
              <w:t xml:space="preserve">5%</w:t>
            </w:r>
          </w:p>
        </w:tc>
        <w:tc>
          <w:tcPr>
            <w:tcW w:w="1949" w:type="dxa"/>
          </w:tcPr>
          <w:p>
            <w:pPr>
              <w:pStyle w:val="0"/>
              <w:jc w:val="center"/>
            </w:pPr>
            <w:r>
              <w:rPr>
                <w:sz w:val="20"/>
              </w:rPr>
              <w:t xml:space="preserve">95%</w:t>
            </w:r>
          </w:p>
        </w:tc>
      </w:tr>
      <w:tr>
        <w:tc>
          <w:tcPr>
            <w:tcW w:w="1247" w:type="dxa"/>
          </w:tcPr>
          <w:p>
            <w:pPr>
              <w:pStyle w:val="0"/>
              <w:jc w:val="center"/>
            </w:pPr>
            <w:r>
              <w:rPr>
                <w:sz w:val="20"/>
              </w:rPr>
              <w:t xml:space="preserve">2024</w:t>
            </w:r>
          </w:p>
        </w:tc>
        <w:tc>
          <w:tcPr>
            <w:tcW w:w="1795" w:type="dxa"/>
          </w:tcPr>
          <w:p>
            <w:pPr>
              <w:pStyle w:val="0"/>
              <w:jc w:val="center"/>
            </w:pPr>
            <w:r>
              <w:rPr>
                <w:sz w:val="20"/>
              </w:rPr>
              <w:t xml:space="preserve">40%</w:t>
            </w:r>
          </w:p>
        </w:tc>
        <w:tc>
          <w:tcPr>
            <w:tcW w:w="1848" w:type="dxa"/>
          </w:tcPr>
          <w:p>
            <w:pPr>
              <w:pStyle w:val="0"/>
              <w:jc w:val="center"/>
            </w:pPr>
            <w:r>
              <w:rPr>
                <w:sz w:val="20"/>
              </w:rPr>
              <w:t xml:space="preserve">0%</w:t>
            </w:r>
          </w:p>
        </w:tc>
        <w:tc>
          <w:tcPr>
            <w:tcW w:w="2198" w:type="dxa"/>
          </w:tcPr>
          <w:p>
            <w:pPr>
              <w:pStyle w:val="0"/>
              <w:jc w:val="center"/>
            </w:pPr>
            <w:r>
              <w:rPr>
                <w:sz w:val="20"/>
              </w:rPr>
              <w:t xml:space="preserve">5%</w:t>
            </w:r>
          </w:p>
        </w:tc>
        <w:tc>
          <w:tcPr>
            <w:tcW w:w="1949" w:type="dxa"/>
          </w:tcPr>
          <w:p>
            <w:pPr>
              <w:pStyle w:val="0"/>
              <w:jc w:val="center"/>
            </w:pPr>
            <w:r>
              <w:rPr>
                <w:sz w:val="20"/>
              </w:rPr>
              <w:t xml:space="preserve">95%</w:t>
            </w:r>
          </w:p>
        </w:tc>
      </w:tr>
      <w:tr>
        <w:tc>
          <w:tcPr>
            <w:tcW w:w="1247" w:type="dxa"/>
          </w:tcPr>
          <w:p>
            <w:pPr>
              <w:pStyle w:val="0"/>
              <w:jc w:val="center"/>
            </w:pPr>
            <w:r>
              <w:rPr>
                <w:sz w:val="20"/>
              </w:rPr>
              <w:t xml:space="preserve">2025</w:t>
            </w:r>
          </w:p>
        </w:tc>
        <w:tc>
          <w:tcPr>
            <w:tcW w:w="1795" w:type="dxa"/>
          </w:tcPr>
          <w:p>
            <w:pPr>
              <w:pStyle w:val="0"/>
              <w:jc w:val="center"/>
            </w:pPr>
            <w:r>
              <w:rPr>
                <w:sz w:val="20"/>
              </w:rPr>
              <w:t xml:space="preserve">80%</w:t>
            </w:r>
          </w:p>
        </w:tc>
        <w:tc>
          <w:tcPr>
            <w:tcW w:w="1848" w:type="dxa"/>
          </w:tcPr>
          <w:p>
            <w:pPr>
              <w:pStyle w:val="0"/>
              <w:jc w:val="center"/>
            </w:pPr>
            <w:r>
              <w:rPr>
                <w:sz w:val="20"/>
              </w:rPr>
              <w:t xml:space="preserve">0%</w:t>
            </w:r>
          </w:p>
        </w:tc>
        <w:tc>
          <w:tcPr>
            <w:tcW w:w="2198" w:type="dxa"/>
          </w:tcPr>
          <w:p>
            <w:pPr>
              <w:pStyle w:val="0"/>
              <w:jc w:val="center"/>
            </w:pPr>
            <w:r>
              <w:rPr>
                <w:sz w:val="20"/>
              </w:rPr>
              <w:t xml:space="preserve">15,1%</w:t>
            </w:r>
          </w:p>
        </w:tc>
        <w:tc>
          <w:tcPr>
            <w:tcW w:w="1949" w:type="dxa"/>
          </w:tcPr>
          <w:p>
            <w:pPr>
              <w:pStyle w:val="0"/>
              <w:jc w:val="center"/>
            </w:pPr>
            <w:r>
              <w:rPr>
                <w:sz w:val="20"/>
              </w:rPr>
              <w:t xml:space="preserve">84,9%</w:t>
            </w:r>
          </w:p>
        </w:tc>
      </w:tr>
      <w:tr>
        <w:tc>
          <w:tcPr>
            <w:tcW w:w="1247" w:type="dxa"/>
          </w:tcPr>
          <w:p>
            <w:pPr>
              <w:pStyle w:val="0"/>
              <w:jc w:val="center"/>
            </w:pPr>
            <w:r>
              <w:rPr>
                <w:sz w:val="20"/>
              </w:rPr>
              <w:t xml:space="preserve">2026</w:t>
            </w:r>
          </w:p>
        </w:tc>
        <w:tc>
          <w:tcPr>
            <w:tcW w:w="1795" w:type="dxa"/>
          </w:tcPr>
          <w:p>
            <w:pPr>
              <w:pStyle w:val="0"/>
              <w:jc w:val="center"/>
            </w:pPr>
            <w:r>
              <w:rPr>
                <w:sz w:val="20"/>
              </w:rPr>
              <w:t xml:space="preserve">100%</w:t>
            </w:r>
          </w:p>
        </w:tc>
        <w:tc>
          <w:tcPr>
            <w:tcW w:w="1848" w:type="dxa"/>
          </w:tcPr>
          <w:p>
            <w:pPr>
              <w:pStyle w:val="0"/>
              <w:jc w:val="center"/>
            </w:pPr>
            <w:r>
              <w:rPr>
                <w:sz w:val="20"/>
              </w:rPr>
              <w:t xml:space="preserve">0%</w:t>
            </w:r>
          </w:p>
        </w:tc>
        <w:tc>
          <w:tcPr>
            <w:tcW w:w="2198" w:type="dxa"/>
          </w:tcPr>
          <w:p>
            <w:pPr>
              <w:pStyle w:val="0"/>
              <w:jc w:val="center"/>
            </w:pPr>
            <w:r>
              <w:rPr>
                <w:sz w:val="20"/>
              </w:rPr>
              <w:t xml:space="preserve">40,3%</w:t>
            </w:r>
          </w:p>
        </w:tc>
        <w:tc>
          <w:tcPr>
            <w:tcW w:w="1949" w:type="dxa"/>
          </w:tcPr>
          <w:p>
            <w:pPr>
              <w:pStyle w:val="0"/>
              <w:jc w:val="center"/>
            </w:pPr>
            <w:r>
              <w:rPr>
                <w:sz w:val="20"/>
              </w:rPr>
              <w:t xml:space="preserve">59,7%</w:t>
            </w:r>
          </w:p>
        </w:tc>
      </w:tr>
      <w:tr>
        <w:tblPrEx>
          <w:tblBorders>
            <w:insideH w:val="nil"/>
          </w:tblBorders>
        </w:tblPrEx>
        <w:tc>
          <w:tcPr>
            <w:tcW w:w="1247" w:type="dxa"/>
            <w:tcBorders>
              <w:bottom w:val="nil"/>
            </w:tcBorders>
          </w:tcPr>
          <w:p>
            <w:pPr>
              <w:pStyle w:val="0"/>
              <w:jc w:val="center"/>
            </w:pPr>
            <w:r>
              <w:rPr>
                <w:sz w:val="20"/>
              </w:rPr>
              <w:t xml:space="preserve">2027</w:t>
            </w:r>
          </w:p>
        </w:tc>
        <w:tc>
          <w:tcPr>
            <w:tcW w:w="1795" w:type="dxa"/>
            <w:tcBorders>
              <w:bottom w:val="nil"/>
            </w:tcBorders>
          </w:tcPr>
          <w:p>
            <w:pPr>
              <w:pStyle w:val="0"/>
              <w:jc w:val="center"/>
            </w:pPr>
            <w:r>
              <w:rPr>
                <w:sz w:val="20"/>
              </w:rPr>
              <w:t xml:space="preserve">100%</w:t>
            </w:r>
          </w:p>
        </w:tc>
        <w:tc>
          <w:tcPr>
            <w:tcW w:w="1848" w:type="dxa"/>
            <w:tcBorders>
              <w:bottom w:val="nil"/>
            </w:tcBorders>
          </w:tcPr>
          <w:p>
            <w:pPr>
              <w:pStyle w:val="0"/>
              <w:jc w:val="center"/>
            </w:pPr>
            <w:r>
              <w:rPr>
                <w:sz w:val="20"/>
              </w:rPr>
              <w:t xml:space="preserve">0%</w:t>
            </w:r>
          </w:p>
        </w:tc>
        <w:tc>
          <w:tcPr>
            <w:tcW w:w="2198" w:type="dxa"/>
            <w:tcBorders>
              <w:bottom w:val="nil"/>
            </w:tcBorders>
          </w:tcPr>
          <w:p>
            <w:pPr>
              <w:pStyle w:val="0"/>
              <w:jc w:val="center"/>
            </w:pPr>
            <w:r>
              <w:rPr>
                <w:sz w:val="20"/>
              </w:rPr>
              <w:t xml:space="preserve">44,9%</w:t>
            </w:r>
          </w:p>
        </w:tc>
        <w:tc>
          <w:tcPr>
            <w:tcW w:w="1949" w:type="dxa"/>
            <w:tcBorders>
              <w:bottom w:val="nil"/>
            </w:tcBorders>
          </w:tcPr>
          <w:p>
            <w:pPr>
              <w:pStyle w:val="0"/>
              <w:jc w:val="center"/>
            </w:pPr>
            <w:r>
              <w:rPr>
                <w:sz w:val="20"/>
              </w:rPr>
              <w:t xml:space="preserve">55,1%</w:t>
            </w:r>
          </w:p>
        </w:tc>
      </w:tr>
      <w:tr>
        <w:tblPrEx>
          <w:tblBorders>
            <w:insideH w:val="nil"/>
          </w:tblBorders>
        </w:tblPrEx>
        <w:tc>
          <w:tcPr>
            <w:tcW w:w="1247" w:type="dxa"/>
            <w:tcBorders>
              <w:top w:val="nil"/>
            </w:tcBorders>
          </w:tcPr>
          <w:p>
            <w:pPr>
              <w:pStyle w:val="0"/>
              <w:jc w:val="center"/>
            </w:pPr>
            <w:r>
              <w:rPr>
                <w:sz w:val="20"/>
              </w:rPr>
              <w:t xml:space="preserve">2028</w:t>
            </w:r>
          </w:p>
        </w:tc>
        <w:tc>
          <w:tcPr>
            <w:tcW w:w="1795" w:type="dxa"/>
            <w:tcBorders>
              <w:top w:val="nil"/>
            </w:tcBorders>
          </w:tcPr>
          <w:p>
            <w:pPr>
              <w:pStyle w:val="0"/>
              <w:jc w:val="center"/>
            </w:pPr>
            <w:r>
              <w:rPr>
                <w:sz w:val="20"/>
              </w:rPr>
              <w:t xml:space="preserve">100%</w:t>
            </w:r>
          </w:p>
        </w:tc>
        <w:tc>
          <w:tcPr>
            <w:tcW w:w="1848" w:type="dxa"/>
            <w:tcBorders>
              <w:top w:val="nil"/>
            </w:tcBorders>
          </w:tcPr>
          <w:p>
            <w:pPr>
              <w:pStyle w:val="0"/>
              <w:jc w:val="center"/>
            </w:pPr>
            <w:r>
              <w:rPr>
                <w:sz w:val="20"/>
              </w:rPr>
              <w:t xml:space="preserve">0%</w:t>
            </w:r>
          </w:p>
        </w:tc>
        <w:tc>
          <w:tcPr>
            <w:tcW w:w="2198" w:type="dxa"/>
            <w:tcBorders>
              <w:top w:val="nil"/>
            </w:tcBorders>
          </w:tcPr>
          <w:p>
            <w:pPr>
              <w:pStyle w:val="0"/>
              <w:jc w:val="center"/>
            </w:pPr>
            <w:r>
              <w:rPr>
                <w:sz w:val="20"/>
              </w:rPr>
              <w:t xml:space="preserve">45%</w:t>
            </w:r>
          </w:p>
        </w:tc>
        <w:tc>
          <w:tcPr>
            <w:tcW w:w="1949" w:type="dxa"/>
            <w:tcBorders>
              <w:top w:val="nil"/>
            </w:tcBorders>
          </w:tcPr>
          <w:p>
            <w:pPr>
              <w:pStyle w:val="0"/>
              <w:jc w:val="center"/>
            </w:pPr>
            <w:r>
              <w:rPr>
                <w:sz w:val="20"/>
              </w:rPr>
              <w:t xml:space="preserve">55%</w:t>
            </w:r>
          </w:p>
        </w:tc>
      </w:tr>
      <w:tr>
        <w:tc>
          <w:tcPr>
            <w:tcW w:w="1247" w:type="dxa"/>
          </w:tcPr>
          <w:p>
            <w:pPr>
              <w:pStyle w:val="0"/>
              <w:jc w:val="center"/>
            </w:pPr>
            <w:r>
              <w:rPr>
                <w:sz w:val="20"/>
              </w:rPr>
              <w:t xml:space="preserve">2029</w:t>
            </w:r>
          </w:p>
        </w:tc>
        <w:tc>
          <w:tcPr>
            <w:tcW w:w="1795" w:type="dxa"/>
          </w:tcPr>
          <w:p>
            <w:pPr>
              <w:pStyle w:val="0"/>
              <w:jc w:val="center"/>
            </w:pPr>
            <w:r>
              <w:rPr>
                <w:sz w:val="20"/>
              </w:rPr>
              <w:t xml:space="preserve">100%</w:t>
            </w:r>
          </w:p>
        </w:tc>
        <w:tc>
          <w:tcPr>
            <w:tcW w:w="1848" w:type="dxa"/>
          </w:tcPr>
          <w:p>
            <w:pPr>
              <w:pStyle w:val="0"/>
              <w:jc w:val="center"/>
            </w:pPr>
            <w:r>
              <w:rPr>
                <w:sz w:val="20"/>
              </w:rPr>
              <w:t xml:space="preserve">0%</w:t>
            </w:r>
          </w:p>
        </w:tc>
        <w:tc>
          <w:tcPr>
            <w:tcW w:w="2198" w:type="dxa"/>
          </w:tcPr>
          <w:p>
            <w:pPr>
              <w:pStyle w:val="0"/>
              <w:jc w:val="center"/>
            </w:pPr>
            <w:r>
              <w:rPr>
                <w:sz w:val="20"/>
              </w:rPr>
              <w:t xml:space="preserve">45,1%</w:t>
            </w:r>
          </w:p>
        </w:tc>
        <w:tc>
          <w:tcPr>
            <w:tcW w:w="1949" w:type="dxa"/>
          </w:tcPr>
          <w:p>
            <w:pPr>
              <w:pStyle w:val="0"/>
              <w:jc w:val="center"/>
            </w:pPr>
            <w:r>
              <w:rPr>
                <w:sz w:val="20"/>
              </w:rPr>
              <w:t xml:space="preserve">54,9%</w:t>
            </w:r>
          </w:p>
        </w:tc>
      </w:tr>
      <w:tr>
        <w:tc>
          <w:tcPr>
            <w:tcW w:w="1247" w:type="dxa"/>
          </w:tcPr>
          <w:p>
            <w:pPr>
              <w:pStyle w:val="0"/>
              <w:jc w:val="center"/>
            </w:pPr>
            <w:r>
              <w:rPr>
                <w:sz w:val="20"/>
              </w:rPr>
              <w:t xml:space="preserve">2030</w:t>
            </w:r>
          </w:p>
        </w:tc>
        <w:tc>
          <w:tcPr>
            <w:tcW w:w="1795" w:type="dxa"/>
          </w:tcPr>
          <w:p>
            <w:pPr>
              <w:pStyle w:val="0"/>
              <w:jc w:val="center"/>
            </w:pPr>
            <w:r>
              <w:rPr>
                <w:sz w:val="20"/>
              </w:rPr>
              <w:t xml:space="preserve">100%</w:t>
            </w:r>
          </w:p>
        </w:tc>
        <w:tc>
          <w:tcPr>
            <w:tcW w:w="1848" w:type="dxa"/>
          </w:tcPr>
          <w:p>
            <w:pPr>
              <w:pStyle w:val="0"/>
              <w:jc w:val="center"/>
            </w:pPr>
            <w:r>
              <w:rPr>
                <w:sz w:val="20"/>
              </w:rPr>
              <w:t xml:space="preserve">0%</w:t>
            </w:r>
          </w:p>
        </w:tc>
        <w:tc>
          <w:tcPr>
            <w:tcW w:w="2198" w:type="dxa"/>
          </w:tcPr>
          <w:p>
            <w:pPr>
              <w:pStyle w:val="0"/>
              <w:jc w:val="center"/>
            </w:pPr>
            <w:r>
              <w:rPr>
                <w:sz w:val="20"/>
              </w:rPr>
              <w:t xml:space="preserve">45,1%</w:t>
            </w:r>
          </w:p>
        </w:tc>
        <w:tc>
          <w:tcPr>
            <w:tcW w:w="1949" w:type="dxa"/>
          </w:tcPr>
          <w:p>
            <w:pPr>
              <w:pStyle w:val="0"/>
              <w:jc w:val="center"/>
            </w:pPr>
            <w:r>
              <w:rPr>
                <w:sz w:val="20"/>
              </w:rPr>
              <w:t xml:space="preserve">54,9%".</w:t>
            </w:r>
          </w:p>
        </w:tc>
      </w:tr>
    </w:tbl>
    <w:p>
      <w:pPr>
        <w:pStyle w:val="0"/>
        <w:jc w:val="both"/>
      </w:pPr>
      <w:r>
        <w:rPr>
          <w:sz w:val="20"/>
        </w:rPr>
      </w:r>
    </w:p>
    <w:p>
      <w:pPr>
        <w:pStyle w:val="0"/>
        <w:ind w:firstLine="540"/>
        <w:jc w:val="both"/>
      </w:pPr>
      <w:r>
        <w:rPr>
          <w:sz w:val="20"/>
        </w:rPr>
        <w:t xml:space="preserve">7. В </w:t>
      </w:r>
      <w:hyperlink w:history="0" r:id="rId40"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разделе 4</w:t>
        </w:r>
      </w:hyperlink>
      <w:r>
        <w:rPr>
          <w:sz w:val="20"/>
        </w:rPr>
        <w:t xml:space="preserve">:</w:t>
      </w:r>
    </w:p>
    <w:p>
      <w:pPr>
        <w:pStyle w:val="0"/>
        <w:spacing w:before="200" w:line-rule="auto"/>
        <w:ind w:firstLine="540"/>
        <w:jc w:val="both"/>
      </w:pPr>
      <w:r>
        <w:rPr>
          <w:sz w:val="20"/>
        </w:rPr>
        <w:t xml:space="preserve">1) </w:t>
      </w:r>
      <w:hyperlink w:history="0" r:id="rId41"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подраздел 4.1</w:t>
        </w:r>
      </w:hyperlink>
      <w:r>
        <w:rPr>
          <w:sz w:val="20"/>
        </w:rPr>
        <w:t xml:space="preserve"> изложить в следующей редакции:</w:t>
      </w:r>
    </w:p>
    <w:p>
      <w:pPr>
        <w:pStyle w:val="0"/>
        <w:jc w:val="both"/>
      </w:pPr>
      <w:r>
        <w:rPr>
          <w:sz w:val="20"/>
        </w:rPr>
      </w:r>
    </w:p>
    <w:p>
      <w:pPr>
        <w:pStyle w:val="0"/>
        <w:jc w:val="center"/>
      </w:pPr>
      <w:r>
        <w:rPr>
          <w:sz w:val="20"/>
        </w:rPr>
        <w:t xml:space="preserve">"4.1. Существующая система накопления твердых</w:t>
      </w:r>
    </w:p>
    <w:p>
      <w:pPr>
        <w:pStyle w:val="0"/>
        <w:jc w:val="center"/>
      </w:pPr>
      <w:r>
        <w:rPr>
          <w:sz w:val="20"/>
        </w:rPr>
        <w:t xml:space="preserve">коммунальных отходов</w:t>
      </w:r>
    </w:p>
    <w:p>
      <w:pPr>
        <w:pStyle w:val="0"/>
        <w:jc w:val="both"/>
      </w:pPr>
      <w:r>
        <w:rPr>
          <w:sz w:val="20"/>
        </w:rPr>
      </w:r>
    </w:p>
    <w:p>
      <w:pPr>
        <w:pStyle w:val="0"/>
        <w:ind w:firstLine="540"/>
        <w:jc w:val="both"/>
      </w:pPr>
      <w:r>
        <w:rPr>
          <w:sz w:val="20"/>
        </w:rPr>
        <w:t xml:space="preserve">Складирование твердых коммунальных отходов может осуществляться несколькими различными способами:</w:t>
      </w:r>
    </w:p>
    <w:p>
      <w:pPr>
        <w:pStyle w:val="0"/>
        <w:spacing w:before="200" w:line-rule="auto"/>
        <w:ind w:firstLine="540"/>
        <w:jc w:val="both"/>
      </w:pPr>
      <w:r>
        <w:rPr>
          <w:sz w:val="20"/>
        </w:rPr>
        <w:t xml:space="preserve">в контейнерах, расположенных на контейнерных площадках;</w:t>
      </w:r>
    </w:p>
    <w:p>
      <w:pPr>
        <w:pStyle w:val="0"/>
        <w:spacing w:before="200" w:line-rule="auto"/>
        <w:ind w:firstLine="540"/>
        <w:jc w:val="both"/>
      </w:pPr>
      <w:r>
        <w:rPr>
          <w:sz w:val="20"/>
        </w:rPr>
        <w:t xml:space="preserve">с использованием мусоропровода;</w:t>
      </w:r>
    </w:p>
    <w:p>
      <w:pPr>
        <w:pStyle w:val="0"/>
        <w:spacing w:before="200" w:line-rule="auto"/>
        <w:ind w:firstLine="540"/>
        <w:jc w:val="both"/>
      </w:pPr>
      <w:r>
        <w:rPr>
          <w:sz w:val="20"/>
        </w:rPr>
        <w:t xml:space="preserve">в отсеках для складирования крупногабаритных отходов, расположенных на контейнерных площадках;</w:t>
      </w:r>
    </w:p>
    <w:p>
      <w:pPr>
        <w:pStyle w:val="0"/>
        <w:spacing w:before="200" w:line-rule="auto"/>
        <w:ind w:firstLine="540"/>
        <w:jc w:val="both"/>
      </w:pPr>
      <w:r>
        <w:rPr>
          <w:sz w:val="20"/>
        </w:rPr>
        <w:t xml:space="preserve">в контейнерах для складирования крупногабаритных отходов;</w:t>
      </w:r>
    </w:p>
    <w:p>
      <w:pPr>
        <w:pStyle w:val="0"/>
        <w:spacing w:before="200" w:line-rule="auto"/>
        <w:ind w:firstLine="540"/>
        <w:jc w:val="both"/>
      </w:pPr>
      <w:r>
        <w:rPr>
          <w:sz w:val="20"/>
        </w:rPr>
        <w:t xml:space="preserve">в пакетах, размещаемых в установленных местах;</w:t>
      </w:r>
    </w:p>
    <w:p>
      <w:pPr>
        <w:pStyle w:val="0"/>
        <w:spacing w:before="200" w:line-rule="auto"/>
        <w:ind w:firstLine="540"/>
        <w:jc w:val="both"/>
      </w:pPr>
      <w:r>
        <w:rPr>
          <w:sz w:val="20"/>
        </w:rPr>
        <w:t xml:space="preserve">путем приема отходов по заявке;</w:t>
      </w:r>
    </w:p>
    <w:p>
      <w:pPr>
        <w:pStyle w:val="0"/>
        <w:spacing w:before="200" w:line-rule="auto"/>
        <w:ind w:firstLine="540"/>
        <w:jc w:val="both"/>
      </w:pPr>
      <w:r>
        <w:rPr>
          <w:sz w:val="20"/>
        </w:rPr>
        <w:t xml:space="preserve">путем объезда территории и приема отходов по графику;</w:t>
      </w:r>
    </w:p>
    <w:p>
      <w:pPr>
        <w:pStyle w:val="0"/>
        <w:spacing w:before="200" w:line-rule="auto"/>
        <w:ind w:firstLine="540"/>
        <w:jc w:val="both"/>
      </w:pPr>
      <w:r>
        <w:rPr>
          <w:sz w:val="20"/>
        </w:rPr>
        <w:t xml:space="preserve">в контейнерах раздельно для разных видов отходов (при наличии действующей в регионе раздельной системы накопления ТКО).</w:t>
      </w:r>
    </w:p>
    <w:p>
      <w:pPr>
        <w:pStyle w:val="0"/>
        <w:spacing w:before="200" w:line-rule="auto"/>
        <w:ind w:firstLine="540"/>
        <w:jc w:val="both"/>
      </w:pPr>
      <w:r>
        <w:rPr>
          <w:sz w:val="20"/>
        </w:rPr>
        <w:t xml:space="preserve">В настоящее время в Кабардино-Балкарской Республике наиболее распространена система одноэтапного вывоза ТКО с предварительным сбором в контейнеры следующих типов:</w:t>
      </w:r>
    </w:p>
    <w:p>
      <w:pPr>
        <w:pStyle w:val="0"/>
        <w:spacing w:before="200" w:line-rule="auto"/>
        <w:ind w:firstLine="540"/>
        <w:jc w:val="both"/>
      </w:pPr>
      <w:r>
        <w:rPr>
          <w:sz w:val="20"/>
        </w:rPr>
        <w:t xml:space="preserve">металлические объемом 0,5, 0,7, 0,75, 0,8 куб. м;</w:t>
      </w:r>
    </w:p>
    <w:p>
      <w:pPr>
        <w:pStyle w:val="0"/>
        <w:spacing w:before="200" w:line-rule="auto"/>
        <w:ind w:firstLine="540"/>
        <w:jc w:val="both"/>
      </w:pPr>
      <w:r>
        <w:rPr>
          <w:sz w:val="20"/>
        </w:rPr>
        <w:t xml:space="preserve">евроконтейнеры объемом 1, 1,1 куб. м;</w:t>
      </w:r>
    </w:p>
    <w:p>
      <w:pPr>
        <w:pStyle w:val="0"/>
        <w:spacing w:before="200" w:line-rule="auto"/>
        <w:ind w:firstLine="540"/>
        <w:jc w:val="both"/>
      </w:pPr>
      <w:r>
        <w:rPr>
          <w:sz w:val="20"/>
        </w:rPr>
        <w:t xml:space="preserve">контейнеры-бункеры объемом 8 куб. м.</w:t>
      </w:r>
    </w:p>
    <w:p>
      <w:pPr>
        <w:pStyle w:val="0"/>
        <w:spacing w:before="200" w:line-rule="auto"/>
        <w:ind w:firstLine="540"/>
        <w:jc w:val="both"/>
      </w:pPr>
      <w:r>
        <w:rPr>
          <w:sz w:val="20"/>
        </w:rPr>
        <w:t xml:space="preserve">В Кабардино-Балкарской Республике для складирования ТКО в зонах застройки многоквартирными домами используются контейнеры объемом 0,7, 0,75, 0,8 и 1,1 куб. м. Для складирования ТКО в зонах застройки индивидуальными жилыми домами, садоводческих, дачных и огороднических товариществ используются контейнеры объемом 0,7 куб. м, 0,8 куб. м и бункеры-накопители объемом 7 и 8 куб. м либо система сбора представлена бестарным способом, преимущественно по графику. В большей части сельских населенных пунктов осуществляется бестарный способ сбора ТКО и смешанный график вывоза ТКО.</w:t>
      </w:r>
    </w:p>
    <w:p>
      <w:pPr>
        <w:pStyle w:val="0"/>
        <w:spacing w:before="200" w:line-rule="auto"/>
        <w:ind w:firstLine="540"/>
        <w:jc w:val="both"/>
      </w:pPr>
      <w:r>
        <w:rPr>
          <w:sz w:val="20"/>
        </w:rPr>
        <w:t xml:space="preserve">Отдельные площадки для складирования КГО на территории Кабардино-Балкарской Республики, как правило, не оборудуются, население размещает КГО на тех же площадках, где размещается ТКО. Затем КГО вручную загружается в грузовые автомобили операторами по обращению с ТКО. На некоторых площадках для складирования ТКО дополнительно установлены отдельные бункеры объемом 8 куб. м, которые предназначены для накопления КГО и вывозятся бункеровозом.</w:t>
      </w:r>
    </w:p>
    <w:p>
      <w:pPr>
        <w:pStyle w:val="0"/>
        <w:spacing w:before="200" w:line-rule="auto"/>
        <w:ind w:firstLine="540"/>
        <w:jc w:val="both"/>
      </w:pPr>
      <w:r>
        <w:rPr>
          <w:sz w:val="20"/>
        </w:rPr>
        <w:t xml:space="preserve">Места накопления отходов определены в соответствии со схемами размещения мест (площадок) накопления ТКО и реестрами мест (площадок) накопления ТКО и приведены в приложении N 4. Данные, приведенные в указанном приложении, определены в соответствии со сведениями, размещенными на официальных сайтах органов местного самоуправления муниципальных районов, городских округов о местах (площадках) накопления ТКО, а также сведений, представленных региональным оператором по обращению с ТКО.</w:t>
      </w:r>
    </w:p>
    <w:p>
      <w:pPr>
        <w:pStyle w:val="0"/>
        <w:spacing w:before="200" w:line-rule="auto"/>
        <w:ind w:firstLine="540"/>
        <w:jc w:val="both"/>
      </w:pPr>
      <w:r>
        <w:rPr>
          <w:sz w:val="20"/>
        </w:rPr>
        <w:t xml:space="preserve">Для создания на территории Кабардино-Балкарской Республики эффективной системы накопления ТКО организация дополнительных контейнерных площадок, общее число которых можно ориентировочно оценить в 50% от имеющегося, а также обустройство и модернизация существующих контейнерных площадок. Приведение необустроенных мест (площадок) накопления ТКО в соответствие с законодательством Российской Федерации органами местного самоуправления муниципальных районов, городских округов проводится в зависимости от лимитов бюджетных ассигнований на указанные цели.</w:t>
      </w:r>
    </w:p>
    <w:p>
      <w:pPr>
        <w:pStyle w:val="0"/>
        <w:spacing w:before="200" w:line-rule="auto"/>
        <w:ind w:firstLine="540"/>
        <w:jc w:val="both"/>
      </w:pPr>
      <w:r>
        <w:rPr>
          <w:sz w:val="20"/>
        </w:rPr>
        <w:t xml:space="preserve">Необходимое количество контейнеров и бункеров в 3 зонах деятельности регионального оператора, по данным муниципальных образований, составляет 4968 и 703 соответственно. Приобретение контейнеров и бункеров региональным оператором предусмотрено в случае включения соответствующих расходов при установлении единого тарифа на услугу регионального оператора.";</w:t>
      </w:r>
    </w:p>
    <w:p>
      <w:pPr>
        <w:pStyle w:val="0"/>
        <w:spacing w:before="200" w:line-rule="auto"/>
        <w:ind w:firstLine="540"/>
        <w:jc w:val="both"/>
      </w:pPr>
      <w:r>
        <w:rPr>
          <w:sz w:val="20"/>
        </w:rPr>
        <w:t xml:space="preserve">2) </w:t>
      </w:r>
      <w:hyperlink w:history="0" r:id="rId42"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абзац первый подраздела 4.2</w:t>
        </w:r>
      </w:hyperlink>
      <w:r>
        <w:rPr>
          <w:sz w:val="20"/>
        </w:rPr>
        <w:t xml:space="preserve"> изложить в следующей редакции: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санитарные правила и нормы СанПиН 2.1.3684-21, утвержденные постановлением Главного государственного санитарного врача Российской Федерации от 28 января 2021 г. N 3 имеют наименование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"Согласно </w:t>
      </w:r>
      <w:hyperlink w:history="0" r:id="rId43" w:tooltip="Постановление Главного государственного санитарного врача РФ от 28.01.2021 N 3 (ред. от 14.02.2022) &quot;Об утверждении санитарных правил и норм СанПиН 2.1.3684-21 &quo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quot; (вме ------------ Недействующая редакция {КонсультантПлюс}">
        <w:r>
          <w:rPr>
            <w:sz w:val="20"/>
            <w:color w:val="0000ff"/>
          </w:rPr>
          <w:t xml:space="preserve">СанПиН 2.1.3684-21</w:t>
        </w:r>
      </w:hyperlink>
      <w:r>
        <w:rPr>
          <w:sz w:val="20"/>
        </w:rPr>
        <w:t xml:space="preserve"> "Гигиенические требования к размещению и обезвреживанию отходов производства и потребления", введенных в действие постановлением Главного государственного санитарного врача Российской Федерации от 28 января 2021 г. N 3, складирование каждого вида отходов производства и потребления зависит от их происхождения, агрегатного состояния, физико-химических свойств, количественного соотношения компонентов и степени опасности для здоровья населения и среды обитания человека. В зависимости от технологической и физико-химической характеристики отходов допускается их хранить:".</w:t>
      </w:r>
    </w:p>
    <w:p>
      <w:pPr>
        <w:pStyle w:val="0"/>
        <w:spacing w:before="200" w:line-rule="auto"/>
        <w:ind w:firstLine="540"/>
        <w:jc w:val="both"/>
      </w:pPr>
      <w:r>
        <w:rPr>
          <w:sz w:val="20"/>
        </w:rPr>
        <w:t xml:space="preserve">8. В </w:t>
      </w:r>
      <w:hyperlink w:history="0" r:id="rId44"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разделе 5</w:t>
        </w:r>
      </w:hyperlink>
      <w:r>
        <w:rPr>
          <w:sz w:val="20"/>
        </w:rPr>
        <w:t xml:space="preserve">:</w:t>
      </w:r>
    </w:p>
    <w:p>
      <w:pPr>
        <w:pStyle w:val="0"/>
        <w:spacing w:before="200" w:line-rule="auto"/>
        <w:ind w:firstLine="540"/>
        <w:jc w:val="both"/>
      </w:pPr>
      <w:r>
        <w:rPr>
          <w:sz w:val="20"/>
        </w:rPr>
        <w:t xml:space="preserve">1) </w:t>
      </w:r>
      <w:hyperlink w:history="0" r:id="rId45"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подраздел 5.1</w:t>
        </w:r>
      </w:hyperlink>
      <w:r>
        <w:rPr>
          <w:sz w:val="20"/>
        </w:rPr>
        <w:t xml:space="preserve"> изложить в следующей редакции:</w:t>
      </w:r>
    </w:p>
    <w:p>
      <w:pPr>
        <w:pStyle w:val="0"/>
        <w:jc w:val="both"/>
      </w:pPr>
      <w:r>
        <w:rPr>
          <w:sz w:val="20"/>
        </w:rPr>
      </w:r>
    </w:p>
    <w:p>
      <w:pPr>
        <w:pStyle w:val="0"/>
        <w:jc w:val="center"/>
      </w:pPr>
      <w:r>
        <w:rPr>
          <w:sz w:val="20"/>
        </w:rPr>
        <w:t xml:space="preserve">"5.1. Реестр действующих объектов по обработке, утилизации,</w:t>
      </w:r>
    </w:p>
    <w:p>
      <w:pPr>
        <w:pStyle w:val="0"/>
        <w:jc w:val="center"/>
      </w:pPr>
      <w:r>
        <w:rPr>
          <w:sz w:val="20"/>
        </w:rPr>
        <w:t xml:space="preserve">обезвреживанию, размещению отходов на территории</w:t>
      </w:r>
    </w:p>
    <w:p>
      <w:pPr>
        <w:pStyle w:val="0"/>
        <w:jc w:val="center"/>
      </w:pPr>
      <w:r>
        <w:rPr>
          <w:sz w:val="20"/>
        </w:rPr>
        <w:t xml:space="preserve">Кабардино-Балкарской Республики</w:t>
      </w:r>
    </w:p>
    <w:p>
      <w:pPr>
        <w:pStyle w:val="0"/>
        <w:jc w:val="both"/>
      </w:pPr>
      <w:r>
        <w:rPr>
          <w:sz w:val="20"/>
        </w:rPr>
      </w:r>
    </w:p>
    <w:p>
      <w:pPr>
        <w:pStyle w:val="0"/>
        <w:ind w:firstLine="540"/>
        <w:jc w:val="both"/>
      </w:pPr>
      <w:r>
        <w:rPr>
          <w:sz w:val="20"/>
        </w:rPr>
        <w:t xml:space="preserve">В настоящем разделе актуализированы сведения об объектах размещения отходов, внесенных в государственный реестр объектов размещения отходов (далее - ГРОРО), остаточной емкости объектов размещения отходов, внесенных в ГРОРО, перечне специализированных организаций, осуществляющих деятельность по обращению с отходами в республике.</w:t>
      </w:r>
    </w:p>
    <w:p>
      <w:pPr>
        <w:pStyle w:val="0"/>
        <w:spacing w:before="200" w:line-rule="auto"/>
        <w:ind w:firstLine="540"/>
        <w:jc w:val="both"/>
      </w:pPr>
      <w:r>
        <w:rPr>
          <w:sz w:val="20"/>
        </w:rPr>
        <w:t xml:space="preserve">Основным конечным этапом обращения с отходами, образуемыми населением и организациями муниципальных образований республики, является их размещение на полигонах.</w:t>
      </w:r>
    </w:p>
    <w:p>
      <w:pPr>
        <w:pStyle w:val="0"/>
        <w:spacing w:before="200" w:line-rule="auto"/>
        <w:ind w:firstLine="540"/>
        <w:jc w:val="both"/>
      </w:pPr>
      <w:r>
        <w:rPr>
          <w:sz w:val="20"/>
        </w:rPr>
        <w:t xml:space="preserve">В настоящее время в Кабардино-Балкарской Республике существуют два объекта размещения отходов - полигоны ТКО в Урванском и Прохладненском районах и два объекта накопленного экологического ущерба, включенных в ГРОРО. В Урванском районе установлено современное оборудование для сортировки мусора, существуют несколько объектов по утилизации отходов, в частности отходов стекла, пластика, бумаги и картона.</w:t>
      </w:r>
    </w:p>
    <w:p>
      <w:pPr>
        <w:pStyle w:val="0"/>
        <w:spacing w:before="200" w:line-rule="auto"/>
        <w:ind w:firstLine="540"/>
        <w:jc w:val="both"/>
      </w:pPr>
      <w:r>
        <w:rPr>
          <w:sz w:val="20"/>
        </w:rPr>
        <w:t xml:space="preserve">В соответствии с </w:t>
      </w:r>
      <w:hyperlink w:history="0" r:id="rId46" w:tooltip="Федеральный закон от 24.06.1998 N 89-ФЗ (ред. от 08.08.2024) &quot;Об отходах производства и потребления&quot; (с изм. и доп., вступ. в силу с 01.09.2024) ------------ Недействующая редакция {КонсультантПлюс}">
        <w:r>
          <w:rPr>
            <w:sz w:val="20"/>
            <w:color w:val="0000ff"/>
          </w:rPr>
          <w:t xml:space="preserve">пунктом 7 статьи 12</w:t>
        </w:r>
      </w:hyperlink>
      <w:r>
        <w:rPr>
          <w:sz w:val="20"/>
        </w:rPr>
        <w:t xml:space="preserve"> Федерального закона от 24 июня 1998 г. N 89 "Об отходах производства и потребления" запрещается размещение отходов на объектах, не внесенных в ГРОРО. Сведения об объектах размещения ТКО, внесенных в ГРОРО, на территории республики представлены в таблице 13.</w:t>
      </w:r>
    </w:p>
    <w:p>
      <w:pPr>
        <w:pStyle w:val="0"/>
        <w:jc w:val="both"/>
      </w:pPr>
      <w:r>
        <w:rPr>
          <w:sz w:val="20"/>
        </w:rPr>
      </w:r>
    </w:p>
    <w:p>
      <w:pPr>
        <w:pStyle w:val="0"/>
        <w:jc w:val="right"/>
      </w:pPr>
      <w:r>
        <w:rPr>
          <w:sz w:val="20"/>
        </w:rPr>
        <w:t xml:space="preserve">Таблица 13</w:t>
      </w:r>
    </w:p>
    <w:p>
      <w:pPr>
        <w:pStyle w:val="0"/>
        <w:jc w:val="both"/>
      </w:pPr>
      <w:r>
        <w:rPr>
          <w:sz w:val="20"/>
        </w:rPr>
      </w:r>
    </w:p>
    <w:p>
      <w:pPr>
        <w:pStyle w:val="0"/>
        <w:jc w:val="center"/>
      </w:pPr>
      <w:r>
        <w:rPr>
          <w:sz w:val="20"/>
        </w:rPr>
        <w:t xml:space="preserve">Сведения</w:t>
      </w:r>
    </w:p>
    <w:p>
      <w:pPr>
        <w:pStyle w:val="0"/>
        <w:jc w:val="center"/>
      </w:pPr>
      <w:r>
        <w:rPr>
          <w:sz w:val="20"/>
        </w:rPr>
        <w:t xml:space="preserve">об объектах размещения отходов, внесенных в ГРОРО</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54"/>
        <w:gridCol w:w="1701"/>
        <w:gridCol w:w="3288"/>
        <w:gridCol w:w="1928"/>
      </w:tblGrid>
      <w:tr>
        <w:tc>
          <w:tcPr>
            <w:tcW w:w="2154" w:type="dxa"/>
          </w:tcPr>
          <w:p>
            <w:pPr>
              <w:pStyle w:val="0"/>
              <w:jc w:val="center"/>
            </w:pPr>
            <w:r>
              <w:rPr>
                <w:sz w:val="20"/>
              </w:rPr>
              <w:t xml:space="preserve">Наименование объекта</w:t>
            </w:r>
          </w:p>
        </w:tc>
        <w:tc>
          <w:tcPr>
            <w:tcW w:w="1701" w:type="dxa"/>
          </w:tcPr>
          <w:p>
            <w:pPr>
              <w:pStyle w:val="0"/>
              <w:jc w:val="center"/>
            </w:pPr>
            <w:r>
              <w:rPr>
                <w:sz w:val="20"/>
              </w:rPr>
              <w:t xml:space="preserve">Назначение</w:t>
            </w:r>
          </w:p>
        </w:tc>
        <w:tc>
          <w:tcPr>
            <w:tcW w:w="3288" w:type="dxa"/>
          </w:tcPr>
          <w:p>
            <w:pPr>
              <w:pStyle w:val="0"/>
              <w:jc w:val="center"/>
            </w:pPr>
            <w:r>
              <w:rPr>
                <w:sz w:val="20"/>
              </w:rPr>
              <w:t xml:space="preserve">Номер ГРОРО</w:t>
            </w:r>
          </w:p>
        </w:tc>
        <w:tc>
          <w:tcPr>
            <w:tcW w:w="1928" w:type="dxa"/>
          </w:tcPr>
          <w:p>
            <w:pPr>
              <w:pStyle w:val="0"/>
              <w:jc w:val="center"/>
            </w:pPr>
            <w:r>
              <w:rPr>
                <w:sz w:val="20"/>
              </w:rPr>
              <w:t xml:space="preserve">Населенный пункт</w:t>
            </w:r>
          </w:p>
        </w:tc>
      </w:tr>
      <w:tr>
        <w:tc>
          <w:tcPr>
            <w:gridSpan w:val="4"/>
            <w:tcW w:w="9071" w:type="dxa"/>
          </w:tcPr>
          <w:p>
            <w:pPr>
              <w:pStyle w:val="0"/>
              <w:jc w:val="center"/>
            </w:pPr>
            <w:r>
              <w:rPr>
                <w:sz w:val="20"/>
              </w:rPr>
              <w:t xml:space="preserve">Объекты по обработке, утилизации, обезвреживанию и размещению твердых коммунальных отходов</w:t>
            </w:r>
          </w:p>
        </w:tc>
      </w:tr>
      <w:tr>
        <w:tc>
          <w:tcPr>
            <w:tcW w:w="2154" w:type="dxa"/>
            <w:vAlign w:val="center"/>
          </w:tcPr>
          <w:p>
            <w:pPr>
              <w:pStyle w:val="0"/>
            </w:pPr>
            <w:r>
              <w:rPr>
                <w:sz w:val="20"/>
              </w:rPr>
              <w:t xml:space="preserve">Полигон ТКО, Урванский район</w:t>
            </w:r>
          </w:p>
        </w:tc>
        <w:tc>
          <w:tcPr>
            <w:tcW w:w="1701" w:type="dxa"/>
          </w:tcPr>
          <w:p>
            <w:pPr>
              <w:pStyle w:val="0"/>
              <w:jc w:val="center"/>
            </w:pPr>
            <w:r>
              <w:rPr>
                <w:sz w:val="20"/>
              </w:rPr>
              <w:t xml:space="preserve">Захоронение</w:t>
            </w:r>
          </w:p>
        </w:tc>
        <w:tc>
          <w:tcPr>
            <w:tcW w:w="3288" w:type="dxa"/>
          </w:tcPr>
          <w:p>
            <w:pPr>
              <w:pStyle w:val="0"/>
              <w:jc w:val="center"/>
            </w:pPr>
            <w:r>
              <w:rPr>
                <w:sz w:val="20"/>
              </w:rPr>
              <w:t xml:space="preserve">07-00001-З-00168-070416</w:t>
            </w:r>
          </w:p>
        </w:tc>
        <w:tc>
          <w:tcPr>
            <w:tcW w:w="1928" w:type="dxa"/>
          </w:tcPr>
          <w:p>
            <w:pPr>
              <w:pStyle w:val="0"/>
              <w:jc w:val="center"/>
            </w:pPr>
            <w:r>
              <w:rPr>
                <w:sz w:val="20"/>
              </w:rPr>
              <w:t xml:space="preserve">с. Урвань</w:t>
            </w:r>
          </w:p>
        </w:tc>
      </w:tr>
      <w:tr>
        <w:tc>
          <w:tcPr>
            <w:tcW w:w="2154" w:type="dxa"/>
            <w:vAlign w:val="center"/>
          </w:tcPr>
          <w:p>
            <w:pPr>
              <w:pStyle w:val="0"/>
            </w:pPr>
            <w:r>
              <w:rPr>
                <w:sz w:val="20"/>
              </w:rPr>
              <w:t xml:space="preserve">Полигон ТКО, Прохладненский район</w:t>
            </w:r>
          </w:p>
        </w:tc>
        <w:tc>
          <w:tcPr>
            <w:tcW w:w="1701" w:type="dxa"/>
          </w:tcPr>
          <w:p>
            <w:pPr>
              <w:pStyle w:val="0"/>
              <w:jc w:val="center"/>
            </w:pPr>
            <w:r>
              <w:rPr>
                <w:sz w:val="20"/>
              </w:rPr>
              <w:t xml:space="preserve">Хранение</w:t>
            </w:r>
          </w:p>
        </w:tc>
        <w:tc>
          <w:tcPr>
            <w:tcW w:w="3288" w:type="dxa"/>
          </w:tcPr>
          <w:p>
            <w:pPr>
              <w:pStyle w:val="0"/>
              <w:jc w:val="center"/>
            </w:pPr>
            <w:r>
              <w:rPr>
                <w:sz w:val="20"/>
              </w:rPr>
              <w:t xml:space="preserve">07-00033-Х-00592-250914</w:t>
            </w:r>
          </w:p>
        </w:tc>
        <w:tc>
          <w:tcPr>
            <w:tcW w:w="1928" w:type="dxa"/>
          </w:tcPr>
          <w:p>
            <w:pPr>
              <w:pStyle w:val="0"/>
              <w:jc w:val="center"/>
            </w:pPr>
            <w:r>
              <w:rPr>
                <w:sz w:val="20"/>
              </w:rPr>
              <w:t xml:space="preserve">с. Пролетарское</w:t>
            </w:r>
          </w:p>
        </w:tc>
      </w:tr>
      <w:tr>
        <w:tc>
          <w:tcPr>
            <w:gridSpan w:val="4"/>
            <w:tcW w:w="9071" w:type="dxa"/>
          </w:tcPr>
          <w:p>
            <w:pPr>
              <w:pStyle w:val="0"/>
              <w:jc w:val="center"/>
            </w:pPr>
            <w:r>
              <w:rPr>
                <w:sz w:val="20"/>
              </w:rPr>
              <w:t xml:space="preserve">Объекты по размещению отходов (за исключением твердых коммунальных отходов)</w:t>
            </w:r>
          </w:p>
        </w:tc>
      </w:tr>
      <w:tr>
        <w:tc>
          <w:tcPr>
            <w:tcW w:w="2154" w:type="dxa"/>
            <w:vAlign w:val="center"/>
          </w:tcPr>
          <w:p>
            <w:pPr>
              <w:pStyle w:val="0"/>
            </w:pPr>
            <w:r>
              <w:rPr>
                <w:sz w:val="20"/>
              </w:rPr>
              <w:t xml:space="preserve">Иловые площадки</w:t>
            </w:r>
          </w:p>
        </w:tc>
        <w:tc>
          <w:tcPr>
            <w:tcW w:w="1701" w:type="dxa"/>
          </w:tcPr>
          <w:p>
            <w:pPr>
              <w:pStyle w:val="0"/>
              <w:jc w:val="center"/>
            </w:pPr>
            <w:r>
              <w:rPr>
                <w:sz w:val="20"/>
              </w:rPr>
              <w:t xml:space="preserve">Хранение</w:t>
            </w:r>
          </w:p>
        </w:tc>
        <w:tc>
          <w:tcPr>
            <w:tcW w:w="3288" w:type="dxa"/>
          </w:tcPr>
          <w:p>
            <w:pPr>
              <w:pStyle w:val="0"/>
              <w:jc w:val="center"/>
            </w:pPr>
            <w:r>
              <w:rPr>
                <w:sz w:val="20"/>
              </w:rPr>
              <w:t xml:space="preserve">07-00003-Х-00255-240517</w:t>
            </w:r>
          </w:p>
        </w:tc>
        <w:tc>
          <w:tcPr>
            <w:tcW w:w="1928" w:type="dxa"/>
          </w:tcPr>
          <w:p>
            <w:pPr>
              <w:pStyle w:val="0"/>
              <w:jc w:val="center"/>
            </w:pPr>
            <w:r>
              <w:rPr>
                <w:sz w:val="20"/>
              </w:rPr>
              <w:t xml:space="preserve">с.п. Приближная</w:t>
            </w:r>
          </w:p>
        </w:tc>
      </w:tr>
      <w:tr>
        <w:tc>
          <w:tcPr>
            <w:tcW w:w="2154" w:type="dxa"/>
            <w:vAlign w:val="center"/>
          </w:tcPr>
          <w:p>
            <w:pPr>
              <w:pStyle w:val="0"/>
            </w:pPr>
            <w:r>
              <w:rPr>
                <w:sz w:val="20"/>
              </w:rPr>
              <w:t xml:space="preserve">Шламохранилище (пруд-накопитель)</w:t>
            </w:r>
          </w:p>
        </w:tc>
        <w:tc>
          <w:tcPr>
            <w:tcW w:w="1701" w:type="dxa"/>
          </w:tcPr>
          <w:p>
            <w:pPr>
              <w:pStyle w:val="0"/>
              <w:jc w:val="center"/>
            </w:pPr>
            <w:r>
              <w:rPr>
                <w:sz w:val="20"/>
              </w:rPr>
              <w:t xml:space="preserve">Хранение</w:t>
            </w:r>
          </w:p>
        </w:tc>
        <w:tc>
          <w:tcPr>
            <w:tcW w:w="3288" w:type="dxa"/>
          </w:tcPr>
          <w:p>
            <w:pPr>
              <w:pStyle w:val="0"/>
              <w:jc w:val="center"/>
            </w:pPr>
            <w:r>
              <w:rPr>
                <w:sz w:val="20"/>
              </w:rPr>
              <w:t xml:space="preserve">07-00002-Х-00255-240517</w:t>
            </w:r>
          </w:p>
        </w:tc>
        <w:tc>
          <w:tcPr>
            <w:tcW w:w="1928" w:type="dxa"/>
          </w:tcPr>
          <w:p>
            <w:pPr>
              <w:pStyle w:val="0"/>
              <w:jc w:val="center"/>
            </w:pPr>
            <w:r>
              <w:rPr>
                <w:sz w:val="20"/>
              </w:rPr>
              <w:t xml:space="preserve">с.п. Кенже</w:t>
            </w:r>
          </w:p>
        </w:tc>
      </w:tr>
    </w:tbl>
    <w:p>
      <w:pPr>
        <w:pStyle w:val="0"/>
        <w:jc w:val="both"/>
      </w:pPr>
      <w:r>
        <w:rPr>
          <w:sz w:val="20"/>
        </w:rPr>
      </w:r>
    </w:p>
    <w:p>
      <w:pPr>
        <w:pStyle w:val="0"/>
        <w:ind w:firstLine="540"/>
        <w:jc w:val="both"/>
      </w:pPr>
      <w:r>
        <w:rPr>
          <w:sz w:val="20"/>
        </w:rPr>
        <w:t xml:space="preserve">Объект размещения отходов (ОРО) в Урванском районе размещен на удалении 12,5 км от контрольной точки аэродрома (КТА) Нальчик и попадет в шестую зону приаэродромной территории, в этой связи накладываются определенные ограничения на его деятельность.</w:t>
      </w:r>
    </w:p>
    <w:p>
      <w:pPr>
        <w:pStyle w:val="0"/>
        <w:spacing w:before="200" w:line-rule="auto"/>
        <w:ind w:firstLine="540"/>
        <w:jc w:val="both"/>
      </w:pPr>
      <w:r>
        <w:rPr>
          <w:sz w:val="20"/>
        </w:rPr>
        <w:t xml:space="preserve">В соответствии с </w:t>
      </w:r>
      <w:hyperlink w:history="0" r:id="rId47" w:tooltip="Постановление Правительства РФ от 02.12.2017 N 1460 (ред. от 24.01.2023) &quot;Об утверждении Положения о приаэродромной территории и Правил разрешения разногласий, возникающих между высшими исполнительными органами государственной власти субъектов российской федерации, уполномоченными Правительством Российской Федерации федеральными органами исполнительной власти и Федеральной службой по надзору в сфере защиты прав потребителей и благополучия человека при согласовании проекта акта об установлении приаэродромной {КонсультантПлюс}">
        <w:r>
          <w:rPr>
            <w:sz w:val="20"/>
            <w:color w:val="0000ff"/>
          </w:rPr>
          <w:t xml:space="preserve">Положением</w:t>
        </w:r>
      </w:hyperlink>
      <w:r>
        <w:rPr>
          <w:sz w:val="20"/>
        </w:rPr>
        <w:t xml:space="preserve"> о приаэродромной территории, утвержденным постановлением Правительства Российской Федерации от 2 декабря 2017 г. N 1460, объекты по обращению с твердыми коммунальными отходами, пищевыми и биологическими отходами, расположенные в границах шестой подзоны приаэродромной территории, не признаются объектами, способствующими привлечению и массовому скоплению птиц в случае наличия заключения по результатам орнитологического исследования на предмет отсутствия факторов и (или) достаточности мер защиты объекта по обращению с отходами, содержащего выводы об отсутствии таких факторов и (или) о достаточности мер защиты объекта по обращению с отходами от привлечения и массового скопления птиц.</w:t>
      </w:r>
    </w:p>
    <w:p>
      <w:pPr>
        <w:pStyle w:val="0"/>
        <w:spacing w:before="200" w:line-rule="auto"/>
        <w:ind w:firstLine="540"/>
        <w:jc w:val="both"/>
      </w:pPr>
      <w:r>
        <w:rPr>
          <w:sz w:val="20"/>
        </w:rPr>
        <w:t xml:space="preserve">На полигоне ТКО и в его окрестностях в 2024 году проводилось эколого-орнитологическое обследование, по итогам которого установлено следующее:</w:t>
      </w:r>
    </w:p>
    <w:p>
      <w:pPr>
        <w:pStyle w:val="0"/>
        <w:spacing w:before="200" w:line-rule="auto"/>
        <w:ind w:firstLine="540"/>
        <w:jc w:val="both"/>
      </w:pPr>
      <w:r>
        <w:rPr>
          <w:sz w:val="20"/>
        </w:rPr>
        <w:t xml:space="preserve">основные потоки перелетов в районе полигона и его окрестностях не пересекают маршруты полетов воздушных судов при взлете, выходе на маршрут (воздушные трассы), маршруты подхода, захода на посадку и предпосадочного снижения;</w:t>
      </w:r>
    </w:p>
    <w:p>
      <w:pPr>
        <w:pStyle w:val="0"/>
        <w:spacing w:before="200" w:line-rule="auto"/>
        <w:ind w:firstLine="540"/>
        <w:jc w:val="both"/>
      </w:pPr>
      <w:r>
        <w:rPr>
          <w:sz w:val="20"/>
        </w:rPr>
        <w:t xml:space="preserve">полигон ТКО не участвует в формировании направлений потоков весенней и осенней миграции птиц.";</w:t>
      </w:r>
    </w:p>
    <w:p>
      <w:pPr>
        <w:pStyle w:val="0"/>
        <w:spacing w:before="200" w:line-rule="auto"/>
        <w:ind w:firstLine="540"/>
        <w:jc w:val="both"/>
      </w:pPr>
      <w:r>
        <w:rPr>
          <w:sz w:val="20"/>
        </w:rPr>
        <w:t xml:space="preserve">2) </w:t>
      </w:r>
      <w:hyperlink w:history="0" r:id="rId48"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абзац второй подраздела 5.2</w:t>
        </w:r>
      </w:hyperlink>
      <w:r>
        <w:rPr>
          <w:sz w:val="20"/>
        </w:rPr>
        <w:t xml:space="preserve"> изложить в следующей редакции:</w:t>
      </w:r>
    </w:p>
    <w:p>
      <w:pPr>
        <w:pStyle w:val="0"/>
        <w:spacing w:before="200" w:line-rule="auto"/>
        <w:ind w:firstLine="540"/>
        <w:jc w:val="both"/>
      </w:pPr>
      <w:r>
        <w:rPr>
          <w:sz w:val="20"/>
        </w:rPr>
        <w:t xml:space="preserve">"Данные о количестве обработанных, утилизированных, обезвреженных и размещенных отходов (суммарно и с разбивкой по видам и классам опасности отходов) за 2023 год представлены в приложении N 2.";</w:t>
      </w:r>
    </w:p>
    <w:p>
      <w:pPr>
        <w:pStyle w:val="0"/>
        <w:spacing w:before="200" w:line-rule="auto"/>
        <w:ind w:firstLine="540"/>
        <w:jc w:val="both"/>
      </w:pPr>
      <w:r>
        <w:rPr>
          <w:sz w:val="20"/>
        </w:rPr>
        <w:t xml:space="preserve">3) </w:t>
      </w:r>
      <w:hyperlink w:history="0" r:id="rId49"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подраздел 5.3</w:t>
        </w:r>
      </w:hyperlink>
      <w:r>
        <w:rPr>
          <w:sz w:val="20"/>
        </w:rPr>
        <w:t xml:space="preserve"> изложить в следующей редакции:</w:t>
      </w:r>
    </w:p>
    <w:p>
      <w:pPr>
        <w:pStyle w:val="0"/>
        <w:spacing w:before="200" w:line-rule="auto"/>
        <w:jc w:val="center"/>
      </w:pPr>
      <w:r>
        <w:rPr>
          <w:sz w:val="20"/>
        </w:rPr>
        <w:t xml:space="preserve">"5.3. Оценка существующих объектов системы обращения</w:t>
      </w:r>
    </w:p>
    <w:p>
      <w:pPr>
        <w:pStyle w:val="0"/>
        <w:jc w:val="center"/>
      </w:pPr>
      <w:r>
        <w:rPr>
          <w:sz w:val="20"/>
        </w:rPr>
        <w:t xml:space="preserve">с отходами на территории Кабардино-Балкарской Республики</w:t>
      </w:r>
    </w:p>
    <w:p>
      <w:pPr>
        <w:pStyle w:val="0"/>
        <w:jc w:val="both"/>
      </w:pPr>
      <w:r>
        <w:rPr>
          <w:sz w:val="20"/>
        </w:rPr>
      </w:r>
    </w:p>
    <w:p>
      <w:pPr>
        <w:pStyle w:val="0"/>
        <w:ind w:firstLine="540"/>
        <w:jc w:val="both"/>
      </w:pPr>
      <w:r>
        <w:rPr>
          <w:sz w:val="20"/>
        </w:rPr>
        <w:t xml:space="preserve">Все действующие объекты обращения с отходами должны соответствовать природоохранному законодательству Российской Федерации и действующим нормативным документам:</w:t>
      </w:r>
    </w:p>
    <w:p>
      <w:pPr>
        <w:pStyle w:val="0"/>
        <w:spacing w:before="200" w:line-rule="auto"/>
        <w:ind w:firstLine="540"/>
        <w:jc w:val="both"/>
      </w:pPr>
      <w:hyperlink w:history="0" r:id="rId50" w:tooltip="&quot;Кодекс Российской Федерации об административных правонарушениях&quot; от 30.12.2001 N 195-ФЗ (ред. от 08.08.2024, с изм. от 07.10.2024) (с изм. и доп., вступ. в силу с 08.09.2024) ------------ Недействующая редакция {КонсультантПлюс}">
        <w:r>
          <w:rPr>
            <w:sz w:val="20"/>
            <w:color w:val="0000ff"/>
          </w:rPr>
          <w:t xml:space="preserve">Кодексу</w:t>
        </w:r>
      </w:hyperlink>
      <w:r>
        <w:rPr>
          <w:sz w:val="20"/>
        </w:rPr>
        <w:t xml:space="preserve"> Российской Федерации об административных правонарушениях;</w:t>
      </w:r>
    </w:p>
    <w:p>
      <w:pPr>
        <w:pStyle w:val="0"/>
        <w:spacing w:before="200" w:line-rule="auto"/>
        <w:ind w:firstLine="540"/>
        <w:jc w:val="both"/>
      </w:pPr>
      <w:r>
        <w:rPr>
          <w:sz w:val="20"/>
        </w:rPr>
        <w:t xml:space="preserve">Федеральному </w:t>
      </w:r>
      <w:hyperlink w:history="0" r:id="rId51" w:tooltip="Федеральный закон от 24.06.1998 N 89-ФЗ (ред. от 08.08.2024) &quot;Об отходах производства и потребления&quot; (с изм. и доп., вступ. в силу с 01.09.2024) ------------ Недействующая редакция {КонсультантПлюс}">
        <w:r>
          <w:rPr>
            <w:sz w:val="20"/>
            <w:color w:val="0000ff"/>
          </w:rPr>
          <w:t xml:space="preserve">закону</w:t>
        </w:r>
      </w:hyperlink>
      <w:r>
        <w:rPr>
          <w:sz w:val="20"/>
        </w:rPr>
        <w:t xml:space="preserve"> от 24 июня 1998 г. N 89-ФЗ "Об отходах производства и потребления";</w:t>
      </w:r>
    </w:p>
    <w:p>
      <w:pPr>
        <w:pStyle w:val="0"/>
        <w:spacing w:before="200" w:line-rule="auto"/>
        <w:ind w:firstLine="540"/>
        <w:jc w:val="both"/>
      </w:pPr>
      <w:r>
        <w:rPr>
          <w:sz w:val="20"/>
        </w:rPr>
        <w:t xml:space="preserve">Федеральному </w:t>
      </w:r>
      <w:hyperlink w:history="0" r:id="rId52" w:tooltip="Федеральный закон от 30.03.1999 N 52-ФЗ (ред. от 08.08.2024) &quot;О санитарно-эпидемиологическом благополучии населения&quot; (с изм. и доп., вступ. в силу с 19.08.2024) ------------ Недействующая редакция {КонсультантПлюс}">
        <w:r>
          <w:rPr>
            <w:sz w:val="20"/>
            <w:color w:val="0000ff"/>
          </w:rPr>
          <w:t xml:space="preserve">закону</w:t>
        </w:r>
      </w:hyperlink>
      <w:r>
        <w:rPr>
          <w:sz w:val="20"/>
        </w:rPr>
        <w:t xml:space="preserve"> от 30 марта 1999 г. N 52-ФЗ "О санитарно-эпидемиологическом благополучии населения";</w:t>
      </w:r>
    </w:p>
    <w:p>
      <w:pPr>
        <w:pStyle w:val="0"/>
        <w:spacing w:before="200" w:line-rule="auto"/>
        <w:ind w:firstLine="540"/>
        <w:jc w:val="both"/>
      </w:pPr>
      <w:r>
        <w:rPr>
          <w:sz w:val="20"/>
        </w:rPr>
        <w:t xml:space="preserve">Федеральному </w:t>
      </w:r>
      <w:hyperlink w:history="0" r:id="rId53" w:tooltip="Федеральный закон от 10.01.2002 N 7-ФЗ (ред. от 08.08.2024) &quot;Об охране окружающей среды&quot; (с изм. и доп., вступ. в силу с 01.09.2024) ------------ Недействующая редакция {КонсультантПлюс}">
        <w:r>
          <w:rPr>
            <w:sz w:val="20"/>
            <w:color w:val="0000ff"/>
          </w:rPr>
          <w:t xml:space="preserve">закону</w:t>
        </w:r>
      </w:hyperlink>
      <w:r>
        <w:rPr>
          <w:sz w:val="20"/>
        </w:rPr>
        <w:t xml:space="preserve"> от 10 января 2002 г. N 7-ФЗ "Об охране окружающей среды";</w:t>
      </w:r>
    </w:p>
    <w:p>
      <w:pPr>
        <w:pStyle w:val="0"/>
        <w:spacing w:before="200" w:line-rule="auto"/>
        <w:ind w:firstLine="540"/>
        <w:jc w:val="both"/>
      </w:pPr>
      <w:r>
        <w:rPr>
          <w:sz w:val="20"/>
        </w:rPr>
        <w:t xml:space="preserve">Федеральному </w:t>
      </w:r>
      <w:hyperlink w:history="0" r:id="rId54" w:tooltip="Федеральный закон от 04.05.2011 N 99-ФЗ (ред. от 08.08.2024) &quot;О лицензировании отдельных видов деятельности&quot; (с изм. и доп., вступ. в силу с 01.09.2024) ------------ Недействующая редакция {КонсультантПлюс}">
        <w:r>
          <w:rPr>
            <w:sz w:val="20"/>
            <w:color w:val="0000ff"/>
          </w:rPr>
          <w:t xml:space="preserve">закону</w:t>
        </w:r>
      </w:hyperlink>
      <w:r>
        <w:rPr>
          <w:sz w:val="20"/>
        </w:rPr>
        <w:t xml:space="preserve"> от 4 мая 2011 г. N 99-ФЗ "О лицензировании отдельных видов деятельности";</w:t>
      </w:r>
    </w:p>
    <w:p>
      <w:pPr>
        <w:pStyle w:val="0"/>
        <w:spacing w:before="200" w:line-rule="auto"/>
        <w:ind w:firstLine="540"/>
        <w:jc w:val="both"/>
      </w:pPr>
      <w:hyperlink w:history="0" r:id="rId55" w:tooltip="Постановление Правительства РФ от 03.03.2018 N 222 (ред. от 03.03.2022) &quot;Об утверждении Правил установления санитарно-защитных зон и использования земельных участков, расположенных в границах санитарно-защитных зон&quot; {КонсультантПлюс}">
        <w:r>
          <w:rPr>
            <w:sz w:val="20"/>
            <w:color w:val="0000ff"/>
          </w:rPr>
          <w:t xml:space="preserve">постановлению</w:t>
        </w:r>
      </w:hyperlink>
      <w:r>
        <w:rPr>
          <w:sz w:val="20"/>
        </w:rPr>
        <w:t xml:space="preserve"> Правительства Российской Федерации от 3 марта 2018 г. N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pPr>
        <w:pStyle w:val="0"/>
        <w:spacing w:before="200" w:line-rule="auto"/>
        <w:ind w:firstLine="540"/>
        <w:jc w:val="both"/>
      </w:pPr>
      <w:hyperlink w:history="0" r:id="rId56" w:tooltip="Приказ Минприроды России от 30.09.2011 N 792 (ред. от 19.04.2023) &quot;Об утверждении Порядка ведения государственного кадастра отходов&quot; (Зарегистрировано в Минюсте России 16.11.2011 N 22313) {КонсультантПлюс}">
        <w:r>
          <w:rPr>
            <w:sz w:val="20"/>
            <w:color w:val="0000ff"/>
          </w:rPr>
          <w:t xml:space="preserve">приказу</w:t>
        </w:r>
      </w:hyperlink>
      <w:r>
        <w:rPr>
          <w:sz w:val="20"/>
        </w:rPr>
        <w:t xml:space="preserve"> Министерства природных ресурсов и экологии Российской Федерации от 30 сентября 2011 г. N 792 "Об утверждении Порядка ведения государственного кадастра отходов";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приказ Минприроды РФ от 16.02.2010 N 30 "Об утверждении Порядка представления и контроля отчетности об образовании, использовании, обезвреживании и размещении отходов (за исключением статистической отчетности)" утратил силу с </w:t>
            </w:r>
            <w:hyperlink w:history="0" r:id="rId57" w:tooltip="Постановление Правительства РФ от 18.09.2020 N 1496 (ред. от 30.12.2020) &quot;О признании утратившими силу некоторых актов и отдельных положений некоторых актов Правительства Российской Федерации, об отмене некоторых нормативных правовых актов федеральных органов исполнительной власти, содержащих обязательные требования, соблюдение которых оценивается при проведении мероприятий по контролю при осуществлении государственного экологического надзора&quot; {КонсультантПлюс}">
              <w:r>
                <w:rPr>
                  <w:sz w:val="20"/>
                  <w:color w:val="0000ff"/>
                </w:rPr>
                <w:t xml:space="preserve">1 января 2021 года</w:t>
              </w:r>
            </w:hyperlink>
            <w:r>
              <w:rPr>
                <w:sz w:val="20"/>
                <w:color w:val="392c69"/>
              </w:rPr>
              <w:t xml:space="preserve"> в связи с изданием </w:t>
            </w:r>
            <w:hyperlink w:history="0" r:id="rId58" w:tooltip="Постановление Правительства РФ от 18.09.2020 N 1496 (ред. от 30.12.2020) &quot;О признании утратившими силу некоторых актов и отдельных положений некоторых актов Правительства Российской Федерации, об отмене некоторых нормативных правовых актов федеральных органов исполнительной власти, содержащих обязательные требования, соблюдение которых оценивается при проведении мероприятий по контролю при осуществлении государственного экологического надзора&quot; {КонсультантПлюс}">
              <w:r>
                <w:rPr>
                  <w:sz w:val="20"/>
                  <w:color w:val="0000ff"/>
                </w:rPr>
                <w:t xml:space="preserve">постановления</w:t>
              </w:r>
            </w:hyperlink>
            <w:r>
              <w:rPr>
                <w:sz w:val="20"/>
                <w:color w:val="392c69"/>
              </w:rPr>
              <w:t xml:space="preserve"> Правительства РФ от 18.09.2020 N 1496.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hyperlink w:history="0" r:id="rId59" w:tooltip="Приказ Минприроды РФ от 16.02.2010 N 30 (ред. от 09.12.2010, с изм. от 18.10.2018) &quot;Об утверждении Порядка представления и контроля отчетности об образовании, использовании, обезвреживании и размещении отходов (за исключением статистической отчетности)&quot; (Зарегистрировано в Минюсте РФ 20.04.2010 N 16938) ------------ Утратил силу или отменен {КонсультантПлюс}">
        <w:r>
          <w:rPr>
            <w:sz w:val="20"/>
            <w:color w:val="0000ff"/>
          </w:rPr>
          <w:t xml:space="preserve">приказу</w:t>
        </w:r>
      </w:hyperlink>
      <w:r>
        <w:rPr>
          <w:sz w:val="20"/>
        </w:rPr>
        <w:t xml:space="preserve"> Министерства природных ресурсов и экологии Российской Федерации от 16 февраля 2010 г. N 30 "Об утверждении Порядка представления и контроля отчетности об образовании, использовании, обезвреживании и размещении отходов (за исключением статистической отчетности)";</w:t>
      </w:r>
    </w:p>
    <w:p>
      <w:pPr>
        <w:pStyle w:val="0"/>
        <w:spacing w:before="200" w:line-rule="auto"/>
        <w:ind w:firstLine="540"/>
        <w:jc w:val="both"/>
      </w:pPr>
      <w:hyperlink w:history="0" r:id="rId60" w:tooltip="Приказ Минприроды России от 04.12.2014 N 536 &quot;Об утверждении Критериев отнесения отходов к I - V классам опасности по степени негативного воздействия на окружающую среду&quot; (Зарегистрировано в Минюсте России 29.12.2015 N 40330) {КонсультантПлюс}">
        <w:r>
          <w:rPr>
            <w:sz w:val="20"/>
            <w:color w:val="0000ff"/>
          </w:rPr>
          <w:t xml:space="preserve">приказу</w:t>
        </w:r>
      </w:hyperlink>
      <w:r>
        <w:rPr>
          <w:sz w:val="20"/>
        </w:rPr>
        <w:t xml:space="preserve"> Министерства природных ресурсов и экологии Российской Федерации от 4 декабря 2014 г. N 536 "Об утверждении Критериев отнесения отходов к I - V классам опасности по степени негативного воздействия на окружающую среду";</w:t>
      </w:r>
    </w:p>
    <w:p>
      <w:pPr>
        <w:pStyle w:val="0"/>
        <w:spacing w:before="200" w:line-rule="auto"/>
        <w:ind w:firstLine="540"/>
        <w:jc w:val="both"/>
      </w:pPr>
      <w:hyperlink w:history="0" r:id="rId61" w:tooltip="Приказ Росприроднадзора от 22.05.2017 N 242 (ред. от 18.01.2024) &quot;Об утверждении Федерального классификационного каталога отходов&quot; (Зарегистрировано в Минюсте России 08.06.2017 N 47008) ------------ Недействующая редакция {КонсультантПлюс}">
        <w:r>
          <w:rPr>
            <w:sz w:val="20"/>
            <w:color w:val="0000ff"/>
          </w:rPr>
          <w:t xml:space="preserve">приказу</w:t>
        </w:r>
      </w:hyperlink>
      <w:r>
        <w:rPr>
          <w:sz w:val="20"/>
        </w:rPr>
        <w:t xml:space="preserve"> Министерства природных ресурсов и экологии Российской Федерации от 22 мая 2017 г. N 242 "Об утверждении федерального классификационного каталога отходов";</w:t>
      </w:r>
    </w:p>
    <w:p>
      <w:pPr>
        <w:pStyle w:val="0"/>
        <w:spacing w:before="200" w:line-rule="auto"/>
        <w:ind w:firstLine="540"/>
        <w:jc w:val="both"/>
      </w:pPr>
      <w:hyperlink w:history="0" r:id="rId62" w:tooltip="Приказ Минприроды России от 08.12.2020 N 1026 &quot;Об утверждении порядка паспортизации и типовых форм паспортов отходов I - IV классов опасности&quot; (Зарегистрировано в Минюсте России 25.12.2020 N 61836) {КонсультантПлюс}">
        <w:r>
          <w:rPr>
            <w:sz w:val="20"/>
            <w:color w:val="0000ff"/>
          </w:rPr>
          <w:t xml:space="preserve">приказу</w:t>
        </w:r>
      </w:hyperlink>
      <w:r>
        <w:rPr>
          <w:sz w:val="20"/>
        </w:rPr>
        <w:t xml:space="preserve"> Министерства природных ресурсов и экологии Российской Федерации от 8 декабря 2020 г. N 1026 "Об утверждении порядка паспортизации и типовых форм паспортов отходов I - IV классов опасности";</w:t>
      </w:r>
    </w:p>
    <w:p>
      <w:pPr>
        <w:pStyle w:val="0"/>
        <w:spacing w:before="200" w:line-rule="auto"/>
        <w:ind w:firstLine="540"/>
        <w:jc w:val="both"/>
      </w:pPr>
      <w:hyperlink w:history="0" r:id="rId63" w:tooltip="Приказ Минприроды России от 08.12.2020 N 1028 (ред. от 13.12.2023) &quot;Об утверждении Порядка учета в области обращения с отходами&quot; (Зарегистрировано в Минюсте России 24.12.2020 N 61782) {КонсультантПлюс}">
        <w:r>
          <w:rPr>
            <w:sz w:val="20"/>
            <w:color w:val="0000ff"/>
          </w:rPr>
          <w:t xml:space="preserve">приказу</w:t>
        </w:r>
      </w:hyperlink>
      <w:r>
        <w:rPr>
          <w:sz w:val="20"/>
        </w:rPr>
        <w:t xml:space="preserve"> Министерства природных ресурсов и экологии Российской Федерации от 8 декабря 2020 г. N 1028 "Об утверждении Порядка учета в области обращения с отходами";</w:t>
      </w:r>
    </w:p>
    <w:p>
      <w:pPr>
        <w:pStyle w:val="0"/>
        <w:spacing w:before="200" w:line-rule="auto"/>
        <w:ind w:firstLine="540"/>
        <w:jc w:val="both"/>
      </w:pPr>
      <w:r>
        <w:rPr>
          <w:sz w:val="20"/>
        </w:rPr>
        <w:t xml:space="preserve">приказу Федеральной службы по надзору в сфере природопользования от 7 ноября 2014 г. N 701 "О вводе в эксплуатацию электронного сервиса государственной информационной системы "Программно-технологический комплекс государственного контроля" (ПТК "ГОСКОНТРОЛЬ") - Модуль "Государственный кадастр отходов";</w:t>
      </w:r>
    </w:p>
    <w:p>
      <w:pPr>
        <w:pStyle w:val="0"/>
        <w:spacing w:before="200" w:line-rule="auto"/>
        <w:ind w:firstLine="540"/>
        <w:jc w:val="both"/>
      </w:pPr>
      <w:hyperlink w:history="0" r:id="rId64" w:tooltip="Приказ Росприроднадзора от 01.08.2014 N 479 (ред. от 25.09.2024) &quot;О включении объектов размещения отходов в государственный реестр объектов размещения отходов&quot; ------------ Недействующая редакция {КонсультантПлюс}">
        <w:r>
          <w:rPr>
            <w:sz w:val="20"/>
            <w:color w:val="0000ff"/>
          </w:rPr>
          <w:t xml:space="preserve">приказу</w:t>
        </w:r>
      </w:hyperlink>
      <w:r>
        <w:rPr>
          <w:sz w:val="20"/>
        </w:rPr>
        <w:t xml:space="preserve"> Федеральной службы по надзору в сфере природопользования (Росприроднадзор) от 1 августа 2014 г. N 479 "О включении объектов размещения отходов в государственный реестр объектов размещения отходов";</w:t>
      </w:r>
    </w:p>
    <w:p>
      <w:pPr>
        <w:pStyle w:val="0"/>
        <w:spacing w:before="200" w:line-rule="auto"/>
        <w:ind w:firstLine="540"/>
        <w:jc w:val="both"/>
      </w:pPr>
      <w:hyperlink w:history="0" r:id="rId65" w:tooltip="Приказ Росстата от 09.10.2020 N 627 (ред. от 13.11.2020) &quot;Об утверждении формы федерального статистического наблюдения с указаниями по ее заполнению для организации Федеральной службой по надзору в сфере природопользования федерального статистического наблюдения за отходами производства и потребления&quot; {КонсультантПлюс}">
        <w:r>
          <w:rPr>
            <w:sz w:val="20"/>
            <w:color w:val="0000ff"/>
          </w:rPr>
          <w:t xml:space="preserve">приказу</w:t>
        </w:r>
      </w:hyperlink>
      <w:r>
        <w:rPr>
          <w:sz w:val="20"/>
        </w:rPr>
        <w:t xml:space="preserve"> Федеральной службы государственной статистики от 9 октября 2020 г. N 627 "Об утверждении формы федерального статистического наблюдения с указаниями по ее заполнению для организации Федеральной службой по надзору в сфере природопользования федерального статистического наблюдения за отходами производства и потребления";</w:t>
      </w:r>
    </w:p>
    <w:p>
      <w:pPr>
        <w:pStyle w:val="0"/>
        <w:spacing w:before="200" w:line-rule="auto"/>
        <w:ind w:firstLine="540"/>
        <w:jc w:val="both"/>
      </w:pPr>
      <w:hyperlink w:history="0" r:id="rId66" w:tooltip="Постановление Главного государственного санитарного врача РФ от 25.09.2007 N 74 (ред. от 28.02.2022) &quot;О введении в действие новой редакции санитарно-эпидемиологических правил и нормативов СанПиН 2.2.1/2.1.1.1200-03 &quot;Санитарно-защитные зоны и санитарная классификация предприятий, сооружений и иных объектов&quot; (Зарегистрировано в Минюсте России 25.01.2008 N 10995) ------------ Недействующая редакция {КонсультантПлюс}">
        <w:r>
          <w:rPr>
            <w:sz w:val="20"/>
            <w:color w:val="0000ff"/>
          </w:rPr>
          <w:t xml:space="preserve">СанПиН 2.2.1/2.1.1.1200-03</w:t>
        </w:r>
      </w:hyperlink>
      <w:r>
        <w:rPr>
          <w:sz w:val="20"/>
        </w:rPr>
        <w:t xml:space="preserve"> "Санитарно-защитные зоны и санитарная классификация предприятий, сооружений и иных объектов";</w:t>
      </w:r>
    </w:p>
    <w:p>
      <w:pPr>
        <w:pStyle w:val="0"/>
        <w:spacing w:before="200" w:line-rule="auto"/>
        <w:ind w:firstLine="540"/>
        <w:jc w:val="both"/>
      </w:pPr>
      <w:hyperlink w:history="0" r:id="rId67" w:tooltip="Постановление Главного государственного санитарного врача РФ от 28.01.2021 N 3 (ред. от 14.02.2022) &quot;Об утверждении санитарных правил и норм СанПиН 2.1.3684-21 &quo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quot; (вме ------------ Недействующая редакция {КонсультантПлюс}">
        <w:r>
          <w:rPr>
            <w:sz w:val="20"/>
            <w:color w:val="0000ff"/>
          </w:rPr>
          <w:t xml:space="preserve">СанПиН 2.1.3684-21</w:t>
        </w:r>
      </w:hyperlink>
      <w:r>
        <w:rPr>
          <w:sz w:val="20"/>
        </w:rP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pPr>
        <w:pStyle w:val="0"/>
        <w:spacing w:before="200" w:line-rule="auto"/>
        <w:ind w:firstLine="540"/>
        <w:jc w:val="both"/>
      </w:pPr>
      <w:r>
        <w:rPr>
          <w:sz w:val="20"/>
        </w:rPr>
        <w:t xml:space="preserve">СП 127.13330.2023 Полигоны по обезвреживанию и захоронению токсичных промышленных отходов. Основные положения по проектированию. СНиП 2.01.28-85;</w:t>
      </w:r>
    </w:p>
    <w:p>
      <w:pPr>
        <w:pStyle w:val="0"/>
        <w:spacing w:before="200" w:line-rule="auto"/>
        <w:ind w:firstLine="540"/>
        <w:jc w:val="both"/>
      </w:pPr>
      <w:hyperlink w:history="0" r:id="rId68" w:tooltip="&quot;ОК 011-93. Общероссийский классификатор управленческой документации&quot; (утв. Постановлением Госстандарта России от 30.12.1993 N 299) (ред. от 15.05.2024) (с изм. и доп., вступ. в силу с 01.07.2024) ------------ Недействующая редакция {КонсультантПлюс}">
        <w:r>
          <w:rPr>
            <w:sz w:val="20"/>
            <w:color w:val="0000ff"/>
          </w:rPr>
          <w:t xml:space="preserve">постановлению</w:t>
        </w:r>
      </w:hyperlink>
      <w:r>
        <w:rPr>
          <w:sz w:val="20"/>
        </w:rPr>
        <w:t xml:space="preserve"> Госстандарта России от 30 декабря 1993 г. N 299 "Общероссийский классификатор управленческой документации (ОКУД) ОК 011-93.".</w:t>
      </w:r>
    </w:p>
    <w:p>
      <w:pPr>
        <w:pStyle w:val="0"/>
        <w:spacing w:before="200" w:line-rule="auto"/>
        <w:ind w:firstLine="540"/>
        <w:jc w:val="both"/>
      </w:pPr>
      <w:r>
        <w:rPr>
          <w:sz w:val="20"/>
        </w:rPr>
        <w:t xml:space="preserve">9. В </w:t>
      </w:r>
      <w:hyperlink w:history="0" r:id="rId69"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разделе 6</w:t>
        </w:r>
      </w:hyperlink>
      <w:r>
        <w:rPr>
          <w:sz w:val="20"/>
        </w:rPr>
        <w:t xml:space="preserve"> слова "за 2019 год" заменить словами "за 2023 год".</w:t>
      </w:r>
    </w:p>
    <w:p>
      <w:pPr>
        <w:pStyle w:val="0"/>
        <w:spacing w:before="200" w:line-rule="auto"/>
        <w:ind w:firstLine="540"/>
        <w:jc w:val="both"/>
      </w:pPr>
      <w:r>
        <w:rPr>
          <w:sz w:val="20"/>
        </w:rPr>
        <w:t xml:space="preserve">10. В </w:t>
      </w:r>
      <w:hyperlink w:history="0" r:id="rId70"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разделе 8</w:t>
        </w:r>
      </w:hyperlink>
      <w:r>
        <w:rPr>
          <w:sz w:val="20"/>
        </w:rPr>
        <w:t xml:space="preserve">:</w:t>
      </w:r>
    </w:p>
    <w:p>
      <w:pPr>
        <w:pStyle w:val="0"/>
        <w:spacing w:before="200" w:line-rule="auto"/>
        <w:ind w:firstLine="540"/>
        <w:jc w:val="both"/>
      </w:pPr>
      <w:r>
        <w:rPr>
          <w:sz w:val="20"/>
        </w:rPr>
        <w:t xml:space="preserve">1) в </w:t>
      </w:r>
      <w:hyperlink w:history="0" r:id="rId71"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подразделе 8.1</w:t>
        </w:r>
      </w:hyperlink>
      <w:r>
        <w:rPr>
          <w:sz w:val="20"/>
        </w:rPr>
        <w:t xml:space="preserve">:</w:t>
      </w:r>
    </w:p>
    <w:p>
      <w:pPr>
        <w:pStyle w:val="0"/>
        <w:spacing w:before="200" w:line-rule="auto"/>
        <w:ind w:firstLine="540"/>
        <w:jc w:val="both"/>
      </w:pPr>
      <w:r>
        <w:rPr>
          <w:sz w:val="20"/>
        </w:rPr>
        <w:t xml:space="preserve">а) после </w:t>
      </w:r>
      <w:hyperlink w:history="0" r:id="rId72"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абзаца шестого</w:t>
        </w:r>
      </w:hyperlink>
      <w:r>
        <w:rPr>
          <w:sz w:val="20"/>
        </w:rPr>
        <w:t xml:space="preserve"> дополнить абзацами следующего содержания:</w:t>
      </w:r>
    </w:p>
    <w:p>
      <w:pPr>
        <w:pStyle w:val="0"/>
        <w:spacing w:before="200" w:line-rule="auto"/>
        <w:ind w:firstLine="540"/>
        <w:jc w:val="both"/>
      </w:pPr>
      <w:r>
        <w:rPr>
          <w:sz w:val="20"/>
        </w:rPr>
        <w:t xml:space="preserve">"полигон ТКО;</w:t>
      </w:r>
    </w:p>
    <w:p>
      <w:pPr>
        <w:pStyle w:val="0"/>
        <w:spacing w:before="200" w:line-rule="auto"/>
        <w:ind w:firstLine="540"/>
        <w:jc w:val="both"/>
      </w:pPr>
      <w:r>
        <w:rPr>
          <w:sz w:val="20"/>
        </w:rPr>
        <w:t xml:space="preserve">мусоросортировочный комплекс.";</w:t>
      </w:r>
    </w:p>
    <w:p>
      <w:pPr>
        <w:pStyle w:val="0"/>
        <w:spacing w:before="200" w:line-rule="auto"/>
        <w:ind w:firstLine="540"/>
        <w:jc w:val="both"/>
      </w:pPr>
      <w:r>
        <w:rPr>
          <w:sz w:val="20"/>
        </w:rPr>
        <w:t xml:space="preserve">б) в </w:t>
      </w:r>
      <w:hyperlink w:history="0" r:id="rId73"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подразделе 8.1.2</w:t>
        </w:r>
      </w:hyperlink>
      <w:r>
        <w:rPr>
          <w:sz w:val="20"/>
        </w:rPr>
        <w:t xml:space="preserve">:</w:t>
      </w:r>
    </w:p>
    <w:p>
      <w:pPr>
        <w:pStyle w:val="0"/>
        <w:spacing w:before="200" w:line-rule="auto"/>
        <w:ind w:firstLine="540"/>
        <w:jc w:val="both"/>
      </w:pPr>
      <w:hyperlink w:history="0" r:id="rId74"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абзац шестой</w:t>
        </w:r>
      </w:hyperlink>
      <w:r>
        <w:rPr>
          <w:sz w:val="20"/>
        </w:rPr>
        <w:t xml:space="preserve"> изложить в следующей редакции: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санитарные правила и нормы СанПиН 2.1.3684-21, утвержденные постановлением Главного государственного санитарного врача Российской Федерации от 28 января 2021 г. N 3 имеют наименование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"В соответствии с </w:t>
      </w:r>
      <w:hyperlink w:history="0" r:id="rId75" w:tooltip="Постановление Главного государственного санитарного врача РФ от 28.01.2021 N 3 (ред. от 14.02.2022) &quot;Об утверждении санитарных правил и норм СанПиН 2.1.3684-21 &quo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quot; (вме ------------ Недействующая редакция {КонсультантПлюс}">
        <w:r>
          <w:rPr>
            <w:sz w:val="20"/>
            <w:color w:val="0000ff"/>
          </w:rPr>
          <w:t xml:space="preserve">СанПиН 2.1.3684-21</w:t>
        </w:r>
      </w:hyperlink>
      <w:r>
        <w:rPr>
          <w:sz w:val="20"/>
        </w:rPr>
        <w:t xml:space="preserve"> "Санитарно-эпидемиологические требования к содержанию территорий городских и сельских поселений" контейнерный парк необходимо размещать на специально оборудованных контейнерных площадках, размер которых должен быть рассчитан на установку необходимого числа контейнеров (не более 12 контейнеров для накопления ТКО, в том числе для раздельного накопления ТКО, и 2 бункеров для накопления КГО). Контейнерные площадки должны иметь подъездной путь, водонепроницаемое покрытие с уклоном для отведения талых и дождевых сточных вод, а также ограждение, обеспечивающее предупреждение распространения отходов за пределы контейнерной площадки.";</w:t>
      </w:r>
    </w:p>
    <w:p>
      <w:pPr>
        <w:pStyle w:val="0"/>
        <w:spacing w:before="200" w:line-rule="auto"/>
        <w:ind w:firstLine="540"/>
        <w:jc w:val="both"/>
      </w:pPr>
      <w:hyperlink w:history="0" r:id="rId76"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абзац девятый</w:t>
        </w:r>
      </w:hyperlink>
      <w:r>
        <w:rPr>
          <w:sz w:val="20"/>
        </w:rPr>
        <w:t xml:space="preserve"> изложить в следующей редакции:</w:t>
      </w:r>
    </w:p>
    <w:p>
      <w:pPr>
        <w:pStyle w:val="0"/>
        <w:spacing w:before="200" w:line-rule="auto"/>
        <w:ind w:firstLine="540"/>
        <w:jc w:val="both"/>
      </w:pPr>
      <w:r>
        <w:rPr>
          <w:sz w:val="20"/>
        </w:rPr>
        <w:t xml:space="preserve">"Вместе с тем необходимо приведение всех контейнерных площадок в соответствие с требованиями </w:t>
      </w:r>
      <w:hyperlink w:history="0" r:id="rId77" w:tooltip="Постановление Главного государственного санитарного врача РФ от 28.01.2021 N 3 (ред. от 14.02.2022) &quot;Об утверждении санитарных правил и норм СанПиН 2.1.3684-21 &quo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quot; (вме ------------ Недействующая редакция {КонсультантПлюс}">
        <w:r>
          <w:rPr>
            <w:sz w:val="20"/>
            <w:color w:val="0000ff"/>
          </w:rPr>
          <w:t xml:space="preserve">СанПиНа 2.1.3684-21</w:t>
        </w:r>
      </w:hyperlink>
      <w:r>
        <w:rPr>
          <w:sz w:val="20"/>
        </w:rPr>
        <w:t xml:space="preserve"> "Санитарно-эпидемиологические требования к содержанию территорий городских и сельских поселений.";</w:t>
      </w:r>
    </w:p>
    <w:p>
      <w:pPr>
        <w:pStyle w:val="0"/>
        <w:spacing w:before="200" w:line-rule="auto"/>
        <w:ind w:firstLine="540"/>
        <w:jc w:val="both"/>
      </w:pPr>
      <w:hyperlink w:history="0" r:id="rId78"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абзац девятнадцатый</w:t>
        </w:r>
      </w:hyperlink>
      <w:r>
        <w:rPr>
          <w:sz w:val="20"/>
        </w:rPr>
        <w:t xml:space="preserve"> изложить в следующей редакции:</w:t>
      </w:r>
    </w:p>
    <w:p>
      <w:pPr>
        <w:pStyle w:val="0"/>
        <w:spacing w:before="200" w:line-rule="auto"/>
        <w:ind w:firstLine="540"/>
        <w:jc w:val="both"/>
      </w:pPr>
      <w:r>
        <w:rPr>
          <w:sz w:val="20"/>
        </w:rPr>
        <w:t xml:space="preserve">"проектирование контейнерной площадки с выбором места ее расположения в соответствии с требованиями </w:t>
      </w:r>
      <w:hyperlink w:history="0" r:id="rId79" w:tooltip="Постановление Главного государственного санитарного врача РФ от 28.01.2021 N 3 (ред. от 14.02.2022) &quot;Об утверждении санитарных правил и норм СанПиН 2.1.3684-21 &quo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quot; (вме ------------ Недействующая редакция {КонсультантПлюс}">
        <w:r>
          <w:rPr>
            <w:sz w:val="20"/>
            <w:color w:val="0000ff"/>
          </w:rPr>
          <w:t xml:space="preserve">СанПиНа 2.1.3684-21</w:t>
        </w:r>
      </w:hyperlink>
      <w:r>
        <w:rPr>
          <w:sz w:val="20"/>
        </w:rPr>
        <w:t xml:space="preserve"> "Санитарно-эпидемиологические требования к условиям проживания в жилых зданиях и помещениях;";</w:t>
      </w:r>
    </w:p>
    <w:p>
      <w:pPr>
        <w:pStyle w:val="0"/>
        <w:spacing w:before="200" w:line-rule="auto"/>
        <w:ind w:firstLine="540"/>
        <w:jc w:val="both"/>
      </w:pPr>
      <w:r>
        <w:rPr>
          <w:sz w:val="20"/>
        </w:rPr>
        <w:t xml:space="preserve">в) </w:t>
      </w:r>
      <w:hyperlink w:history="0" r:id="rId80"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абзац двадцать третий подраздела 8.1.8</w:t>
        </w:r>
      </w:hyperlink>
      <w:r>
        <w:rPr>
          <w:sz w:val="20"/>
        </w:rPr>
        <w:t xml:space="preserve"> изложить в следующей редакции:</w:t>
      </w:r>
    </w:p>
    <w:p>
      <w:pPr>
        <w:pStyle w:val="0"/>
        <w:spacing w:before="200" w:line-rule="auto"/>
        <w:ind w:firstLine="540"/>
        <w:jc w:val="both"/>
      </w:pPr>
      <w:r>
        <w:rPr>
          <w:sz w:val="20"/>
        </w:rPr>
        <w:t xml:space="preserve">"Содержание тяжелых металлов в компосте должно соответствовать требованиям (</w:t>
      </w:r>
      <w:hyperlink w:history="0" r:id="rId81" w:tooltip="Постановление Главного государственного санитарного врача РФ от 28.01.2021 N 2 (ред. от 30.12.2022) &quot;Об утверждении санитарных правил и норм СанПиН 1.2.3685-21 &quot;Гигиенические нормативы и требования к обеспечению безопасности и (или) безвредности для человека факторов среды обитания&quot; (вместе с &quot;СанПиН 1.2.3685-21. Санитарные правила и нормы...&quot;) (Зарегистрировано в Минюсте России 29.01.2021 N 62296) {КонсультантПлюс}">
        <w:r>
          <w:rPr>
            <w:sz w:val="20"/>
            <w:color w:val="0000ff"/>
          </w:rPr>
          <w:t xml:space="preserve">Гигиенические нормативы</w:t>
        </w:r>
      </w:hyperlink>
      <w:r>
        <w:rPr>
          <w:sz w:val="20"/>
        </w:rPr>
        <w:t xml:space="preserve"> 1.2.3685-21).";</w:t>
      </w:r>
    </w:p>
    <w:p>
      <w:pPr>
        <w:pStyle w:val="0"/>
        <w:spacing w:before="200" w:line-rule="auto"/>
        <w:ind w:firstLine="540"/>
        <w:jc w:val="both"/>
      </w:pPr>
      <w:r>
        <w:rPr>
          <w:sz w:val="20"/>
        </w:rPr>
        <w:t xml:space="preserve">2) в </w:t>
      </w:r>
      <w:hyperlink w:history="0" r:id="rId82"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подразделе 8.2</w:t>
        </w:r>
      </w:hyperlink>
      <w:r>
        <w:rPr>
          <w:sz w:val="20"/>
        </w:rPr>
        <w:t xml:space="preserve">:</w:t>
      </w:r>
    </w:p>
    <w:p>
      <w:pPr>
        <w:pStyle w:val="0"/>
        <w:spacing w:before="200" w:line-rule="auto"/>
        <w:ind w:firstLine="540"/>
        <w:jc w:val="both"/>
      </w:pPr>
      <w:r>
        <w:rPr>
          <w:sz w:val="20"/>
        </w:rPr>
        <w:t xml:space="preserve">а) </w:t>
      </w:r>
      <w:hyperlink w:history="0" r:id="rId83"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таблицу 17</w:t>
        </w:r>
      </w:hyperlink>
      <w:r>
        <w:rPr>
          <w:sz w:val="20"/>
        </w:rPr>
        <w:t xml:space="preserve"> изложить в следующей редакции:</w:t>
      </w:r>
    </w:p>
    <w:p>
      <w:pPr>
        <w:pStyle w:val="0"/>
        <w:jc w:val="both"/>
      </w:pPr>
      <w:r>
        <w:rPr>
          <w:sz w:val="20"/>
        </w:rPr>
      </w:r>
    </w:p>
    <w:p>
      <w:pPr>
        <w:pStyle w:val="0"/>
        <w:jc w:val="right"/>
      </w:pPr>
      <w:r>
        <w:rPr>
          <w:sz w:val="20"/>
        </w:rPr>
        <w:t xml:space="preserve">"Таблица 17</w:t>
      </w:r>
    </w:p>
    <w:p>
      <w:pPr>
        <w:pStyle w:val="0"/>
        <w:jc w:val="both"/>
      </w:pPr>
      <w:r>
        <w:rPr>
          <w:sz w:val="20"/>
        </w:rPr>
      </w:r>
    </w:p>
    <w:p>
      <w:pPr>
        <w:pStyle w:val="0"/>
        <w:jc w:val="center"/>
      </w:pPr>
      <w:r>
        <w:rPr>
          <w:sz w:val="20"/>
        </w:rPr>
        <w:t xml:space="preserve">Перечень мероприятий, предлагаемых Территориальной схемой</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07"/>
        <w:gridCol w:w="2665"/>
        <w:gridCol w:w="1701"/>
        <w:gridCol w:w="1814"/>
        <w:gridCol w:w="1928"/>
      </w:tblGrid>
      <w:tr>
        <w:tc>
          <w:tcPr>
            <w:tcW w:w="907" w:type="dxa"/>
          </w:tcPr>
          <w:p>
            <w:pPr>
              <w:pStyle w:val="0"/>
              <w:jc w:val="center"/>
            </w:pPr>
            <w:r>
              <w:rPr>
                <w:sz w:val="20"/>
              </w:rPr>
              <w:t xml:space="preserve">Год</w:t>
            </w:r>
          </w:p>
        </w:tc>
        <w:tc>
          <w:tcPr>
            <w:tcW w:w="2665" w:type="dxa"/>
          </w:tcPr>
          <w:p>
            <w:pPr>
              <w:pStyle w:val="0"/>
              <w:jc w:val="center"/>
            </w:pPr>
            <w:r>
              <w:rPr>
                <w:sz w:val="20"/>
              </w:rPr>
              <w:t xml:space="preserve">Объект</w:t>
            </w:r>
          </w:p>
        </w:tc>
        <w:tc>
          <w:tcPr>
            <w:tcW w:w="1701" w:type="dxa"/>
          </w:tcPr>
          <w:p>
            <w:pPr>
              <w:pStyle w:val="0"/>
              <w:jc w:val="center"/>
            </w:pPr>
            <w:r>
              <w:rPr>
                <w:sz w:val="20"/>
              </w:rPr>
              <w:t xml:space="preserve">Географические координаты</w:t>
            </w:r>
          </w:p>
        </w:tc>
        <w:tc>
          <w:tcPr>
            <w:tcW w:w="1814" w:type="dxa"/>
          </w:tcPr>
          <w:p>
            <w:pPr>
              <w:pStyle w:val="0"/>
              <w:jc w:val="center"/>
            </w:pPr>
            <w:r>
              <w:rPr>
                <w:sz w:val="20"/>
              </w:rPr>
              <w:t xml:space="preserve">Мероприятие</w:t>
            </w:r>
          </w:p>
        </w:tc>
        <w:tc>
          <w:tcPr>
            <w:tcW w:w="1928" w:type="dxa"/>
          </w:tcPr>
          <w:p>
            <w:pPr>
              <w:pStyle w:val="0"/>
              <w:jc w:val="center"/>
            </w:pPr>
            <w:r>
              <w:rPr>
                <w:sz w:val="20"/>
              </w:rPr>
              <w:t xml:space="preserve">Прочая информация</w:t>
            </w:r>
          </w:p>
        </w:tc>
      </w:tr>
      <w:tr>
        <w:tc>
          <w:tcPr>
            <w:tcW w:w="907" w:type="dxa"/>
          </w:tcPr>
          <w:p>
            <w:pPr>
              <w:pStyle w:val="0"/>
              <w:jc w:val="center"/>
            </w:pPr>
            <w:r>
              <w:rPr>
                <w:sz w:val="20"/>
              </w:rPr>
              <w:t xml:space="preserve">2024</w:t>
            </w:r>
          </w:p>
        </w:tc>
        <w:tc>
          <w:tcPr>
            <w:tcW w:w="2665" w:type="dxa"/>
          </w:tcPr>
          <w:p>
            <w:pPr>
              <w:pStyle w:val="0"/>
            </w:pPr>
            <w:r>
              <w:rPr>
                <w:sz w:val="20"/>
              </w:rPr>
              <w:t xml:space="preserve">Площадка размещения ТКО, Урванский район (складирование отходов на срок не более чем одиннадцать месяцев в целях их дальнейших обработки, утилизации, обезвреживания, размещения на ОРО)</w:t>
            </w:r>
          </w:p>
        </w:tc>
        <w:tc>
          <w:tcPr>
            <w:tcW w:w="1701" w:type="dxa"/>
          </w:tcPr>
          <w:p>
            <w:pPr>
              <w:pStyle w:val="0"/>
              <w:jc w:val="center"/>
            </w:pPr>
            <w:r>
              <w:rPr>
                <w:sz w:val="20"/>
              </w:rPr>
              <w:t xml:space="preserve">43.504751, 43.795150</w:t>
            </w:r>
          </w:p>
        </w:tc>
        <w:tc>
          <w:tcPr>
            <w:tcW w:w="1814" w:type="dxa"/>
          </w:tcPr>
          <w:p>
            <w:pPr>
              <w:pStyle w:val="0"/>
              <w:jc w:val="center"/>
            </w:pPr>
            <w:r>
              <w:rPr>
                <w:sz w:val="20"/>
              </w:rPr>
              <w:t xml:space="preserve">создание площадки накопления ТКО Урванского района</w:t>
            </w:r>
          </w:p>
        </w:tc>
        <w:tc>
          <w:tcPr>
            <w:tcW w:w="1928" w:type="dxa"/>
          </w:tcPr>
          <w:p>
            <w:pPr>
              <w:pStyle w:val="0"/>
              <w:jc w:val="center"/>
            </w:pPr>
            <w:r>
              <w:rPr>
                <w:sz w:val="20"/>
              </w:rPr>
              <w:t xml:space="preserve">вместимость до 240 тыс. тонн</w:t>
            </w:r>
          </w:p>
        </w:tc>
      </w:tr>
      <w:tr>
        <w:tc>
          <w:tcPr>
            <w:tcW w:w="907" w:type="dxa"/>
          </w:tcPr>
          <w:p>
            <w:pPr>
              <w:pStyle w:val="0"/>
              <w:jc w:val="center"/>
            </w:pPr>
            <w:r>
              <w:rPr>
                <w:sz w:val="20"/>
              </w:rPr>
              <w:t xml:space="preserve">2025</w:t>
            </w:r>
          </w:p>
        </w:tc>
        <w:tc>
          <w:tcPr>
            <w:tcW w:w="2665" w:type="dxa"/>
          </w:tcPr>
          <w:p>
            <w:pPr>
              <w:pStyle w:val="0"/>
            </w:pPr>
            <w:r>
              <w:rPr>
                <w:sz w:val="20"/>
              </w:rPr>
              <w:t xml:space="preserve">Полигон ТКО, Прохладненский район</w:t>
            </w:r>
          </w:p>
        </w:tc>
        <w:tc>
          <w:tcPr>
            <w:tcW w:w="1701" w:type="dxa"/>
          </w:tcPr>
          <w:p>
            <w:pPr>
              <w:pStyle w:val="0"/>
              <w:jc w:val="center"/>
            </w:pPr>
            <w:r>
              <w:rPr>
                <w:sz w:val="20"/>
              </w:rPr>
              <w:t xml:space="preserve">43.782708, 44.020856</w:t>
            </w:r>
          </w:p>
        </w:tc>
        <w:tc>
          <w:tcPr>
            <w:tcW w:w="1814" w:type="dxa"/>
          </w:tcPr>
          <w:p>
            <w:pPr>
              <w:pStyle w:val="0"/>
              <w:jc w:val="center"/>
            </w:pPr>
            <w:r>
              <w:rPr>
                <w:sz w:val="20"/>
              </w:rPr>
              <w:t xml:space="preserve">реконструкция</w:t>
            </w:r>
          </w:p>
        </w:tc>
        <w:tc>
          <w:tcPr>
            <w:tcW w:w="1928" w:type="dxa"/>
          </w:tcPr>
          <w:p>
            <w:pPr>
              <w:pStyle w:val="0"/>
              <w:jc w:val="center"/>
            </w:pPr>
            <w:r>
              <w:rPr>
                <w:sz w:val="20"/>
              </w:rPr>
              <w:t xml:space="preserve">увеличение проектной вместимости на 300 тыс. тонн</w:t>
            </w:r>
          </w:p>
        </w:tc>
      </w:tr>
      <w:tr>
        <w:tc>
          <w:tcPr>
            <w:tcW w:w="907" w:type="dxa"/>
          </w:tcPr>
          <w:p>
            <w:pPr>
              <w:pStyle w:val="0"/>
              <w:jc w:val="center"/>
            </w:pPr>
            <w:r>
              <w:rPr>
                <w:sz w:val="20"/>
              </w:rPr>
              <w:t xml:space="preserve">2025 - 2026</w:t>
            </w:r>
          </w:p>
        </w:tc>
        <w:tc>
          <w:tcPr>
            <w:tcW w:w="2665" w:type="dxa"/>
          </w:tcPr>
          <w:p>
            <w:pPr>
              <w:pStyle w:val="0"/>
            </w:pPr>
            <w:r>
              <w:rPr>
                <w:sz w:val="20"/>
              </w:rPr>
              <w:t xml:space="preserve">Участок компостирования на сортировке в Урванском районе (входит в состав планируемого в рамках концессионного соглашения объекта "Строительство мусоросортировочного комплекса в Урванском муниципальном районе Кабардино-Балкарской Республики")</w:t>
            </w:r>
          </w:p>
        </w:tc>
        <w:tc>
          <w:tcPr>
            <w:tcW w:w="1701" w:type="dxa"/>
          </w:tcPr>
          <w:p>
            <w:pPr>
              <w:pStyle w:val="0"/>
              <w:jc w:val="center"/>
            </w:pPr>
            <w:r>
              <w:rPr>
                <w:sz w:val="20"/>
              </w:rPr>
              <w:t xml:space="preserve">43.504751, 43.795150</w:t>
            </w:r>
          </w:p>
        </w:tc>
        <w:tc>
          <w:tcPr>
            <w:tcW w:w="1814" w:type="dxa"/>
          </w:tcPr>
          <w:p>
            <w:pPr>
              <w:pStyle w:val="0"/>
              <w:jc w:val="center"/>
            </w:pPr>
            <w:r>
              <w:rPr>
                <w:sz w:val="20"/>
              </w:rPr>
              <w:t xml:space="preserve">новое строительство</w:t>
            </w:r>
          </w:p>
        </w:tc>
        <w:tc>
          <w:tcPr>
            <w:tcW w:w="1928" w:type="dxa"/>
          </w:tcPr>
          <w:p>
            <w:pPr>
              <w:pStyle w:val="0"/>
              <w:jc w:val="center"/>
            </w:pPr>
            <w:r>
              <w:rPr>
                <w:sz w:val="20"/>
              </w:rPr>
              <w:t xml:space="preserve">проектная мощность - 85,479 тыс. тонн/год</w:t>
            </w:r>
          </w:p>
        </w:tc>
      </w:tr>
      <w:tr>
        <w:tc>
          <w:tcPr>
            <w:tcW w:w="907" w:type="dxa"/>
          </w:tcPr>
          <w:p>
            <w:pPr>
              <w:pStyle w:val="0"/>
              <w:jc w:val="center"/>
            </w:pPr>
            <w:r>
              <w:rPr>
                <w:sz w:val="20"/>
              </w:rPr>
              <w:t xml:space="preserve">2025 - 2026</w:t>
            </w:r>
          </w:p>
        </w:tc>
        <w:tc>
          <w:tcPr>
            <w:tcW w:w="2665" w:type="dxa"/>
          </w:tcPr>
          <w:p>
            <w:pPr>
              <w:pStyle w:val="0"/>
            </w:pPr>
            <w:r>
              <w:rPr>
                <w:sz w:val="20"/>
              </w:rPr>
              <w:t xml:space="preserve">Мусоросортировочный комплекс (входит в состав планируемого в рамках концессионного соглашения объекта "Строительство мусоросортировочного комплекса в Урванском муниципальном районе Кабардино-Балкарской Республики"</w:t>
            </w:r>
          </w:p>
        </w:tc>
        <w:tc>
          <w:tcPr>
            <w:tcW w:w="1701" w:type="dxa"/>
          </w:tcPr>
          <w:p>
            <w:pPr>
              <w:pStyle w:val="0"/>
              <w:jc w:val="center"/>
            </w:pPr>
            <w:r>
              <w:rPr>
                <w:sz w:val="20"/>
              </w:rPr>
              <w:t xml:space="preserve">43.504751, 43.795150</w:t>
            </w:r>
          </w:p>
        </w:tc>
        <w:tc>
          <w:tcPr>
            <w:tcW w:w="1814" w:type="dxa"/>
          </w:tcPr>
          <w:p>
            <w:pPr>
              <w:pStyle w:val="0"/>
              <w:jc w:val="center"/>
            </w:pPr>
            <w:r>
              <w:rPr>
                <w:sz w:val="20"/>
              </w:rPr>
              <w:t xml:space="preserve">новое строительство</w:t>
            </w:r>
          </w:p>
        </w:tc>
        <w:tc>
          <w:tcPr>
            <w:tcW w:w="1928" w:type="dxa"/>
          </w:tcPr>
          <w:p>
            <w:pPr>
              <w:pStyle w:val="0"/>
              <w:jc w:val="center"/>
            </w:pPr>
            <w:r>
              <w:rPr>
                <w:sz w:val="20"/>
              </w:rPr>
              <w:t xml:space="preserve">проектная мощность - 259,9 тыс. тонн/год</w:t>
            </w:r>
          </w:p>
        </w:tc>
      </w:tr>
      <w:tr>
        <w:tc>
          <w:tcPr>
            <w:tcW w:w="907" w:type="dxa"/>
          </w:tcPr>
          <w:p>
            <w:pPr>
              <w:pStyle w:val="0"/>
              <w:jc w:val="center"/>
            </w:pPr>
            <w:r>
              <w:rPr>
                <w:sz w:val="20"/>
              </w:rPr>
              <w:t xml:space="preserve">2024 - 2025</w:t>
            </w:r>
          </w:p>
        </w:tc>
        <w:tc>
          <w:tcPr>
            <w:tcW w:w="2665" w:type="dxa"/>
          </w:tcPr>
          <w:p>
            <w:pPr>
              <w:pStyle w:val="0"/>
            </w:pPr>
            <w:r>
              <w:rPr>
                <w:sz w:val="20"/>
              </w:rPr>
              <w:t xml:space="preserve">Полигон ТКО, Урванский район (входит в состав планируемого в рамках концессионного соглашения объекта "Строительство мусоросортировочного комплекса в Урванском муниципальном районе Кабардино-Балкарской Республики")</w:t>
            </w:r>
          </w:p>
        </w:tc>
        <w:tc>
          <w:tcPr>
            <w:tcW w:w="1701" w:type="dxa"/>
          </w:tcPr>
          <w:p>
            <w:pPr>
              <w:pStyle w:val="0"/>
              <w:jc w:val="center"/>
            </w:pPr>
            <w:r>
              <w:rPr>
                <w:sz w:val="20"/>
              </w:rPr>
              <w:t xml:space="preserve">43.504751, 43.795150</w:t>
            </w:r>
          </w:p>
        </w:tc>
        <w:tc>
          <w:tcPr>
            <w:tcW w:w="1814" w:type="dxa"/>
          </w:tcPr>
          <w:p>
            <w:pPr>
              <w:pStyle w:val="0"/>
              <w:jc w:val="center"/>
            </w:pPr>
            <w:r>
              <w:rPr>
                <w:sz w:val="20"/>
              </w:rPr>
              <w:t xml:space="preserve">новое строительство</w:t>
            </w:r>
          </w:p>
        </w:tc>
        <w:tc>
          <w:tcPr>
            <w:tcW w:w="1928" w:type="dxa"/>
          </w:tcPr>
          <w:p>
            <w:pPr>
              <w:pStyle w:val="0"/>
              <w:jc w:val="center"/>
            </w:pPr>
            <w:r>
              <w:rPr>
                <w:sz w:val="20"/>
              </w:rPr>
              <w:t xml:space="preserve">проектная мощность - 171,838 тыс. тонн/год";</w:t>
            </w:r>
          </w:p>
        </w:tc>
      </w:tr>
    </w:tbl>
    <w:p>
      <w:pPr>
        <w:pStyle w:val="0"/>
        <w:jc w:val="both"/>
      </w:pPr>
      <w:r>
        <w:rPr>
          <w:sz w:val="20"/>
        </w:rPr>
      </w:r>
    </w:p>
    <w:p>
      <w:pPr>
        <w:pStyle w:val="0"/>
        <w:ind w:firstLine="540"/>
        <w:jc w:val="both"/>
      </w:pPr>
      <w:r>
        <w:rPr>
          <w:sz w:val="20"/>
        </w:rPr>
        <w:t xml:space="preserve">б) </w:t>
      </w:r>
      <w:hyperlink w:history="0" r:id="rId84"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дополнить</w:t>
        </w:r>
      </w:hyperlink>
      <w:r>
        <w:rPr>
          <w:sz w:val="20"/>
        </w:rPr>
        <w:t xml:space="preserve"> абзацем следующего содержания:</w:t>
      </w:r>
    </w:p>
    <w:p>
      <w:pPr>
        <w:pStyle w:val="0"/>
        <w:spacing w:before="200" w:line-rule="auto"/>
        <w:ind w:firstLine="540"/>
        <w:jc w:val="both"/>
      </w:pPr>
      <w:r>
        <w:rPr>
          <w:sz w:val="20"/>
        </w:rPr>
        <w:t xml:space="preserve">"Технологические решения в части строительства/реконструкции объектов обращения с отходами будут предусмотрены на этапе подготовки и согласования проектно-технической документации.".</w:t>
      </w:r>
    </w:p>
    <w:p>
      <w:pPr>
        <w:pStyle w:val="0"/>
        <w:spacing w:before="200" w:line-rule="auto"/>
        <w:ind w:firstLine="540"/>
        <w:jc w:val="both"/>
      </w:pPr>
      <w:r>
        <w:rPr>
          <w:sz w:val="20"/>
        </w:rPr>
        <w:t xml:space="preserve">11. </w:t>
      </w:r>
      <w:hyperlink w:history="0" r:id="rId85"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Таблицу 18 раздела 9</w:t>
        </w:r>
      </w:hyperlink>
      <w:r>
        <w:rPr>
          <w:sz w:val="20"/>
        </w:rPr>
        <w:t xml:space="preserve"> изложить в следующей редакции:</w:t>
      </w:r>
    </w:p>
    <w:p>
      <w:pPr>
        <w:pStyle w:val="0"/>
        <w:jc w:val="both"/>
      </w:pPr>
      <w:r>
        <w:rPr>
          <w:sz w:val="20"/>
        </w:rPr>
      </w:r>
    </w:p>
    <w:p>
      <w:pPr>
        <w:pStyle w:val="0"/>
        <w:jc w:val="right"/>
      </w:pPr>
      <w:r>
        <w:rPr>
          <w:sz w:val="20"/>
        </w:rPr>
        <w:t xml:space="preserve">"Таблица 18</w:t>
      </w:r>
    </w:p>
    <w:p>
      <w:pPr>
        <w:pStyle w:val="0"/>
        <w:jc w:val="both"/>
      </w:pPr>
      <w:r>
        <w:rPr>
          <w:sz w:val="20"/>
        </w:rPr>
      </w:r>
    </w:p>
    <w:p>
      <w:pPr>
        <w:pStyle w:val="0"/>
        <w:jc w:val="center"/>
      </w:pPr>
      <w:r>
        <w:rPr>
          <w:sz w:val="20"/>
        </w:rPr>
        <w:t xml:space="preserve">Прогнозные инвестиции в создание/модернизацию</w:t>
      </w:r>
    </w:p>
    <w:p>
      <w:pPr>
        <w:pStyle w:val="0"/>
        <w:jc w:val="center"/>
      </w:pPr>
      <w:r>
        <w:rPr>
          <w:sz w:val="20"/>
        </w:rPr>
        <w:t xml:space="preserve">объектов обращения с отходами, млн руб.</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62"/>
        <w:gridCol w:w="3691"/>
        <w:gridCol w:w="2606"/>
      </w:tblGrid>
      <w:tr>
        <w:tc>
          <w:tcPr>
            <w:tcW w:w="2462" w:type="dxa"/>
          </w:tcPr>
          <w:p>
            <w:pPr>
              <w:pStyle w:val="0"/>
              <w:jc w:val="center"/>
            </w:pPr>
            <w:r>
              <w:rPr>
                <w:sz w:val="20"/>
              </w:rPr>
              <w:t xml:space="preserve">Объекты размещения</w:t>
            </w:r>
          </w:p>
        </w:tc>
        <w:tc>
          <w:tcPr>
            <w:tcW w:w="3691" w:type="dxa"/>
          </w:tcPr>
          <w:p>
            <w:pPr>
              <w:pStyle w:val="0"/>
              <w:jc w:val="center"/>
            </w:pPr>
            <w:r>
              <w:rPr>
                <w:sz w:val="20"/>
              </w:rPr>
              <w:t xml:space="preserve">Мусоросортировочный комплекс с участком компостирования</w:t>
            </w:r>
          </w:p>
        </w:tc>
        <w:tc>
          <w:tcPr>
            <w:tcW w:w="2606" w:type="dxa"/>
          </w:tcPr>
          <w:p>
            <w:pPr>
              <w:pStyle w:val="0"/>
              <w:jc w:val="center"/>
            </w:pPr>
            <w:r>
              <w:rPr>
                <w:sz w:val="20"/>
              </w:rPr>
              <w:t xml:space="preserve">Всего</w:t>
            </w:r>
          </w:p>
        </w:tc>
      </w:tr>
      <w:tr>
        <w:tc>
          <w:tcPr>
            <w:tcW w:w="2462" w:type="dxa"/>
          </w:tcPr>
          <w:p>
            <w:pPr>
              <w:pStyle w:val="0"/>
              <w:jc w:val="center"/>
            </w:pPr>
            <w:r>
              <w:rPr>
                <w:sz w:val="20"/>
              </w:rPr>
              <w:t xml:space="preserve">549,0</w:t>
            </w:r>
          </w:p>
        </w:tc>
        <w:tc>
          <w:tcPr>
            <w:tcW w:w="3691" w:type="dxa"/>
          </w:tcPr>
          <w:p>
            <w:pPr>
              <w:pStyle w:val="0"/>
              <w:jc w:val="center"/>
            </w:pPr>
            <w:r>
              <w:rPr>
                <w:sz w:val="20"/>
              </w:rPr>
              <w:t xml:space="preserve">3112,41</w:t>
            </w:r>
          </w:p>
        </w:tc>
        <w:tc>
          <w:tcPr>
            <w:tcW w:w="2606" w:type="dxa"/>
          </w:tcPr>
          <w:p>
            <w:pPr>
              <w:pStyle w:val="0"/>
              <w:jc w:val="center"/>
            </w:pPr>
            <w:r>
              <w:rPr>
                <w:sz w:val="20"/>
              </w:rPr>
              <w:t xml:space="preserve">3661,41".</w:t>
            </w:r>
          </w:p>
        </w:tc>
      </w:tr>
    </w:tbl>
    <w:p>
      <w:pPr>
        <w:pStyle w:val="0"/>
        <w:jc w:val="both"/>
      </w:pPr>
      <w:r>
        <w:rPr>
          <w:sz w:val="20"/>
        </w:rPr>
      </w:r>
    </w:p>
    <w:p>
      <w:pPr>
        <w:pStyle w:val="0"/>
        <w:ind w:firstLine="540"/>
        <w:jc w:val="both"/>
      </w:pPr>
      <w:r>
        <w:rPr>
          <w:sz w:val="20"/>
        </w:rPr>
        <w:t xml:space="preserve">12. </w:t>
      </w:r>
      <w:hyperlink w:history="0" r:id="rId86"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Раздел 10</w:t>
        </w:r>
      </w:hyperlink>
      <w:r>
        <w:rPr>
          <w:sz w:val="20"/>
        </w:rPr>
        <w:t xml:space="preserve"> после </w:t>
      </w:r>
      <w:hyperlink w:history="0" r:id="rId87"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абзаца третьего</w:t>
        </w:r>
      </w:hyperlink>
      <w:r>
        <w:rPr>
          <w:sz w:val="20"/>
        </w:rPr>
        <w:t xml:space="preserve"> дополнить абзацем следующего содержания:</w:t>
      </w:r>
    </w:p>
    <w:p>
      <w:pPr>
        <w:pStyle w:val="0"/>
        <w:spacing w:before="200" w:line-rule="auto"/>
        <w:ind w:firstLine="540"/>
        <w:jc w:val="both"/>
      </w:pPr>
      <w:r>
        <w:rPr>
          <w:sz w:val="20"/>
        </w:rPr>
        <w:t xml:space="preserve">"Необходимая валовая выручка регионального оператора определяется в соответствии с методическими указаниями как сумма необходимой валовой выручки организаций, осуществляющих регулируемые виды деятельности в области обращения с твердыми коммунальными отходами, включая обработку твердых коммунальных отходов, в том числе собственная необходимая валовая выручка регионального оператора, относимая на такие виды деятельности, расходов на транспортирование твердых коммунальных отходов, а также расходов на приобретение контейнеров и бункеров для накопления твердых коммунальных отходов и их содержание, включая расходы на лизинговые платежи в отношении контейнеров и бункеров, уборку мест погрузки твердых коммунальных отходов, и расходов, связанных с предоставлением безотзывной банковской гарантии в обеспечение исполнения обязательств по соглашению об организации деятельности по обращению с твердыми коммунальными отходами, заключенному исполнительным органом субъекта Российской Федерации и региональным оператором. Региональный оператор вправе приобрести контейнеры и бункеры, в случае если при тарифном регулировании в необходимой валовой выручке регионального оператора учтены данные расходы. Основы ценообразования в области обращения с твердыми коммунальными отходами определяют систему, принципы и методы регулирования тарифов на товары (работы, услуги) организаций, осуществляющих регулируемые виды деятельности в области обращения с твердыми коммунальными отходами, критерии их применения и не могут устанавливать обязательные требования для регионального оператора требования, в части обязанности приобретения контейнеров и бункеров для ТКО. Закупка контейнеров и бункеров региональными операторами не планируется, так как расходы на эти цели в прогнозных значениях предельных тарифов в области обращения с ТКО не учтены.".</w:t>
      </w:r>
    </w:p>
    <w:p>
      <w:pPr>
        <w:pStyle w:val="0"/>
        <w:spacing w:before="200" w:line-rule="auto"/>
        <w:ind w:firstLine="540"/>
        <w:jc w:val="both"/>
      </w:pPr>
      <w:r>
        <w:rPr>
          <w:sz w:val="20"/>
        </w:rPr>
        <w:t xml:space="preserve">13. </w:t>
      </w:r>
      <w:hyperlink w:history="0" r:id="rId88"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Раздел 11</w:t>
        </w:r>
      </w:hyperlink>
      <w:r>
        <w:rPr>
          <w:sz w:val="20"/>
        </w:rPr>
        <w:t xml:space="preserve"> изложить в следующей редакции:</w:t>
      </w:r>
    </w:p>
    <w:p>
      <w:pPr>
        <w:pStyle w:val="0"/>
        <w:jc w:val="both"/>
      </w:pPr>
      <w:r>
        <w:rPr>
          <w:sz w:val="20"/>
        </w:rPr>
      </w:r>
    </w:p>
    <w:p>
      <w:pPr>
        <w:pStyle w:val="0"/>
        <w:jc w:val="center"/>
      </w:pPr>
      <w:r>
        <w:rPr>
          <w:sz w:val="20"/>
        </w:rPr>
        <w:t xml:space="preserve">"Раздел 11. СВЕДЕНИЯ О ЗОНАХ ДЕЯТЕЛЬНОСТИ</w:t>
      </w:r>
    </w:p>
    <w:p>
      <w:pPr>
        <w:pStyle w:val="0"/>
        <w:jc w:val="center"/>
      </w:pPr>
      <w:r>
        <w:rPr>
          <w:sz w:val="20"/>
        </w:rPr>
        <w:t xml:space="preserve">РЕГИОНАЛЬНЫХ ОПЕРАТОРОВ</w:t>
      </w:r>
    </w:p>
    <w:p>
      <w:pPr>
        <w:pStyle w:val="0"/>
        <w:jc w:val="both"/>
      </w:pPr>
      <w:r>
        <w:rPr>
          <w:sz w:val="20"/>
        </w:rPr>
      </w:r>
    </w:p>
    <w:p>
      <w:pPr>
        <w:pStyle w:val="0"/>
        <w:ind w:firstLine="540"/>
        <w:jc w:val="both"/>
      </w:pPr>
      <w:r>
        <w:rPr>
          <w:sz w:val="20"/>
        </w:rPr>
        <w:t xml:space="preserve">На территории Кабардино-Балкарской Республики сформировано три зоны деятельности региональных операторов.</w:t>
      </w:r>
    </w:p>
    <w:p>
      <w:pPr>
        <w:pStyle w:val="0"/>
        <w:spacing w:before="200" w:line-rule="auto"/>
        <w:ind w:firstLine="540"/>
        <w:jc w:val="both"/>
      </w:pPr>
      <w:r>
        <w:rPr>
          <w:sz w:val="20"/>
        </w:rPr>
        <w:t xml:space="preserve">Зоны деятельности региональных операторов по обращению с ТКО: 1. Зона деятельности регионального оператора по обращению с ТКО N 1:</w:t>
      </w:r>
    </w:p>
    <w:p>
      <w:pPr>
        <w:pStyle w:val="0"/>
        <w:spacing w:before="200" w:line-rule="auto"/>
        <w:ind w:firstLine="540"/>
        <w:jc w:val="both"/>
      </w:pPr>
      <w:r>
        <w:rPr>
          <w:sz w:val="20"/>
        </w:rPr>
        <w:t xml:space="preserve">городской округ Нальчик; сельское поселение Анзорей; сельское поселение Аргудан; сельское поселение Верхний Лескен; сельское поселение Второй Лескен; сельское поселение Ерокко; сельское поселение Озрек; сельское поселение Хатуей; сельское поселение Ташлы-Тала; сельское поселение Урух; городское поселение Кашхатау; сельское поселение Аушигер; сельское поселение Бабугент; сельское поселение Безенги; сельское поселение Верхняя Балкария; сельское поселение Верхняя Жемтала; сельское поселение Герпегеж; сельское поселение Жемтала; сельское поселение Зарагиж; сельское поселение Карасу; городское поселение Нарткала; сельское поселение Герменчик; сельское поселение Кахун; сельское поселение Морзох; сельское поселение Нижний Черек; сельское поселение Псыгансу; сельское поселение Псыкод; сельское поселение Псынабо; сельское поселение Старый Черек; сельское поселение Урвань; сельское поселение Черная Речка; сельское поселение Шитхала, сельское поселение Нартан.</w:t>
      </w:r>
    </w:p>
    <w:p>
      <w:pPr>
        <w:pStyle w:val="0"/>
        <w:spacing w:before="200" w:line-rule="auto"/>
        <w:ind w:firstLine="540"/>
        <w:jc w:val="both"/>
      </w:pPr>
      <w:r>
        <w:rPr>
          <w:sz w:val="20"/>
        </w:rPr>
        <w:t xml:space="preserve">Масса образования ТКО на территории зоны деятельности регионального оператора N 1 за 2023 год составила 160306 тонн.</w:t>
      </w:r>
    </w:p>
    <w:p>
      <w:pPr>
        <w:pStyle w:val="0"/>
        <w:spacing w:before="200" w:line-rule="auto"/>
        <w:ind w:firstLine="540"/>
        <w:jc w:val="both"/>
      </w:pPr>
      <w:r>
        <w:rPr>
          <w:sz w:val="20"/>
        </w:rPr>
        <w:t xml:space="preserve">Численность населения зоны деятельности регионального оператора N 1 - 425417 человек.</w:t>
      </w:r>
    </w:p>
    <w:p>
      <w:pPr>
        <w:pStyle w:val="0"/>
        <w:spacing w:before="200" w:line-rule="auto"/>
        <w:ind w:firstLine="540"/>
        <w:jc w:val="both"/>
      </w:pPr>
      <w:r>
        <w:rPr>
          <w:sz w:val="20"/>
        </w:rPr>
        <w:t xml:space="preserve">2. Зона деятельности регионального оператора по обращению с ТКО N 2:</w:t>
      </w:r>
    </w:p>
    <w:p>
      <w:pPr>
        <w:pStyle w:val="0"/>
        <w:spacing w:before="200" w:line-rule="auto"/>
        <w:ind w:firstLine="540"/>
        <w:jc w:val="both"/>
      </w:pPr>
      <w:r>
        <w:rPr>
          <w:sz w:val="20"/>
        </w:rPr>
        <w:t xml:space="preserve">городской округ Прохладный; городское поселение Майский; сельское поселение станица Александровская; сельское поселение станица Котляревская; сельское поселение Ново-Ивановское; сельское поселение Октябрьское; сельское поселение Алтуд; сельское поселение станица Екатериноградская; сельское поселение Заречное; сельское поселение Красносельское; сельское поселение Дальнее; сельское поселение Карагач; сельское поселение Малакановское; сельское поселение Ново-Полтавское; сельское поселение Благовещенка; сельское поселение станица Приближная; сельское поселение Прималкинское; сельское поселение Пролетарское; сельское поселение Псыншоко; сельское поселение Советское; сельское поселение станица Солдатская; сельское поселение Ульяновское; сельское поселение Учебное; сельское поселение Черниговское; сельское поселение Янтарное; городское поселение Терек; сельское поселение Арик; сельское поселение Белоглинское; сельское поселение Верхний Акбаш; сельское поселение Верхний Курп; сельское поселение Дейское; сельское поселение Джулат; сельское поселение Интернациональное; сельское поселение Красноармейское; сельское поселение Инаркой; сельское поселение Нижний Курп; сельское поселение Новая Балкария; сельское поселение Ново-Хамидие; сельское поселение Плановское; сельское поселение Тамбовское; сельское поселение Терекское; сельское поселение Урожайное; сельское поселение Хамидие.</w:t>
      </w:r>
    </w:p>
    <w:p>
      <w:pPr>
        <w:pStyle w:val="0"/>
        <w:spacing w:before="200" w:line-rule="auto"/>
        <w:ind w:firstLine="540"/>
        <w:jc w:val="both"/>
      </w:pPr>
      <w:r>
        <w:rPr>
          <w:sz w:val="20"/>
        </w:rPr>
        <w:t xml:space="preserve">Масса образования ТКО на территории зоны деятельности регионального оператора N 2 за 2023 год составила 54882 тонны.</w:t>
      </w:r>
    </w:p>
    <w:p>
      <w:pPr>
        <w:pStyle w:val="0"/>
        <w:spacing w:before="200" w:line-rule="auto"/>
        <w:ind w:firstLine="540"/>
        <w:jc w:val="both"/>
      </w:pPr>
      <w:r>
        <w:rPr>
          <w:sz w:val="20"/>
        </w:rPr>
        <w:t xml:space="preserve">Численность населения зоны деятельности регионального оператора N 2 - 201184 человека.</w:t>
      </w:r>
    </w:p>
    <w:p>
      <w:pPr>
        <w:pStyle w:val="0"/>
        <w:spacing w:before="200" w:line-rule="auto"/>
        <w:ind w:firstLine="540"/>
        <w:jc w:val="both"/>
      </w:pPr>
      <w:r>
        <w:rPr>
          <w:sz w:val="20"/>
        </w:rPr>
        <w:t xml:space="preserve">3. Зона деятельности регионального оператора по обращению с ТКО N 3:</w:t>
      </w:r>
    </w:p>
    <w:p>
      <w:pPr>
        <w:pStyle w:val="0"/>
        <w:spacing w:before="200" w:line-rule="auto"/>
        <w:ind w:firstLine="540"/>
        <w:jc w:val="both"/>
      </w:pPr>
      <w:r>
        <w:rPr>
          <w:sz w:val="20"/>
        </w:rPr>
        <w:t xml:space="preserve">городской округ Баксан; сельское поселение Баксаненок; сельское поселение Верхний Куркужин; сельское поселение Жанхотеко; сельское поселение Заюково; сельское поселение Кишпек; сельское поселение Кременчуг-Константиновское; сельское поселение Куба-Таба; сельское поселение Куба; сельское поселение Атажукино; сельское поселение Исламей; сельское поселение Нижний Куркужин; сельское поселение Псыхурей; сельское поселение Псычох; городское поселение Залукокоаже; сельское поселение Белокаменское; сельское поселение Залукодес; сельское поселение Зольское; сельское поселение Каменномостское; сельское поселение Камлюково; сельское поселение Кичмалка; сельское поселение Малка; сельское поселение Приречное; сельское поселение Псынадаха; сельское поселение Сармаково; сельское поселение Светловодское; сельское поселение Совхозное; сельское поселение Хабаз; сельское поселение Шордаково; сельское поселение Этоко; городское поселение Чегем; сельское поселение Верхне-Чегемское; сельское поселение поселок Звездный; сельское поселение Лечинкай; сельское поселение Нижний Чегем; сельское поселение Хушто-Сырт; сельское поселение Чегем-Второй; сельское поселение Шалушка; сельское поселение Яникой; городское поселение Тырныауз; сельское поселение Бедык; сельское поселение Былым; сельское поселение Верхний Баксан; сельское поселение Кенделен; сельское поселение Лашкута; сельское поселение Эльбрус.</w:t>
      </w:r>
    </w:p>
    <w:p>
      <w:pPr>
        <w:pStyle w:val="0"/>
        <w:spacing w:before="200" w:line-rule="auto"/>
        <w:ind w:firstLine="540"/>
        <w:jc w:val="both"/>
      </w:pPr>
      <w:r>
        <w:rPr>
          <w:sz w:val="20"/>
        </w:rPr>
        <w:t xml:space="preserve">Масса образования ТКО на территории зоны деятельности регионального оператора N 3 за 2023 год составила 75946 тонн.</w:t>
      </w:r>
    </w:p>
    <w:p>
      <w:pPr>
        <w:pStyle w:val="0"/>
        <w:spacing w:before="200" w:line-rule="auto"/>
        <w:ind w:firstLine="540"/>
        <w:jc w:val="both"/>
      </w:pPr>
      <w:r>
        <w:rPr>
          <w:sz w:val="20"/>
        </w:rPr>
        <w:t xml:space="preserve">Численность населения зоны деятельности регионального оператора N 3 - 278823 человека.</w:t>
      </w:r>
    </w:p>
    <w:p>
      <w:pPr>
        <w:pStyle w:val="0"/>
        <w:spacing w:before="200" w:line-rule="auto"/>
        <w:ind w:firstLine="540"/>
        <w:jc w:val="both"/>
      </w:pPr>
      <w:r>
        <w:rPr>
          <w:sz w:val="20"/>
        </w:rPr>
        <w:t xml:space="preserve">Для трех зон деятельности в 2018 году определен единый региональный оператор по обращению с ТКО и заключен договор на оказание соответствующих услуг. Срок начала работы указанного регионального оператора - 1 января 2019 г.".</w:t>
      </w:r>
    </w:p>
    <w:p>
      <w:pPr>
        <w:pStyle w:val="0"/>
        <w:spacing w:before="200" w:line-rule="auto"/>
        <w:ind w:firstLine="540"/>
        <w:jc w:val="both"/>
      </w:pPr>
      <w:r>
        <w:rPr>
          <w:sz w:val="20"/>
        </w:rPr>
        <w:t xml:space="preserve">14. </w:t>
      </w:r>
      <w:hyperlink w:history="0" r:id="rId89"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Раздел</w:t>
        </w:r>
      </w:hyperlink>
      <w:r>
        <w:rPr>
          <w:sz w:val="20"/>
        </w:rPr>
        <w:t xml:space="preserve"> "Приложения" изложить в следующей редакции:</w:t>
      </w:r>
    </w:p>
    <w:p>
      <w:pPr>
        <w:pStyle w:val="0"/>
        <w:jc w:val="both"/>
      </w:pPr>
      <w:r>
        <w:rPr>
          <w:sz w:val="20"/>
        </w:rPr>
      </w:r>
    </w:p>
    <w:p>
      <w:pPr>
        <w:pStyle w:val="0"/>
        <w:jc w:val="center"/>
      </w:pPr>
      <w:r>
        <w:rPr>
          <w:sz w:val="20"/>
        </w:rPr>
        <w:t xml:space="preserve">"ПРИЛОЖЕНИЯ</w:t>
      </w:r>
    </w:p>
    <w:p>
      <w:pPr>
        <w:pStyle w:val="0"/>
        <w:jc w:val="both"/>
      </w:pPr>
      <w:r>
        <w:rPr>
          <w:sz w:val="20"/>
        </w:rPr>
      </w:r>
    </w:p>
    <w:p>
      <w:pPr>
        <w:pStyle w:val="0"/>
        <w:ind w:firstLine="540"/>
        <w:jc w:val="both"/>
      </w:pPr>
      <w:r>
        <w:rPr>
          <w:sz w:val="20"/>
        </w:rPr>
        <w:t xml:space="preserve">1. Приложение N 1: Реестр источников образования ТКО</w:t>
      </w:r>
    </w:p>
    <w:p>
      <w:pPr>
        <w:pStyle w:val="0"/>
        <w:spacing w:before="200" w:line-rule="auto"/>
        <w:ind w:firstLine="540"/>
        <w:jc w:val="both"/>
      </w:pPr>
      <w:r>
        <w:rPr>
          <w:sz w:val="20"/>
        </w:rPr>
        <w:t xml:space="preserve">2. Приложение N 2: Данные статистической отчетности 2-ТП (отходы) за 2023 год</w:t>
      </w:r>
    </w:p>
    <w:p>
      <w:pPr>
        <w:pStyle w:val="0"/>
        <w:spacing w:before="200" w:line-rule="auto"/>
        <w:ind w:firstLine="540"/>
        <w:jc w:val="both"/>
      </w:pPr>
      <w:r>
        <w:rPr>
          <w:sz w:val="20"/>
        </w:rPr>
        <w:t xml:space="preserve">3. Приложение N 3: Значения показателей обработки, утилизации, обезвреживания, захоронения отходов за 2023 год с разбивкой по видам отходов и классам опасности</w:t>
      </w:r>
    </w:p>
    <w:p>
      <w:pPr>
        <w:pStyle w:val="0"/>
        <w:spacing w:before="200" w:line-rule="auto"/>
        <w:ind w:firstLine="540"/>
        <w:jc w:val="both"/>
      </w:pPr>
      <w:r>
        <w:rPr>
          <w:sz w:val="20"/>
        </w:rPr>
        <w:t xml:space="preserve">4. Приложение N 4: Реестры площадок (мест) накопления отходов, их схемы</w:t>
      </w:r>
    </w:p>
    <w:p>
      <w:pPr>
        <w:pStyle w:val="0"/>
        <w:spacing w:before="200" w:line-rule="auto"/>
        <w:ind w:firstLine="540"/>
        <w:jc w:val="both"/>
      </w:pPr>
      <w:r>
        <w:rPr>
          <w:sz w:val="20"/>
        </w:rPr>
        <w:t xml:space="preserve">5. Приложение N 5: Данные об организациях, имеющих лицензию на осуществление сбора, транспортировки, обработки, утилизации, обезвреживания и размещения отходов в части транспортирования отходов I - V классов, в Кабардино-Балкарской Республике</w:t>
      </w:r>
    </w:p>
    <w:p>
      <w:pPr>
        <w:pStyle w:val="0"/>
        <w:spacing w:before="200" w:line-rule="auto"/>
        <w:ind w:firstLine="540"/>
        <w:jc w:val="both"/>
      </w:pPr>
      <w:r>
        <w:rPr>
          <w:sz w:val="20"/>
        </w:rPr>
        <w:t xml:space="preserve">6. Приложение N 6: Характеристика объектов размещения отходов, включенных в ГРОРО</w:t>
      </w:r>
    </w:p>
    <w:p>
      <w:pPr>
        <w:pStyle w:val="0"/>
        <w:spacing w:before="200" w:line-rule="auto"/>
        <w:ind w:firstLine="540"/>
        <w:jc w:val="both"/>
      </w:pPr>
      <w:r>
        <w:rPr>
          <w:sz w:val="20"/>
        </w:rPr>
        <w:t xml:space="preserve">7. Приложение N 7: Характеристика объектов обработки ТКО</w:t>
      </w:r>
    </w:p>
    <w:p>
      <w:pPr>
        <w:pStyle w:val="0"/>
        <w:spacing w:before="200" w:line-rule="auto"/>
        <w:ind w:firstLine="540"/>
        <w:jc w:val="both"/>
      </w:pPr>
      <w:r>
        <w:rPr>
          <w:sz w:val="20"/>
        </w:rPr>
        <w:t xml:space="preserve">8. Приложение N 8: Характеристика объектов обезвреживания медицинских отходов</w:t>
      </w:r>
    </w:p>
    <w:p>
      <w:pPr>
        <w:pStyle w:val="0"/>
        <w:spacing w:before="200" w:line-rule="auto"/>
        <w:ind w:firstLine="540"/>
        <w:jc w:val="both"/>
      </w:pPr>
      <w:r>
        <w:rPr>
          <w:sz w:val="20"/>
        </w:rPr>
        <w:t xml:space="preserve">9. Приложение N 9: Характеристика объектов обработки, утилизации, обезвреживания отходов</w:t>
      </w:r>
    </w:p>
    <w:p>
      <w:pPr>
        <w:pStyle w:val="0"/>
        <w:spacing w:before="200" w:line-rule="auto"/>
        <w:ind w:firstLine="540"/>
        <w:jc w:val="both"/>
      </w:pPr>
      <w:r>
        <w:rPr>
          <w:sz w:val="20"/>
        </w:rPr>
        <w:t xml:space="preserve">10. Приложение N 10: Баланс количественных характеристик образования, обработки, утилизации, обезвреживания, размещения отходов производства и потребления за исключением ТКО</w:t>
      </w:r>
    </w:p>
    <w:p>
      <w:pPr>
        <w:pStyle w:val="0"/>
        <w:spacing w:before="200" w:line-rule="auto"/>
        <w:ind w:firstLine="540"/>
        <w:jc w:val="both"/>
      </w:pPr>
      <w:r>
        <w:rPr>
          <w:sz w:val="20"/>
        </w:rPr>
        <w:t xml:space="preserve">11. Приложение N 11: Графические данные о местах нахождения объектов по обработке, утилизации, обезвреживанию, размещению отходов (с нанесением их на карту Кабардино-Балкарской Республики)</w:t>
      </w:r>
    </w:p>
    <w:p>
      <w:pPr>
        <w:pStyle w:val="0"/>
        <w:spacing w:before="200" w:line-rule="auto"/>
        <w:ind w:firstLine="540"/>
        <w:jc w:val="both"/>
      </w:pPr>
      <w:r>
        <w:rPr>
          <w:sz w:val="20"/>
        </w:rPr>
        <w:t xml:space="preserve">12. Приложение N 12: Графическое отображение текущей схемы транспортирования ТКО</w:t>
      </w:r>
    </w:p>
    <w:p>
      <w:pPr>
        <w:pStyle w:val="0"/>
        <w:spacing w:before="200" w:line-rule="auto"/>
        <w:ind w:firstLine="540"/>
        <w:jc w:val="both"/>
      </w:pPr>
      <w:r>
        <w:rPr>
          <w:sz w:val="20"/>
        </w:rPr>
        <w:t xml:space="preserve">13. Приложение N 12.1: Графическое отображение перспективной схемы транспортирования ТКО</w:t>
      </w:r>
    </w:p>
    <w:p>
      <w:pPr>
        <w:pStyle w:val="0"/>
        <w:spacing w:before="200" w:line-rule="auto"/>
        <w:ind w:firstLine="540"/>
        <w:jc w:val="both"/>
      </w:pPr>
      <w:r>
        <w:rPr>
          <w:sz w:val="20"/>
        </w:rPr>
        <w:t xml:space="preserve">14. Приложение N 13: Текущая схема транспортирования ТКО на территории Кабардино-Балкарской Республики по данным региональных операторов по обращению с ТКО и Министерства жилищно-коммунального хозяйства Кабардино-Балкарской Республики (табличный вариант)</w:t>
      </w:r>
    </w:p>
    <w:p>
      <w:pPr>
        <w:pStyle w:val="0"/>
        <w:spacing w:before="200" w:line-rule="auto"/>
        <w:ind w:firstLine="540"/>
        <w:jc w:val="both"/>
      </w:pPr>
      <w:r>
        <w:rPr>
          <w:sz w:val="20"/>
        </w:rPr>
        <w:t xml:space="preserve">15. Приложения N 13.1 - N 13.4: Перспективная схема транспортирования ТКО на территории Кабардино-Балкарской Республики (табличный вариант)</w:t>
      </w:r>
    </w:p>
    <w:p>
      <w:pPr>
        <w:pStyle w:val="0"/>
        <w:spacing w:before="200" w:line-rule="auto"/>
        <w:ind w:firstLine="540"/>
        <w:jc w:val="both"/>
      </w:pPr>
      <w:r>
        <w:rPr>
          <w:sz w:val="20"/>
        </w:rPr>
        <w:t xml:space="preserve">16. Приложение N 14: Прогнозные значения инвестиций для запланированных мероприятий</w:t>
      </w:r>
    </w:p>
    <w:p>
      <w:pPr>
        <w:pStyle w:val="0"/>
        <w:spacing w:before="200" w:line-rule="auto"/>
        <w:ind w:firstLine="540"/>
        <w:jc w:val="both"/>
      </w:pPr>
      <w:r>
        <w:rPr>
          <w:sz w:val="20"/>
        </w:rPr>
        <w:t xml:space="preserve">17. Приложение N 15: Прогнозные значения предельных тарифов в области обращения с ТКО</w:t>
      </w:r>
    </w:p>
    <w:p>
      <w:pPr>
        <w:pStyle w:val="0"/>
        <w:spacing w:before="200" w:line-rule="auto"/>
        <w:ind w:firstLine="540"/>
        <w:jc w:val="both"/>
      </w:pPr>
      <w:r>
        <w:rPr>
          <w:sz w:val="20"/>
        </w:rPr>
        <w:t xml:space="preserve">18. Приложение N 16: Сведения о несанкционированных местах размещения отходов (свалках), подлежащих выводу из эксплуатации (рекультивации) и дальнейшему перепрофилированию".</w:t>
      </w:r>
    </w:p>
    <w:p>
      <w:pPr>
        <w:pStyle w:val="0"/>
        <w:spacing w:before="200" w:line-rule="auto"/>
        <w:ind w:firstLine="540"/>
        <w:jc w:val="both"/>
      </w:pPr>
      <w:r>
        <w:rPr>
          <w:sz w:val="20"/>
        </w:rPr>
        <w:t xml:space="preserve">15. </w:t>
      </w:r>
      <w:hyperlink w:history="0" r:id="rId90"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Приложения N 2</w:t>
        </w:r>
      </w:hyperlink>
      <w:r>
        <w:rPr>
          <w:sz w:val="20"/>
        </w:rPr>
        <w:t xml:space="preserve"> - </w:t>
      </w:r>
      <w:hyperlink w:history="0" r:id="rId91" w:tooltip="Постановление Правительства КБР от 30.06.2020 N 138-ПП &quot;Об утверждении Территориальной схемы обращения с отходами в Кабардино-Балкарской Республике&quot; ------------ Недействующая редакция {КонсультантПлюс}">
        <w:r>
          <w:rPr>
            <w:sz w:val="20"/>
            <w:color w:val="0000ff"/>
          </w:rPr>
          <w:t xml:space="preserve">N 4</w:t>
        </w:r>
      </w:hyperlink>
      <w:r>
        <w:rPr>
          <w:sz w:val="20"/>
        </w:rPr>
        <w:t xml:space="preserve"> изложить в следующей редакции:</w:t>
      </w:r>
    </w:p>
    <w:p>
      <w:pPr>
        <w:pStyle w:val="0"/>
        <w:jc w:val="both"/>
      </w:pPr>
      <w:r>
        <w:rPr>
          <w:sz w:val="20"/>
        </w:rPr>
      </w:r>
    </w:p>
    <w:p>
      <w:pPr>
        <w:pStyle w:val="0"/>
        <w:jc w:val="right"/>
      </w:pPr>
      <w:r>
        <w:rPr>
          <w:sz w:val="20"/>
        </w:rPr>
        <w:t xml:space="preserve">"Приложение N 2</w:t>
      </w:r>
    </w:p>
    <w:p>
      <w:pPr>
        <w:pStyle w:val="0"/>
        <w:jc w:val="right"/>
      </w:pPr>
      <w:r>
        <w:rPr>
          <w:sz w:val="20"/>
        </w:rPr>
        <w:t xml:space="preserve">к Территориальной схеме</w:t>
      </w:r>
    </w:p>
    <w:p>
      <w:pPr>
        <w:pStyle w:val="0"/>
        <w:jc w:val="right"/>
      </w:pPr>
      <w:r>
        <w:rPr>
          <w:sz w:val="20"/>
        </w:rPr>
        <w:t xml:space="preserve">обращения с отходами</w:t>
      </w:r>
    </w:p>
    <w:p>
      <w:pPr>
        <w:pStyle w:val="0"/>
        <w:jc w:val="right"/>
      </w:pPr>
      <w:r>
        <w:rPr>
          <w:sz w:val="20"/>
        </w:rPr>
        <w:t xml:space="preserve">в Кабардино-Балкарской Республике</w:t>
      </w:r>
    </w:p>
    <w:p>
      <w:pPr>
        <w:pStyle w:val="0"/>
        <w:jc w:val="both"/>
      </w:pPr>
      <w:r>
        <w:rPr>
          <w:sz w:val="20"/>
        </w:rPr>
      </w:r>
    </w:p>
    <w:p>
      <w:pPr>
        <w:pStyle w:val="0"/>
        <w:jc w:val="center"/>
      </w:pPr>
      <w:r>
        <w:rPr>
          <w:sz w:val="20"/>
        </w:rPr>
        <w:t xml:space="preserve">СВЕДЕНИЯ ОБ ОБРАЗОВАНИИ, ОБРАБОТКЕ, УТИЛИЗАЦИИ,</w:t>
      </w:r>
    </w:p>
    <w:p>
      <w:pPr>
        <w:pStyle w:val="0"/>
        <w:jc w:val="center"/>
      </w:pPr>
      <w:r>
        <w:rPr>
          <w:sz w:val="20"/>
        </w:rPr>
        <w:t xml:space="preserve">ОБЕЗВРЕЖИВАНИИ, РАЗМЕЩЕНИИ ОТХОДОВ ПРОИЗВОДСТВА</w:t>
      </w:r>
    </w:p>
    <w:p>
      <w:pPr>
        <w:pStyle w:val="0"/>
        <w:jc w:val="center"/>
      </w:pPr>
      <w:r>
        <w:rPr>
          <w:sz w:val="20"/>
        </w:rPr>
        <w:t xml:space="preserve">И ПОТРЕБЛЕНИЯ;</w:t>
      </w:r>
    </w:p>
    <w:p>
      <w:pPr>
        <w:pStyle w:val="0"/>
        <w:jc w:val="center"/>
      </w:pPr>
      <w:r>
        <w:rPr>
          <w:sz w:val="20"/>
        </w:rPr>
        <w:t xml:space="preserve">(ПО ФОРМЕ 2-ТП (ОТХОДЫ) ЗА 2023 ГОД, СИСТЕМАТИЗИРОВАННЫЕ</w:t>
      </w:r>
    </w:p>
    <w:p>
      <w:pPr>
        <w:pStyle w:val="0"/>
        <w:jc w:val="center"/>
      </w:pPr>
      <w:r>
        <w:rPr>
          <w:sz w:val="20"/>
        </w:rPr>
        <w:t xml:space="preserve">ПО ВИДАМ ОТХОДОВ ФККО, ТОННА)</w:t>
      </w:r>
    </w:p>
    <w:p>
      <w:pPr>
        <w:pStyle w:val="0"/>
        <w:jc w:val="both"/>
      </w:pPr>
      <w:r>
        <w:rPr>
          <w:sz w:val="20"/>
        </w:rPr>
      </w:r>
    </w:p>
    <w:p>
      <w:pPr>
        <w:pStyle w:val="0"/>
        <w:jc w:val="right"/>
      </w:pPr>
      <w:r>
        <w:rPr>
          <w:sz w:val="20"/>
        </w:rPr>
        <w:t xml:space="preserve">Код по ОКЕИ: тонна - 168</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80"/>
        <w:gridCol w:w="2041"/>
        <w:gridCol w:w="1928"/>
        <w:gridCol w:w="737"/>
        <w:gridCol w:w="1077"/>
        <w:gridCol w:w="1077"/>
        <w:gridCol w:w="964"/>
        <w:gridCol w:w="794"/>
        <w:gridCol w:w="680"/>
        <w:gridCol w:w="510"/>
        <w:gridCol w:w="624"/>
        <w:gridCol w:w="907"/>
        <w:gridCol w:w="907"/>
        <w:gridCol w:w="737"/>
        <w:gridCol w:w="794"/>
        <w:gridCol w:w="794"/>
        <w:gridCol w:w="907"/>
        <w:gridCol w:w="907"/>
        <w:gridCol w:w="680"/>
        <w:gridCol w:w="624"/>
        <w:gridCol w:w="907"/>
        <w:gridCol w:w="1077"/>
        <w:gridCol w:w="737"/>
        <w:gridCol w:w="907"/>
        <w:gridCol w:w="850"/>
        <w:gridCol w:w="850"/>
        <w:gridCol w:w="907"/>
        <w:gridCol w:w="907"/>
        <w:gridCol w:w="850"/>
        <w:gridCol w:w="907"/>
        <w:gridCol w:w="680"/>
        <w:gridCol w:w="1020"/>
        <w:gridCol w:w="1077"/>
      </w:tblGrid>
      <w:tr>
        <w:tc>
          <w:tcPr>
            <w:tcW w:w="680" w:type="dxa"/>
            <w:vMerge w:val="restart"/>
          </w:tcPr>
          <w:p>
            <w:pPr>
              <w:pStyle w:val="0"/>
              <w:jc w:val="center"/>
            </w:pPr>
            <w:r>
              <w:rPr>
                <w:sz w:val="20"/>
              </w:rPr>
              <w:t xml:space="preserve">N</w:t>
            </w:r>
          </w:p>
          <w:p>
            <w:pPr>
              <w:pStyle w:val="0"/>
              <w:jc w:val="center"/>
            </w:pPr>
            <w:r>
              <w:rPr>
                <w:sz w:val="20"/>
              </w:rPr>
              <w:t xml:space="preserve">строки</w:t>
            </w:r>
          </w:p>
        </w:tc>
        <w:tc>
          <w:tcPr>
            <w:tcW w:w="2041" w:type="dxa"/>
            <w:vMerge w:val="restart"/>
          </w:tcPr>
          <w:p>
            <w:pPr>
              <w:pStyle w:val="0"/>
              <w:jc w:val="center"/>
            </w:pPr>
            <w:r>
              <w:rPr>
                <w:sz w:val="20"/>
              </w:rPr>
              <w:t xml:space="preserve">Код ФККО</w:t>
            </w:r>
          </w:p>
        </w:tc>
        <w:tc>
          <w:tcPr>
            <w:tcW w:w="1928" w:type="dxa"/>
            <w:vMerge w:val="restart"/>
          </w:tcPr>
          <w:p>
            <w:pPr>
              <w:pStyle w:val="0"/>
              <w:jc w:val="center"/>
            </w:pPr>
            <w:r>
              <w:rPr>
                <w:sz w:val="20"/>
              </w:rPr>
              <w:t xml:space="preserve">Вид отходов</w:t>
            </w:r>
          </w:p>
        </w:tc>
        <w:tc>
          <w:tcPr>
            <w:tcW w:w="737" w:type="dxa"/>
            <w:vMerge w:val="restart"/>
          </w:tcPr>
          <w:p>
            <w:pPr>
              <w:pStyle w:val="0"/>
              <w:jc w:val="center"/>
            </w:pPr>
            <w:r>
              <w:rPr>
                <w:sz w:val="20"/>
              </w:rPr>
              <w:t xml:space="preserve">Класс опасности</w:t>
            </w:r>
          </w:p>
        </w:tc>
        <w:tc>
          <w:tcPr>
            <w:tcW w:w="1077" w:type="dxa"/>
            <w:vMerge w:val="restart"/>
          </w:tcPr>
          <w:p>
            <w:pPr>
              <w:pStyle w:val="0"/>
              <w:jc w:val="center"/>
            </w:pPr>
            <w:r>
              <w:rPr>
                <w:sz w:val="20"/>
              </w:rPr>
              <w:t xml:space="preserve">Наличие отходов на начало отчетного года</w:t>
            </w:r>
          </w:p>
        </w:tc>
        <w:tc>
          <w:tcPr>
            <w:tcW w:w="1077" w:type="dxa"/>
            <w:vMerge w:val="restart"/>
          </w:tcPr>
          <w:p>
            <w:pPr>
              <w:pStyle w:val="0"/>
              <w:jc w:val="center"/>
            </w:pPr>
            <w:r>
              <w:rPr>
                <w:sz w:val="20"/>
              </w:rPr>
              <w:t xml:space="preserve">Образование отходов за отчетный год</w:t>
            </w:r>
          </w:p>
        </w:tc>
        <w:tc>
          <w:tcPr>
            <w:gridSpan w:val="2"/>
            <w:tcW w:w="1758" w:type="dxa"/>
          </w:tcPr>
          <w:p>
            <w:pPr>
              <w:pStyle w:val="0"/>
              <w:jc w:val="center"/>
            </w:pPr>
            <w:r>
              <w:rPr>
                <w:sz w:val="20"/>
              </w:rPr>
              <w:t xml:space="preserve">Поступление отходов из других хозяйствующих субъектов</w:t>
            </w:r>
          </w:p>
        </w:tc>
        <w:tc>
          <w:tcPr>
            <w:gridSpan w:val="3"/>
            <w:tcW w:w="1814" w:type="dxa"/>
          </w:tcPr>
          <w:p>
            <w:pPr>
              <w:pStyle w:val="0"/>
              <w:jc w:val="center"/>
            </w:pPr>
            <w:r>
              <w:rPr>
                <w:sz w:val="20"/>
              </w:rPr>
              <w:t xml:space="preserve">Поступление отходов с собственных объектов</w:t>
            </w:r>
          </w:p>
        </w:tc>
        <w:tc>
          <w:tcPr>
            <w:tcW w:w="907" w:type="dxa"/>
            <w:vMerge w:val="restart"/>
          </w:tcPr>
          <w:p>
            <w:pPr>
              <w:pStyle w:val="0"/>
              <w:jc w:val="center"/>
            </w:pPr>
            <w:r>
              <w:rPr>
                <w:sz w:val="20"/>
              </w:rPr>
              <w:t xml:space="preserve">Образование после обработки других видов отходов за отчетный год</w:t>
            </w:r>
          </w:p>
        </w:tc>
        <w:tc>
          <w:tcPr>
            <w:tcW w:w="907" w:type="dxa"/>
            <w:vMerge w:val="restart"/>
          </w:tcPr>
          <w:p>
            <w:pPr>
              <w:pStyle w:val="0"/>
              <w:jc w:val="center"/>
            </w:pPr>
            <w:r>
              <w:rPr>
                <w:sz w:val="20"/>
              </w:rPr>
              <w:t xml:space="preserve">Обработано отходов</w:t>
            </w:r>
          </w:p>
        </w:tc>
        <w:tc>
          <w:tcPr>
            <w:gridSpan w:val="3"/>
            <w:tcW w:w="2325" w:type="dxa"/>
          </w:tcPr>
          <w:p>
            <w:pPr>
              <w:pStyle w:val="0"/>
              <w:jc w:val="center"/>
            </w:pPr>
            <w:r>
              <w:rPr>
                <w:sz w:val="20"/>
              </w:rPr>
              <w:t xml:space="preserve">Утилизировано отходов</w:t>
            </w:r>
          </w:p>
        </w:tc>
        <w:tc>
          <w:tcPr>
            <w:tcW w:w="907" w:type="dxa"/>
          </w:tcPr>
          <w:p>
            <w:pPr>
              <w:pStyle w:val="0"/>
              <w:jc w:val="center"/>
            </w:pPr>
            <w:r>
              <w:rPr>
                <w:sz w:val="20"/>
              </w:rPr>
              <w:t xml:space="preserve">Обезврежено отходов</w:t>
            </w:r>
          </w:p>
        </w:tc>
        <w:tc>
          <w:tcPr>
            <w:tcW w:w="907" w:type="dxa"/>
          </w:tcPr>
          <w:p>
            <w:pPr>
              <w:pStyle w:val="0"/>
              <w:jc w:val="center"/>
            </w:pPr>
            <w:r>
              <w:rPr>
                <w:sz w:val="20"/>
              </w:rPr>
              <w:t xml:space="preserve">Передача ТКО региональному оператору</w:t>
            </w:r>
          </w:p>
        </w:tc>
        <w:tc>
          <w:tcPr>
            <w:gridSpan w:val="10"/>
            <w:tcW w:w="8446" w:type="dxa"/>
          </w:tcPr>
          <w:p>
            <w:pPr>
              <w:pStyle w:val="0"/>
              <w:jc w:val="center"/>
            </w:pPr>
            <w:r>
              <w:rPr>
                <w:sz w:val="20"/>
              </w:rPr>
              <w:t xml:space="preserve">Передача отходов (за исключением ТКО) другим хозяйствующим субъектам</w:t>
            </w:r>
          </w:p>
        </w:tc>
        <w:tc>
          <w:tcPr>
            <w:gridSpan w:val="2"/>
            <w:tcW w:w="1757" w:type="dxa"/>
          </w:tcPr>
          <w:p>
            <w:pPr>
              <w:pStyle w:val="0"/>
              <w:jc w:val="center"/>
            </w:pPr>
            <w:r>
              <w:rPr>
                <w:sz w:val="20"/>
              </w:rPr>
              <w:t xml:space="preserve">Передача отходов (кроме ТКО) на собственные объекты</w:t>
            </w:r>
          </w:p>
        </w:tc>
        <w:tc>
          <w:tcPr>
            <w:gridSpan w:val="2"/>
            <w:tcW w:w="1700" w:type="dxa"/>
          </w:tcPr>
          <w:p>
            <w:pPr>
              <w:pStyle w:val="0"/>
              <w:jc w:val="center"/>
            </w:pPr>
            <w:r>
              <w:rPr>
                <w:sz w:val="20"/>
              </w:rPr>
              <w:t xml:space="preserve">Размещение отходов на эксплуатируемых объектах</w:t>
            </w:r>
          </w:p>
        </w:tc>
        <w:tc>
          <w:tcPr>
            <w:tcW w:w="1077" w:type="dxa"/>
            <w:vMerge w:val="restart"/>
          </w:tcPr>
          <w:p>
            <w:pPr>
              <w:pStyle w:val="0"/>
              <w:jc w:val="center"/>
            </w:pPr>
            <w:r>
              <w:rPr>
                <w:sz w:val="20"/>
              </w:rPr>
              <w:t xml:space="preserve">Наличие отходов на конец отчетного года</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964" w:type="dxa"/>
            <w:vMerge w:val="restart"/>
          </w:tcPr>
          <w:p>
            <w:pPr>
              <w:pStyle w:val="0"/>
              <w:jc w:val="center"/>
            </w:pPr>
            <w:r>
              <w:rPr>
                <w:sz w:val="20"/>
              </w:rPr>
              <w:t xml:space="preserve">всего</w:t>
            </w:r>
          </w:p>
        </w:tc>
        <w:tc>
          <w:tcPr>
            <w:tcW w:w="794" w:type="dxa"/>
            <w:vMerge w:val="restart"/>
          </w:tcPr>
          <w:p>
            <w:pPr>
              <w:pStyle w:val="0"/>
              <w:jc w:val="center"/>
            </w:pPr>
            <w:r>
              <w:rPr>
                <w:sz w:val="20"/>
              </w:rPr>
              <w:t xml:space="preserve">из других субъектов РФ</w:t>
            </w:r>
          </w:p>
        </w:tc>
        <w:tc>
          <w:tcPr>
            <w:tcW w:w="680" w:type="dxa"/>
            <w:vMerge w:val="restart"/>
          </w:tcPr>
          <w:p>
            <w:pPr>
              <w:pStyle w:val="0"/>
              <w:jc w:val="center"/>
            </w:pPr>
            <w:r>
              <w:rPr>
                <w:sz w:val="20"/>
              </w:rPr>
              <w:t xml:space="preserve">по импорту из других государств</w:t>
            </w:r>
          </w:p>
        </w:tc>
        <w:tc>
          <w:tcPr>
            <w:tcW w:w="510" w:type="dxa"/>
            <w:vMerge w:val="restart"/>
          </w:tcPr>
          <w:p>
            <w:pPr>
              <w:pStyle w:val="0"/>
              <w:jc w:val="center"/>
            </w:pPr>
            <w:r>
              <w:rPr>
                <w:sz w:val="20"/>
              </w:rPr>
              <w:t xml:space="preserve">всего</w:t>
            </w:r>
          </w:p>
        </w:tc>
        <w:tc>
          <w:tcPr>
            <w:tcW w:w="624" w:type="dxa"/>
            <w:vMerge w:val="restart"/>
          </w:tcPr>
          <w:p>
            <w:pPr>
              <w:pStyle w:val="0"/>
              <w:jc w:val="center"/>
            </w:pPr>
            <w:r>
              <w:rPr>
                <w:sz w:val="20"/>
              </w:rPr>
              <w:t xml:space="preserve">из других субъектов РФ</w:t>
            </w:r>
          </w:p>
        </w:tc>
        <w:tc>
          <w:tcPr>
            <w:vMerge w:val="continue"/>
          </w:tcPr>
          <w:p/>
        </w:tc>
        <w:tc>
          <w:tcPr>
            <w:vMerge w:val="continue"/>
          </w:tcPr>
          <w:p/>
        </w:tc>
        <w:tc>
          <w:tcPr>
            <w:tcW w:w="737" w:type="dxa"/>
            <w:vMerge w:val="restart"/>
          </w:tcPr>
          <w:p>
            <w:pPr>
              <w:pStyle w:val="0"/>
              <w:jc w:val="center"/>
            </w:pPr>
            <w:r>
              <w:rPr>
                <w:sz w:val="20"/>
              </w:rPr>
              <w:t xml:space="preserve">всего</w:t>
            </w:r>
          </w:p>
        </w:tc>
        <w:tc>
          <w:tcPr>
            <w:gridSpan w:val="2"/>
            <w:tcW w:w="1588" w:type="dxa"/>
          </w:tcPr>
          <w:p>
            <w:pPr>
              <w:pStyle w:val="0"/>
              <w:jc w:val="center"/>
            </w:pPr>
            <w:r>
              <w:rPr>
                <w:sz w:val="20"/>
              </w:rPr>
              <w:t xml:space="preserve">из них</w:t>
            </w:r>
          </w:p>
        </w:tc>
        <w:tc>
          <w:tcPr>
            <w:tcW w:w="907" w:type="dxa"/>
          </w:tcPr>
          <w:p>
            <w:pPr>
              <w:pStyle w:val="0"/>
            </w:pPr>
            <w:r>
              <w:rPr>
                <w:sz w:val="20"/>
              </w:rPr>
            </w:r>
          </w:p>
        </w:tc>
        <w:tc>
          <w:tcPr>
            <w:tcW w:w="907" w:type="dxa"/>
          </w:tcPr>
          <w:p>
            <w:pPr>
              <w:pStyle w:val="0"/>
            </w:pPr>
            <w:r>
              <w:rPr>
                <w:sz w:val="20"/>
              </w:rPr>
            </w:r>
          </w:p>
        </w:tc>
        <w:tc>
          <w:tcPr>
            <w:gridSpan w:val="2"/>
            <w:tcW w:w="1304" w:type="dxa"/>
          </w:tcPr>
          <w:p>
            <w:pPr>
              <w:pStyle w:val="0"/>
              <w:jc w:val="center"/>
            </w:pPr>
            <w:r>
              <w:rPr>
                <w:sz w:val="20"/>
              </w:rPr>
              <w:t xml:space="preserve">для обработки</w:t>
            </w:r>
          </w:p>
        </w:tc>
        <w:tc>
          <w:tcPr>
            <w:gridSpan w:val="2"/>
            <w:tcW w:w="1984" w:type="dxa"/>
          </w:tcPr>
          <w:p>
            <w:pPr>
              <w:pStyle w:val="0"/>
              <w:jc w:val="center"/>
            </w:pPr>
            <w:r>
              <w:rPr>
                <w:sz w:val="20"/>
              </w:rPr>
              <w:t xml:space="preserve">для утилизации</w:t>
            </w:r>
          </w:p>
        </w:tc>
        <w:tc>
          <w:tcPr>
            <w:gridSpan w:val="2"/>
            <w:tcW w:w="1644" w:type="dxa"/>
          </w:tcPr>
          <w:p>
            <w:pPr>
              <w:pStyle w:val="0"/>
              <w:jc w:val="center"/>
            </w:pPr>
            <w:r>
              <w:rPr>
                <w:sz w:val="20"/>
              </w:rPr>
              <w:t xml:space="preserve">для обезвреживания</w:t>
            </w:r>
          </w:p>
        </w:tc>
        <w:tc>
          <w:tcPr>
            <w:gridSpan w:val="2"/>
            <w:tcW w:w="1700" w:type="dxa"/>
          </w:tcPr>
          <w:p>
            <w:pPr>
              <w:pStyle w:val="0"/>
              <w:jc w:val="center"/>
            </w:pPr>
            <w:r>
              <w:rPr>
                <w:sz w:val="20"/>
              </w:rPr>
              <w:t xml:space="preserve">для хранения</w:t>
            </w:r>
          </w:p>
        </w:tc>
        <w:tc>
          <w:tcPr>
            <w:gridSpan w:val="2"/>
            <w:tcW w:w="1814" w:type="dxa"/>
          </w:tcPr>
          <w:p>
            <w:pPr>
              <w:pStyle w:val="0"/>
              <w:jc w:val="center"/>
            </w:pPr>
            <w:r>
              <w:rPr>
                <w:sz w:val="20"/>
              </w:rPr>
              <w:t xml:space="preserve">для захоронения</w:t>
            </w:r>
          </w:p>
        </w:tc>
        <w:tc>
          <w:tcPr>
            <w:tcW w:w="850" w:type="dxa"/>
            <w:vMerge w:val="restart"/>
          </w:tcPr>
          <w:p>
            <w:pPr>
              <w:pStyle w:val="0"/>
              <w:jc w:val="center"/>
            </w:pPr>
            <w:r>
              <w:rPr>
                <w:sz w:val="20"/>
              </w:rPr>
              <w:t xml:space="preserve">всего</w:t>
            </w:r>
          </w:p>
        </w:tc>
        <w:tc>
          <w:tcPr>
            <w:tcW w:w="907" w:type="dxa"/>
            <w:vMerge w:val="restart"/>
          </w:tcPr>
          <w:p>
            <w:pPr>
              <w:pStyle w:val="0"/>
              <w:jc w:val="center"/>
            </w:pPr>
            <w:r>
              <w:rPr>
                <w:sz w:val="20"/>
              </w:rPr>
              <w:t xml:space="preserve">из них в другие субъекты РФ</w:t>
            </w:r>
          </w:p>
        </w:tc>
        <w:tc>
          <w:tcPr>
            <w:tcW w:w="680" w:type="dxa"/>
            <w:vMerge w:val="restart"/>
          </w:tcPr>
          <w:p>
            <w:pPr>
              <w:pStyle w:val="0"/>
              <w:jc w:val="center"/>
            </w:pPr>
            <w:r>
              <w:rPr>
                <w:sz w:val="20"/>
              </w:rPr>
              <w:t xml:space="preserve">хранение</w:t>
            </w:r>
          </w:p>
        </w:tc>
        <w:tc>
          <w:tcPr>
            <w:tcW w:w="1020" w:type="dxa"/>
            <w:vMerge w:val="restart"/>
          </w:tcPr>
          <w:p>
            <w:pPr>
              <w:pStyle w:val="0"/>
              <w:jc w:val="center"/>
            </w:pPr>
            <w:r>
              <w:rPr>
                <w:sz w:val="20"/>
              </w:rPr>
              <w:t xml:space="preserve">захоронение</w:t>
            </w: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94" w:type="dxa"/>
          </w:tcPr>
          <w:p>
            <w:pPr>
              <w:pStyle w:val="0"/>
              <w:jc w:val="center"/>
            </w:pPr>
            <w:r>
              <w:rPr>
                <w:sz w:val="20"/>
              </w:rPr>
              <w:t xml:space="preserve">для повторного применения (рециклинг)</w:t>
            </w:r>
          </w:p>
        </w:tc>
        <w:tc>
          <w:tcPr>
            <w:tcW w:w="794" w:type="dxa"/>
          </w:tcPr>
          <w:p>
            <w:pPr>
              <w:pStyle w:val="0"/>
              <w:jc w:val="center"/>
            </w:pPr>
            <w:r>
              <w:rPr>
                <w:sz w:val="20"/>
              </w:rPr>
              <w:t xml:space="preserve">предварительно прошедших обработку</w:t>
            </w:r>
          </w:p>
        </w:tc>
        <w:tc>
          <w:tcPr>
            <w:tcW w:w="907" w:type="dxa"/>
          </w:tcPr>
          <w:p>
            <w:pPr>
              <w:pStyle w:val="0"/>
            </w:pPr>
            <w:r>
              <w:rPr>
                <w:sz w:val="20"/>
              </w:rPr>
            </w:r>
          </w:p>
        </w:tc>
        <w:tc>
          <w:tcPr>
            <w:tcW w:w="907" w:type="dxa"/>
          </w:tcPr>
          <w:p>
            <w:pPr>
              <w:pStyle w:val="0"/>
            </w:pPr>
            <w:r>
              <w:rPr>
                <w:sz w:val="20"/>
              </w:rPr>
            </w:r>
          </w:p>
        </w:tc>
        <w:tc>
          <w:tcPr>
            <w:tcW w:w="680" w:type="dxa"/>
          </w:tcPr>
          <w:p>
            <w:pPr>
              <w:pStyle w:val="0"/>
              <w:jc w:val="center"/>
            </w:pPr>
            <w:r>
              <w:rPr>
                <w:sz w:val="20"/>
              </w:rPr>
              <w:t xml:space="preserve">всего</w:t>
            </w:r>
          </w:p>
        </w:tc>
        <w:tc>
          <w:tcPr>
            <w:tcW w:w="624" w:type="dxa"/>
          </w:tcPr>
          <w:p>
            <w:pPr>
              <w:pStyle w:val="0"/>
              <w:jc w:val="center"/>
            </w:pPr>
            <w:r>
              <w:rPr>
                <w:sz w:val="20"/>
              </w:rPr>
              <w:t xml:space="preserve">из них в другие субъекты РФ</w:t>
            </w:r>
          </w:p>
        </w:tc>
        <w:tc>
          <w:tcPr>
            <w:tcW w:w="907" w:type="dxa"/>
          </w:tcPr>
          <w:p>
            <w:pPr>
              <w:pStyle w:val="0"/>
              <w:jc w:val="center"/>
            </w:pPr>
            <w:r>
              <w:rPr>
                <w:sz w:val="20"/>
              </w:rPr>
              <w:t xml:space="preserve">всего</w:t>
            </w:r>
          </w:p>
        </w:tc>
        <w:tc>
          <w:tcPr>
            <w:tcW w:w="1077" w:type="dxa"/>
          </w:tcPr>
          <w:p>
            <w:pPr>
              <w:pStyle w:val="0"/>
              <w:jc w:val="center"/>
            </w:pPr>
            <w:r>
              <w:rPr>
                <w:sz w:val="20"/>
              </w:rPr>
              <w:t xml:space="preserve">из них в другие субъекты РФ</w:t>
            </w:r>
          </w:p>
        </w:tc>
        <w:tc>
          <w:tcPr>
            <w:tcW w:w="737" w:type="dxa"/>
          </w:tcPr>
          <w:p>
            <w:pPr>
              <w:pStyle w:val="0"/>
              <w:jc w:val="center"/>
            </w:pPr>
            <w:r>
              <w:rPr>
                <w:sz w:val="20"/>
              </w:rPr>
              <w:t xml:space="preserve">всего</w:t>
            </w:r>
          </w:p>
        </w:tc>
        <w:tc>
          <w:tcPr>
            <w:tcW w:w="907" w:type="dxa"/>
          </w:tcPr>
          <w:p>
            <w:pPr>
              <w:pStyle w:val="0"/>
              <w:jc w:val="center"/>
            </w:pPr>
            <w:r>
              <w:rPr>
                <w:sz w:val="20"/>
              </w:rPr>
              <w:t xml:space="preserve">из них в другие субъекты РФ</w:t>
            </w:r>
          </w:p>
        </w:tc>
        <w:tc>
          <w:tcPr>
            <w:tcW w:w="850" w:type="dxa"/>
          </w:tcPr>
          <w:p>
            <w:pPr>
              <w:pStyle w:val="0"/>
              <w:jc w:val="center"/>
            </w:pPr>
            <w:r>
              <w:rPr>
                <w:sz w:val="20"/>
              </w:rPr>
              <w:t xml:space="preserve">всего</w:t>
            </w:r>
          </w:p>
        </w:tc>
        <w:tc>
          <w:tcPr>
            <w:tcW w:w="850" w:type="dxa"/>
          </w:tcPr>
          <w:p>
            <w:pPr>
              <w:pStyle w:val="0"/>
              <w:jc w:val="center"/>
            </w:pPr>
            <w:r>
              <w:rPr>
                <w:sz w:val="20"/>
              </w:rPr>
              <w:t xml:space="preserve">из них в другие субъекты РФ</w:t>
            </w:r>
          </w:p>
        </w:tc>
        <w:tc>
          <w:tcPr>
            <w:tcW w:w="907" w:type="dxa"/>
          </w:tcPr>
          <w:p>
            <w:pPr>
              <w:pStyle w:val="0"/>
              <w:jc w:val="center"/>
            </w:pPr>
            <w:r>
              <w:rPr>
                <w:sz w:val="20"/>
              </w:rPr>
              <w:t xml:space="preserve">всего</w:t>
            </w:r>
          </w:p>
        </w:tc>
        <w:tc>
          <w:tcPr>
            <w:tcW w:w="907" w:type="dxa"/>
          </w:tcPr>
          <w:p>
            <w:pPr>
              <w:pStyle w:val="0"/>
              <w:jc w:val="center"/>
            </w:pPr>
            <w:r>
              <w:rPr>
                <w:sz w:val="20"/>
              </w:rPr>
              <w:t xml:space="preserve">из них в другие субъекты РФ</w:t>
            </w:r>
          </w:p>
        </w:tc>
        <w:tc>
          <w:tcPr>
            <w:vMerge w:val="continue"/>
          </w:tcPr>
          <w:p/>
        </w:tc>
        <w:tc>
          <w:tcPr>
            <w:vMerge w:val="continue"/>
          </w:tcPr>
          <w:p/>
        </w:tc>
        <w:tc>
          <w:tcPr>
            <w:vMerge w:val="continue"/>
          </w:tcPr>
          <w:p/>
        </w:tc>
        <w:tc>
          <w:tcPr>
            <w:vMerge w:val="continue"/>
          </w:tcPr>
          <w:p/>
        </w:tc>
        <w:tc>
          <w:tcPr>
            <w:vMerge w:val="continue"/>
          </w:tcPr>
          <w:p/>
        </w:tc>
      </w:tr>
      <w:tr>
        <w:tc>
          <w:tcPr>
            <w:tcW w:w="680" w:type="dxa"/>
          </w:tcPr>
          <w:p>
            <w:pPr>
              <w:pStyle w:val="0"/>
              <w:jc w:val="center"/>
            </w:pPr>
            <w:r>
              <w:rPr>
                <w:sz w:val="20"/>
              </w:rPr>
              <w:t xml:space="preserve">А</w:t>
            </w:r>
          </w:p>
        </w:tc>
        <w:tc>
          <w:tcPr>
            <w:tcW w:w="2041" w:type="dxa"/>
          </w:tcPr>
          <w:p>
            <w:pPr>
              <w:pStyle w:val="0"/>
              <w:jc w:val="center"/>
            </w:pPr>
            <w:r>
              <w:rPr>
                <w:sz w:val="20"/>
              </w:rPr>
              <w:t xml:space="preserve">Б</w:t>
            </w:r>
          </w:p>
        </w:tc>
        <w:tc>
          <w:tcPr>
            <w:tcW w:w="1928" w:type="dxa"/>
          </w:tcPr>
          <w:p>
            <w:pPr>
              <w:pStyle w:val="0"/>
              <w:jc w:val="center"/>
            </w:pPr>
            <w:r>
              <w:rPr>
                <w:sz w:val="20"/>
              </w:rPr>
              <w:t xml:space="preserve">В</w:t>
            </w:r>
          </w:p>
        </w:tc>
        <w:tc>
          <w:tcPr>
            <w:tcW w:w="737" w:type="dxa"/>
          </w:tcPr>
          <w:p>
            <w:pPr>
              <w:pStyle w:val="0"/>
              <w:jc w:val="center"/>
            </w:pPr>
            <w:r>
              <w:rPr>
                <w:sz w:val="20"/>
              </w:rPr>
              <w:t xml:space="preserve">Г</w:t>
            </w:r>
          </w:p>
        </w:tc>
        <w:tc>
          <w:tcPr>
            <w:tcW w:w="1077" w:type="dxa"/>
          </w:tcPr>
          <w:p>
            <w:pPr>
              <w:pStyle w:val="0"/>
              <w:jc w:val="center"/>
            </w:pPr>
            <w:r>
              <w:rPr>
                <w:sz w:val="20"/>
              </w:rPr>
              <w:t xml:space="preserve">1</w:t>
            </w:r>
          </w:p>
        </w:tc>
        <w:tc>
          <w:tcPr>
            <w:tcW w:w="1077" w:type="dxa"/>
          </w:tcPr>
          <w:p>
            <w:pPr>
              <w:pStyle w:val="0"/>
              <w:jc w:val="center"/>
            </w:pPr>
            <w:r>
              <w:rPr>
                <w:sz w:val="20"/>
              </w:rPr>
              <w:t xml:space="preserve">2</w:t>
            </w:r>
          </w:p>
        </w:tc>
        <w:tc>
          <w:tcPr>
            <w:tcW w:w="964" w:type="dxa"/>
          </w:tcPr>
          <w:p>
            <w:pPr>
              <w:pStyle w:val="0"/>
              <w:jc w:val="center"/>
            </w:pPr>
            <w:r>
              <w:rPr>
                <w:sz w:val="20"/>
              </w:rPr>
              <w:t xml:space="preserve">3</w:t>
            </w:r>
          </w:p>
        </w:tc>
        <w:tc>
          <w:tcPr>
            <w:tcW w:w="794" w:type="dxa"/>
          </w:tcPr>
          <w:p>
            <w:pPr>
              <w:pStyle w:val="0"/>
              <w:jc w:val="center"/>
            </w:pPr>
            <w:r>
              <w:rPr>
                <w:sz w:val="20"/>
              </w:rPr>
              <w:t xml:space="preserve">4</w:t>
            </w:r>
          </w:p>
        </w:tc>
        <w:tc>
          <w:tcPr>
            <w:tcW w:w="680" w:type="dxa"/>
          </w:tcPr>
          <w:p>
            <w:pPr>
              <w:pStyle w:val="0"/>
              <w:jc w:val="center"/>
            </w:pPr>
            <w:r>
              <w:rPr>
                <w:sz w:val="20"/>
              </w:rPr>
              <w:t xml:space="preserve">5</w:t>
            </w:r>
          </w:p>
        </w:tc>
        <w:tc>
          <w:tcPr>
            <w:tcW w:w="510" w:type="dxa"/>
          </w:tcPr>
          <w:p>
            <w:pPr>
              <w:pStyle w:val="0"/>
              <w:jc w:val="center"/>
            </w:pPr>
            <w:r>
              <w:rPr>
                <w:sz w:val="20"/>
              </w:rPr>
              <w:t xml:space="preserve">6</w:t>
            </w:r>
          </w:p>
        </w:tc>
        <w:tc>
          <w:tcPr>
            <w:tcW w:w="624" w:type="dxa"/>
          </w:tcPr>
          <w:p>
            <w:pPr>
              <w:pStyle w:val="0"/>
              <w:jc w:val="center"/>
            </w:pPr>
            <w:r>
              <w:rPr>
                <w:sz w:val="20"/>
              </w:rPr>
              <w:t xml:space="preserve">7</w:t>
            </w:r>
          </w:p>
        </w:tc>
        <w:tc>
          <w:tcPr>
            <w:tcW w:w="907" w:type="dxa"/>
          </w:tcPr>
          <w:p>
            <w:pPr>
              <w:pStyle w:val="0"/>
              <w:jc w:val="center"/>
            </w:pPr>
            <w:r>
              <w:rPr>
                <w:sz w:val="20"/>
              </w:rPr>
              <w:t xml:space="preserve">8</w:t>
            </w:r>
          </w:p>
        </w:tc>
        <w:tc>
          <w:tcPr>
            <w:tcW w:w="907" w:type="dxa"/>
          </w:tcPr>
          <w:p>
            <w:pPr>
              <w:pStyle w:val="0"/>
              <w:jc w:val="center"/>
            </w:pPr>
            <w:r>
              <w:rPr>
                <w:sz w:val="20"/>
              </w:rPr>
              <w:t xml:space="preserve">9</w:t>
            </w:r>
          </w:p>
        </w:tc>
        <w:tc>
          <w:tcPr>
            <w:tcW w:w="737" w:type="dxa"/>
          </w:tcPr>
          <w:p>
            <w:pPr>
              <w:pStyle w:val="0"/>
              <w:jc w:val="center"/>
            </w:pPr>
            <w:r>
              <w:rPr>
                <w:sz w:val="20"/>
              </w:rPr>
              <w:t xml:space="preserve">10</w:t>
            </w:r>
          </w:p>
        </w:tc>
        <w:tc>
          <w:tcPr>
            <w:tcW w:w="794" w:type="dxa"/>
          </w:tcPr>
          <w:p>
            <w:pPr>
              <w:pStyle w:val="0"/>
              <w:jc w:val="center"/>
            </w:pPr>
            <w:r>
              <w:rPr>
                <w:sz w:val="20"/>
              </w:rPr>
              <w:t xml:space="preserve">11</w:t>
            </w:r>
          </w:p>
        </w:tc>
        <w:tc>
          <w:tcPr>
            <w:tcW w:w="794" w:type="dxa"/>
          </w:tcPr>
          <w:p>
            <w:pPr>
              <w:pStyle w:val="0"/>
              <w:jc w:val="center"/>
            </w:pPr>
            <w:r>
              <w:rPr>
                <w:sz w:val="20"/>
              </w:rPr>
              <w:t xml:space="preserve">12</w:t>
            </w:r>
          </w:p>
        </w:tc>
        <w:tc>
          <w:tcPr>
            <w:tcW w:w="907" w:type="dxa"/>
          </w:tcPr>
          <w:p>
            <w:pPr>
              <w:pStyle w:val="0"/>
              <w:jc w:val="center"/>
            </w:pPr>
            <w:r>
              <w:rPr>
                <w:sz w:val="20"/>
              </w:rPr>
              <w:t xml:space="preserve">13</w:t>
            </w:r>
          </w:p>
        </w:tc>
        <w:tc>
          <w:tcPr>
            <w:tcW w:w="907" w:type="dxa"/>
          </w:tcPr>
          <w:p>
            <w:pPr>
              <w:pStyle w:val="0"/>
              <w:jc w:val="center"/>
            </w:pPr>
            <w:r>
              <w:rPr>
                <w:sz w:val="20"/>
              </w:rPr>
              <w:t xml:space="preserve">14</w:t>
            </w:r>
          </w:p>
        </w:tc>
        <w:tc>
          <w:tcPr>
            <w:tcW w:w="680" w:type="dxa"/>
          </w:tcPr>
          <w:p>
            <w:pPr>
              <w:pStyle w:val="0"/>
              <w:jc w:val="center"/>
            </w:pPr>
            <w:r>
              <w:rPr>
                <w:sz w:val="20"/>
              </w:rPr>
              <w:t xml:space="preserve">15</w:t>
            </w:r>
          </w:p>
        </w:tc>
        <w:tc>
          <w:tcPr>
            <w:tcW w:w="624" w:type="dxa"/>
          </w:tcPr>
          <w:p>
            <w:pPr>
              <w:pStyle w:val="0"/>
              <w:jc w:val="center"/>
            </w:pPr>
            <w:r>
              <w:rPr>
                <w:sz w:val="20"/>
              </w:rPr>
              <w:t xml:space="preserve">16</w:t>
            </w:r>
          </w:p>
        </w:tc>
        <w:tc>
          <w:tcPr>
            <w:tcW w:w="907" w:type="dxa"/>
          </w:tcPr>
          <w:p>
            <w:pPr>
              <w:pStyle w:val="0"/>
              <w:jc w:val="center"/>
            </w:pPr>
            <w:r>
              <w:rPr>
                <w:sz w:val="20"/>
              </w:rPr>
              <w:t xml:space="preserve">17</w:t>
            </w:r>
          </w:p>
        </w:tc>
        <w:tc>
          <w:tcPr>
            <w:tcW w:w="1077" w:type="dxa"/>
          </w:tcPr>
          <w:p>
            <w:pPr>
              <w:pStyle w:val="0"/>
              <w:jc w:val="center"/>
            </w:pPr>
            <w:r>
              <w:rPr>
                <w:sz w:val="20"/>
              </w:rPr>
              <w:t xml:space="preserve">18</w:t>
            </w:r>
          </w:p>
        </w:tc>
        <w:tc>
          <w:tcPr>
            <w:tcW w:w="737" w:type="dxa"/>
          </w:tcPr>
          <w:p>
            <w:pPr>
              <w:pStyle w:val="0"/>
              <w:jc w:val="center"/>
            </w:pPr>
            <w:r>
              <w:rPr>
                <w:sz w:val="20"/>
              </w:rPr>
              <w:t xml:space="preserve">19</w:t>
            </w:r>
          </w:p>
        </w:tc>
        <w:tc>
          <w:tcPr>
            <w:tcW w:w="907" w:type="dxa"/>
          </w:tcPr>
          <w:p>
            <w:pPr>
              <w:pStyle w:val="0"/>
              <w:jc w:val="center"/>
            </w:pPr>
            <w:r>
              <w:rPr>
                <w:sz w:val="20"/>
              </w:rPr>
              <w:t xml:space="preserve">20</w:t>
            </w:r>
          </w:p>
        </w:tc>
        <w:tc>
          <w:tcPr>
            <w:tcW w:w="850" w:type="dxa"/>
          </w:tcPr>
          <w:p>
            <w:pPr>
              <w:pStyle w:val="0"/>
              <w:jc w:val="center"/>
            </w:pPr>
            <w:r>
              <w:rPr>
                <w:sz w:val="20"/>
              </w:rPr>
              <w:t xml:space="preserve">21</w:t>
            </w:r>
          </w:p>
        </w:tc>
        <w:tc>
          <w:tcPr>
            <w:tcW w:w="850" w:type="dxa"/>
          </w:tcPr>
          <w:p>
            <w:pPr>
              <w:pStyle w:val="0"/>
              <w:jc w:val="center"/>
            </w:pPr>
            <w:r>
              <w:rPr>
                <w:sz w:val="20"/>
              </w:rPr>
              <w:t xml:space="preserve">22</w:t>
            </w:r>
          </w:p>
        </w:tc>
        <w:tc>
          <w:tcPr>
            <w:tcW w:w="907" w:type="dxa"/>
          </w:tcPr>
          <w:p>
            <w:pPr>
              <w:pStyle w:val="0"/>
              <w:jc w:val="center"/>
            </w:pPr>
            <w:r>
              <w:rPr>
                <w:sz w:val="20"/>
              </w:rPr>
              <w:t xml:space="preserve">23</w:t>
            </w:r>
          </w:p>
        </w:tc>
        <w:tc>
          <w:tcPr>
            <w:tcW w:w="907" w:type="dxa"/>
          </w:tcPr>
          <w:p>
            <w:pPr>
              <w:pStyle w:val="0"/>
              <w:jc w:val="center"/>
            </w:pPr>
            <w:r>
              <w:rPr>
                <w:sz w:val="20"/>
              </w:rPr>
              <w:t xml:space="preserve">24</w:t>
            </w:r>
          </w:p>
        </w:tc>
        <w:tc>
          <w:tcPr>
            <w:tcW w:w="850" w:type="dxa"/>
          </w:tcPr>
          <w:p>
            <w:pPr>
              <w:pStyle w:val="0"/>
              <w:jc w:val="center"/>
            </w:pPr>
            <w:r>
              <w:rPr>
                <w:sz w:val="20"/>
              </w:rPr>
              <w:t xml:space="preserve">25</w:t>
            </w:r>
          </w:p>
        </w:tc>
        <w:tc>
          <w:tcPr>
            <w:tcW w:w="907" w:type="dxa"/>
          </w:tcPr>
          <w:p>
            <w:pPr>
              <w:pStyle w:val="0"/>
              <w:jc w:val="center"/>
            </w:pPr>
            <w:r>
              <w:rPr>
                <w:sz w:val="20"/>
              </w:rPr>
              <w:t xml:space="preserve">26</w:t>
            </w:r>
          </w:p>
        </w:tc>
        <w:tc>
          <w:tcPr>
            <w:tcW w:w="680" w:type="dxa"/>
          </w:tcPr>
          <w:p>
            <w:pPr>
              <w:pStyle w:val="0"/>
              <w:jc w:val="center"/>
            </w:pPr>
            <w:r>
              <w:rPr>
                <w:sz w:val="20"/>
              </w:rPr>
              <w:t xml:space="preserve">27</w:t>
            </w:r>
          </w:p>
        </w:tc>
        <w:tc>
          <w:tcPr>
            <w:tcW w:w="1020" w:type="dxa"/>
          </w:tcPr>
          <w:p>
            <w:pPr>
              <w:pStyle w:val="0"/>
              <w:jc w:val="center"/>
            </w:pPr>
            <w:r>
              <w:rPr>
                <w:sz w:val="20"/>
              </w:rPr>
              <w:t xml:space="preserve">28</w:t>
            </w:r>
          </w:p>
        </w:tc>
        <w:tc>
          <w:tcPr>
            <w:tcW w:w="1077" w:type="dxa"/>
          </w:tcPr>
          <w:p>
            <w:pPr>
              <w:pStyle w:val="0"/>
              <w:jc w:val="center"/>
            </w:pPr>
            <w:r>
              <w:rPr>
                <w:sz w:val="20"/>
              </w:rPr>
              <w:t xml:space="preserve">29</w:t>
            </w:r>
          </w:p>
        </w:tc>
      </w:tr>
      <w:tr>
        <w:tc>
          <w:tcPr>
            <w:tcW w:w="680" w:type="dxa"/>
          </w:tcPr>
          <w:p>
            <w:pPr>
              <w:pStyle w:val="0"/>
            </w:pPr>
            <w:r>
              <w:rPr>
                <w:sz w:val="20"/>
              </w:rPr>
            </w:r>
          </w:p>
        </w:tc>
        <w:tc>
          <w:tcPr>
            <w:tcW w:w="2041" w:type="dxa"/>
          </w:tcPr>
          <w:p>
            <w:pPr>
              <w:pStyle w:val="0"/>
            </w:pPr>
            <w:r>
              <w:rPr>
                <w:sz w:val="20"/>
              </w:rPr>
            </w:r>
          </w:p>
        </w:tc>
        <w:tc>
          <w:tcPr>
            <w:tcW w:w="1928" w:type="dxa"/>
          </w:tcPr>
          <w:p>
            <w:pPr>
              <w:pStyle w:val="0"/>
            </w:pPr>
            <w:r>
              <w:rPr>
                <w:sz w:val="20"/>
              </w:rPr>
            </w:r>
          </w:p>
        </w:tc>
        <w:tc>
          <w:tcPr>
            <w:tcW w:w="737" w:type="dxa"/>
          </w:tcPr>
          <w:p>
            <w:pPr>
              <w:pStyle w:val="0"/>
            </w:pPr>
            <w:r>
              <w:rPr>
                <w:sz w:val="20"/>
              </w:rPr>
            </w:r>
          </w:p>
        </w:tc>
        <w:tc>
          <w:tcPr>
            <w:tcW w:w="1077" w:type="dxa"/>
          </w:tcPr>
          <w:p>
            <w:pPr>
              <w:pStyle w:val="0"/>
              <w:jc w:val="center"/>
            </w:pPr>
            <w:r>
              <w:rPr>
                <w:sz w:val="20"/>
              </w:rPr>
              <w:t xml:space="preserve">589006</w:t>
            </w:r>
          </w:p>
        </w:tc>
        <w:tc>
          <w:tcPr>
            <w:tcW w:w="1077" w:type="dxa"/>
          </w:tcPr>
          <w:p>
            <w:pPr>
              <w:pStyle w:val="0"/>
              <w:jc w:val="center"/>
            </w:pPr>
            <w:r>
              <w:rPr>
                <w:sz w:val="20"/>
              </w:rPr>
              <w:t xml:space="preserve">103475</w:t>
            </w:r>
          </w:p>
        </w:tc>
        <w:tc>
          <w:tcPr>
            <w:tcW w:w="964" w:type="dxa"/>
          </w:tcPr>
          <w:p>
            <w:pPr>
              <w:pStyle w:val="0"/>
              <w:jc w:val="center"/>
            </w:pPr>
            <w:r>
              <w:rPr>
                <w:sz w:val="20"/>
              </w:rPr>
              <w:t xml:space="preserve">28008</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170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230</w:t>
            </w:r>
          </w:p>
        </w:tc>
        <w:tc>
          <w:tcPr>
            <w:tcW w:w="794" w:type="dxa"/>
          </w:tcPr>
          <w:p>
            <w:pPr>
              <w:pStyle w:val="0"/>
              <w:jc w:val="center"/>
            </w:pPr>
            <w:r>
              <w:rPr>
                <w:sz w:val="20"/>
              </w:rPr>
              <w:t xml:space="preserve">154</w:t>
            </w:r>
          </w:p>
        </w:tc>
        <w:tc>
          <w:tcPr>
            <w:tcW w:w="794" w:type="dxa"/>
          </w:tcPr>
          <w:p>
            <w:pPr>
              <w:pStyle w:val="0"/>
              <w:jc w:val="center"/>
            </w:pPr>
            <w:r>
              <w:rPr>
                <w:sz w:val="20"/>
              </w:rPr>
              <w:t xml:space="preserve">0</w:t>
            </w:r>
          </w:p>
        </w:tc>
        <w:tc>
          <w:tcPr>
            <w:tcW w:w="907" w:type="dxa"/>
          </w:tcPr>
          <w:p>
            <w:pPr>
              <w:pStyle w:val="0"/>
              <w:jc w:val="center"/>
            </w:pPr>
            <w:r>
              <w:rPr>
                <w:sz w:val="20"/>
              </w:rPr>
              <w:t xml:space="preserve">38517</w:t>
            </w:r>
          </w:p>
        </w:tc>
        <w:tc>
          <w:tcPr>
            <w:tcW w:w="907" w:type="dxa"/>
          </w:tcPr>
          <w:p>
            <w:pPr>
              <w:pStyle w:val="0"/>
              <w:jc w:val="center"/>
            </w:pPr>
            <w:r>
              <w:rPr>
                <w:sz w:val="20"/>
              </w:rPr>
              <w:t xml:space="preserve">33213</w:t>
            </w:r>
          </w:p>
        </w:tc>
        <w:tc>
          <w:tcPr>
            <w:tcW w:w="680" w:type="dxa"/>
          </w:tcPr>
          <w:p>
            <w:pPr>
              <w:pStyle w:val="0"/>
              <w:jc w:val="center"/>
            </w:pPr>
            <w:r>
              <w:rPr>
                <w:sz w:val="20"/>
              </w:rPr>
              <w:t xml:space="preserve">353</w:t>
            </w:r>
          </w:p>
        </w:tc>
        <w:tc>
          <w:tcPr>
            <w:tcW w:w="624" w:type="dxa"/>
          </w:tcPr>
          <w:p>
            <w:pPr>
              <w:pStyle w:val="0"/>
              <w:jc w:val="center"/>
            </w:pPr>
            <w:r>
              <w:rPr>
                <w:sz w:val="20"/>
              </w:rPr>
              <w:t xml:space="preserve">319</w:t>
            </w:r>
          </w:p>
        </w:tc>
        <w:tc>
          <w:tcPr>
            <w:tcW w:w="907" w:type="dxa"/>
          </w:tcPr>
          <w:p>
            <w:pPr>
              <w:pStyle w:val="0"/>
              <w:jc w:val="center"/>
            </w:pPr>
            <w:r>
              <w:rPr>
                <w:sz w:val="20"/>
              </w:rPr>
              <w:t xml:space="preserve">28436</w:t>
            </w:r>
          </w:p>
        </w:tc>
        <w:tc>
          <w:tcPr>
            <w:tcW w:w="1077" w:type="dxa"/>
          </w:tcPr>
          <w:p>
            <w:pPr>
              <w:pStyle w:val="0"/>
              <w:jc w:val="center"/>
            </w:pPr>
            <w:r>
              <w:rPr>
                <w:sz w:val="20"/>
              </w:rPr>
              <w:t xml:space="preserve">11440</w:t>
            </w:r>
          </w:p>
        </w:tc>
        <w:tc>
          <w:tcPr>
            <w:tcW w:w="737" w:type="dxa"/>
          </w:tcPr>
          <w:p>
            <w:pPr>
              <w:pStyle w:val="0"/>
              <w:jc w:val="center"/>
            </w:pPr>
            <w:r>
              <w:rPr>
                <w:sz w:val="20"/>
              </w:rPr>
              <w:t xml:space="preserve">527</w:t>
            </w:r>
          </w:p>
        </w:tc>
        <w:tc>
          <w:tcPr>
            <w:tcW w:w="907" w:type="dxa"/>
          </w:tcPr>
          <w:p>
            <w:pPr>
              <w:pStyle w:val="0"/>
              <w:jc w:val="center"/>
            </w:pPr>
            <w:r>
              <w:rPr>
                <w:sz w:val="20"/>
              </w:rPr>
              <w:t xml:space="preserve">58</w:t>
            </w:r>
          </w:p>
        </w:tc>
        <w:tc>
          <w:tcPr>
            <w:tcW w:w="850" w:type="dxa"/>
          </w:tcPr>
          <w:p>
            <w:pPr>
              <w:pStyle w:val="0"/>
              <w:jc w:val="center"/>
            </w:pPr>
            <w:r>
              <w:rPr>
                <w:sz w:val="20"/>
              </w:rPr>
              <w:t xml:space="preserve">678</w:t>
            </w:r>
          </w:p>
        </w:tc>
        <w:tc>
          <w:tcPr>
            <w:tcW w:w="850" w:type="dxa"/>
          </w:tcPr>
          <w:p>
            <w:pPr>
              <w:pStyle w:val="0"/>
              <w:jc w:val="center"/>
            </w:pPr>
            <w:r>
              <w:rPr>
                <w:sz w:val="20"/>
              </w:rPr>
              <w:t xml:space="preserve">3</w:t>
            </w:r>
          </w:p>
        </w:tc>
        <w:tc>
          <w:tcPr>
            <w:tcW w:w="907" w:type="dxa"/>
          </w:tcPr>
          <w:p>
            <w:pPr>
              <w:pStyle w:val="0"/>
              <w:jc w:val="center"/>
            </w:pPr>
            <w:r>
              <w:rPr>
                <w:sz w:val="20"/>
              </w:rPr>
              <w:t xml:space="preserve">1680</w:t>
            </w:r>
          </w:p>
        </w:tc>
        <w:tc>
          <w:tcPr>
            <w:tcW w:w="907" w:type="dxa"/>
          </w:tcPr>
          <w:p>
            <w:pPr>
              <w:pStyle w:val="0"/>
              <w:jc w:val="center"/>
            </w:pPr>
            <w:r>
              <w:rPr>
                <w:sz w:val="20"/>
              </w:rPr>
              <w:t xml:space="preserve">2</w:t>
            </w:r>
          </w:p>
        </w:tc>
        <w:tc>
          <w:tcPr>
            <w:tcW w:w="850" w:type="dxa"/>
          </w:tcPr>
          <w:p>
            <w:pPr>
              <w:pStyle w:val="0"/>
              <w:jc w:val="center"/>
            </w:pPr>
            <w:r>
              <w:rPr>
                <w:sz w:val="20"/>
              </w:rPr>
              <w:t xml:space="preserve">45</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27918</w:t>
            </w:r>
          </w:p>
        </w:tc>
        <w:tc>
          <w:tcPr>
            <w:tcW w:w="1077" w:type="dxa"/>
          </w:tcPr>
          <w:p>
            <w:pPr>
              <w:pStyle w:val="0"/>
              <w:jc w:val="center"/>
            </w:pPr>
            <w:r>
              <w:rPr>
                <w:sz w:val="20"/>
              </w:rPr>
              <w:t xml:space="preserve">589064</w:t>
            </w:r>
          </w:p>
        </w:tc>
      </w:tr>
      <w:tr>
        <w:tc>
          <w:tcPr>
            <w:tcW w:w="680" w:type="dxa"/>
          </w:tcPr>
          <w:p>
            <w:pPr>
              <w:pStyle w:val="0"/>
            </w:pPr>
            <w:r>
              <w:rPr>
                <w:sz w:val="20"/>
              </w:rPr>
            </w:r>
          </w:p>
        </w:tc>
        <w:tc>
          <w:tcPr>
            <w:tcW w:w="2041" w:type="dxa"/>
          </w:tcPr>
          <w:p>
            <w:pPr>
              <w:pStyle w:val="0"/>
            </w:pPr>
            <w:r>
              <w:rPr>
                <w:sz w:val="20"/>
              </w:rPr>
            </w:r>
          </w:p>
        </w:tc>
        <w:tc>
          <w:tcPr>
            <w:tcW w:w="1928" w:type="dxa"/>
          </w:tcPr>
          <w:p>
            <w:pPr>
              <w:pStyle w:val="0"/>
            </w:pPr>
            <w:r>
              <w:rPr>
                <w:sz w:val="20"/>
              </w:rPr>
            </w:r>
          </w:p>
        </w:tc>
        <w:tc>
          <w:tcPr>
            <w:tcW w:w="737" w:type="dxa"/>
          </w:tcPr>
          <w:p>
            <w:pPr>
              <w:pStyle w:val="0"/>
            </w:pPr>
            <w:r>
              <w:rPr>
                <w:sz w:val="20"/>
              </w:rPr>
            </w:r>
          </w:p>
        </w:tc>
        <w:tc>
          <w:tcPr>
            <w:tcW w:w="1077" w:type="dxa"/>
          </w:tcPr>
          <w:p>
            <w:pPr>
              <w:pStyle w:val="0"/>
            </w:pPr>
            <w:r>
              <w:rPr>
                <w:sz w:val="20"/>
              </w:rPr>
            </w:r>
          </w:p>
        </w:tc>
        <w:tc>
          <w:tcPr>
            <w:tcW w:w="1077" w:type="dxa"/>
          </w:tcPr>
          <w:p>
            <w:pPr>
              <w:pStyle w:val="0"/>
            </w:pPr>
            <w:r>
              <w:rPr>
                <w:sz w:val="20"/>
              </w:rPr>
            </w:r>
          </w:p>
        </w:tc>
        <w:tc>
          <w:tcPr>
            <w:tcW w:w="964" w:type="dxa"/>
          </w:tcPr>
          <w:p>
            <w:pPr>
              <w:pStyle w:val="0"/>
            </w:pPr>
            <w:r>
              <w:rPr>
                <w:sz w:val="20"/>
              </w:rPr>
            </w:r>
          </w:p>
        </w:tc>
        <w:tc>
          <w:tcPr>
            <w:tcW w:w="794" w:type="dxa"/>
          </w:tcPr>
          <w:p>
            <w:pPr>
              <w:pStyle w:val="0"/>
            </w:pPr>
            <w:r>
              <w:rPr>
                <w:sz w:val="20"/>
              </w:rPr>
            </w:r>
          </w:p>
        </w:tc>
        <w:tc>
          <w:tcPr>
            <w:tcW w:w="680" w:type="dxa"/>
          </w:tcPr>
          <w:p>
            <w:pPr>
              <w:pStyle w:val="0"/>
            </w:pPr>
            <w:r>
              <w:rPr>
                <w:sz w:val="20"/>
              </w:rPr>
            </w:r>
          </w:p>
        </w:tc>
        <w:tc>
          <w:tcPr>
            <w:tcW w:w="510" w:type="dxa"/>
          </w:tcPr>
          <w:p>
            <w:pPr>
              <w:pStyle w:val="0"/>
            </w:pPr>
            <w:r>
              <w:rPr>
                <w:sz w:val="20"/>
              </w:rPr>
            </w:r>
          </w:p>
        </w:tc>
        <w:tc>
          <w:tcPr>
            <w:tcW w:w="624" w:type="dxa"/>
          </w:tcPr>
          <w:p>
            <w:pPr>
              <w:pStyle w:val="0"/>
            </w:pPr>
            <w:r>
              <w:rPr>
                <w:sz w:val="20"/>
              </w:rPr>
            </w:r>
          </w:p>
        </w:tc>
        <w:tc>
          <w:tcPr>
            <w:tcW w:w="907" w:type="dxa"/>
          </w:tcPr>
          <w:p>
            <w:pPr>
              <w:pStyle w:val="0"/>
            </w:pPr>
            <w:r>
              <w:rPr>
                <w:sz w:val="20"/>
              </w:rPr>
            </w:r>
          </w:p>
        </w:tc>
        <w:tc>
          <w:tcPr>
            <w:tcW w:w="907" w:type="dxa"/>
          </w:tcPr>
          <w:p>
            <w:pPr>
              <w:pStyle w:val="0"/>
            </w:pPr>
            <w:r>
              <w:rPr>
                <w:sz w:val="20"/>
              </w:rPr>
            </w:r>
          </w:p>
        </w:tc>
        <w:tc>
          <w:tcPr>
            <w:tcW w:w="737" w:type="dxa"/>
          </w:tcPr>
          <w:p>
            <w:pPr>
              <w:pStyle w:val="0"/>
            </w:pPr>
            <w:r>
              <w:rPr>
                <w:sz w:val="20"/>
              </w:rPr>
            </w:r>
          </w:p>
        </w:tc>
        <w:tc>
          <w:tcPr>
            <w:tcW w:w="794" w:type="dxa"/>
          </w:tcPr>
          <w:p>
            <w:pPr>
              <w:pStyle w:val="0"/>
            </w:pPr>
            <w:r>
              <w:rPr>
                <w:sz w:val="20"/>
              </w:rPr>
            </w:r>
          </w:p>
        </w:tc>
        <w:tc>
          <w:tcPr>
            <w:tcW w:w="794" w:type="dxa"/>
          </w:tcPr>
          <w:p>
            <w:pPr>
              <w:pStyle w:val="0"/>
            </w:pPr>
            <w:r>
              <w:rPr>
                <w:sz w:val="20"/>
              </w:rPr>
            </w:r>
          </w:p>
        </w:tc>
        <w:tc>
          <w:tcPr>
            <w:tcW w:w="907" w:type="dxa"/>
          </w:tcPr>
          <w:p>
            <w:pPr>
              <w:pStyle w:val="0"/>
            </w:pPr>
            <w:r>
              <w:rPr>
                <w:sz w:val="20"/>
              </w:rPr>
            </w:r>
          </w:p>
        </w:tc>
        <w:tc>
          <w:tcPr>
            <w:tcW w:w="907" w:type="dxa"/>
          </w:tcPr>
          <w:p>
            <w:pPr>
              <w:pStyle w:val="0"/>
            </w:pPr>
            <w:r>
              <w:rPr>
                <w:sz w:val="20"/>
              </w:rPr>
            </w:r>
          </w:p>
        </w:tc>
        <w:tc>
          <w:tcPr>
            <w:tcW w:w="680" w:type="dxa"/>
          </w:tcPr>
          <w:p>
            <w:pPr>
              <w:pStyle w:val="0"/>
            </w:pPr>
            <w:r>
              <w:rPr>
                <w:sz w:val="20"/>
              </w:rPr>
            </w:r>
          </w:p>
        </w:tc>
        <w:tc>
          <w:tcPr>
            <w:tcW w:w="624" w:type="dxa"/>
          </w:tcPr>
          <w:p>
            <w:pPr>
              <w:pStyle w:val="0"/>
            </w:pPr>
            <w:r>
              <w:rPr>
                <w:sz w:val="20"/>
              </w:rPr>
            </w:r>
          </w:p>
        </w:tc>
        <w:tc>
          <w:tcPr>
            <w:tcW w:w="907" w:type="dxa"/>
          </w:tcPr>
          <w:p>
            <w:pPr>
              <w:pStyle w:val="0"/>
            </w:pPr>
            <w:r>
              <w:rPr>
                <w:sz w:val="20"/>
              </w:rPr>
            </w:r>
          </w:p>
        </w:tc>
        <w:tc>
          <w:tcPr>
            <w:tcW w:w="1077" w:type="dxa"/>
          </w:tcPr>
          <w:p>
            <w:pPr>
              <w:pStyle w:val="0"/>
            </w:pPr>
            <w:r>
              <w:rPr>
                <w:sz w:val="20"/>
              </w:rPr>
            </w:r>
          </w:p>
        </w:tc>
        <w:tc>
          <w:tcPr>
            <w:tcW w:w="737" w:type="dxa"/>
          </w:tcPr>
          <w:p>
            <w:pPr>
              <w:pStyle w:val="0"/>
            </w:pPr>
            <w:r>
              <w:rPr>
                <w:sz w:val="20"/>
              </w:rPr>
            </w:r>
          </w:p>
        </w:tc>
        <w:tc>
          <w:tcPr>
            <w:tcW w:w="907" w:type="dxa"/>
          </w:tcPr>
          <w:p>
            <w:pPr>
              <w:pStyle w:val="0"/>
            </w:pPr>
            <w:r>
              <w:rPr>
                <w:sz w:val="20"/>
              </w:rPr>
            </w:r>
          </w:p>
        </w:tc>
        <w:tc>
          <w:tcPr>
            <w:tcW w:w="850" w:type="dxa"/>
          </w:tcPr>
          <w:p>
            <w:pPr>
              <w:pStyle w:val="0"/>
            </w:pPr>
            <w:r>
              <w:rPr>
                <w:sz w:val="20"/>
              </w:rPr>
            </w:r>
          </w:p>
        </w:tc>
        <w:tc>
          <w:tcPr>
            <w:tcW w:w="850" w:type="dxa"/>
          </w:tcPr>
          <w:p>
            <w:pPr>
              <w:pStyle w:val="0"/>
            </w:pPr>
            <w:r>
              <w:rPr>
                <w:sz w:val="20"/>
              </w:rPr>
            </w:r>
          </w:p>
        </w:tc>
        <w:tc>
          <w:tcPr>
            <w:tcW w:w="907" w:type="dxa"/>
          </w:tcPr>
          <w:p>
            <w:pPr>
              <w:pStyle w:val="0"/>
            </w:pPr>
            <w:r>
              <w:rPr>
                <w:sz w:val="20"/>
              </w:rPr>
            </w:r>
          </w:p>
        </w:tc>
        <w:tc>
          <w:tcPr>
            <w:tcW w:w="907" w:type="dxa"/>
          </w:tcPr>
          <w:p>
            <w:pPr>
              <w:pStyle w:val="0"/>
            </w:pPr>
            <w:r>
              <w:rPr>
                <w:sz w:val="20"/>
              </w:rPr>
            </w:r>
          </w:p>
        </w:tc>
        <w:tc>
          <w:tcPr>
            <w:tcW w:w="850" w:type="dxa"/>
          </w:tcPr>
          <w:p>
            <w:pPr>
              <w:pStyle w:val="0"/>
            </w:pPr>
            <w:r>
              <w:rPr>
                <w:sz w:val="20"/>
              </w:rPr>
            </w:r>
          </w:p>
        </w:tc>
        <w:tc>
          <w:tcPr>
            <w:tcW w:w="907" w:type="dxa"/>
          </w:tcPr>
          <w:p>
            <w:pPr>
              <w:pStyle w:val="0"/>
            </w:pPr>
            <w:r>
              <w:rPr>
                <w:sz w:val="20"/>
              </w:rPr>
            </w:r>
          </w:p>
        </w:tc>
        <w:tc>
          <w:tcPr>
            <w:tcW w:w="680" w:type="dxa"/>
          </w:tcPr>
          <w:p>
            <w:pPr>
              <w:pStyle w:val="0"/>
            </w:pPr>
            <w:r>
              <w:rPr>
                <w:sz w:val="20"/>
              </w:rPr>
            </w:r>
          </w:p>
        </w:tc>
        <w:tc>
          <w:tcPr>
            <w:tcW w:w="1020" w:type="dxa"/>
          </w:tcPr>
          <w:p>
            <w:pPr>
              <w:pStyle w:val="0"/>
            </w:pPr>
            <w:r>
              <w:rPr>
                <w:sz w:val="20"/>
              </w:rPr>
            </w:r>
          </w:p>
        </w:tc>
        <w:tc>
          <w:tcPr>
            <w:tcW w:w="1077" w:type="dxa"/>
          </w:tcPr>
          <w:p>
            <w:pPr>
              <w:pStyle w:val="0"/>
            </w:pPr>
            <w:r>
              <w:rPr>
                <w:sz w:val="20"/>
              </w:rPr>
            </w:r>
          </w:p>
        </w:tc>
      </w:tr>
      <w:tr>
        <w:tc>
          <w:tcPr>
            <w:tcW w:w="680" w:type="dxa"/>
          </w:tcPr>
          <w:p>
            <w:pPr>
              <w:pStyle w:val="0"/>
              <w:jc w:val="center"/>
            </w:pPr>
            <w:r>
              <w:rPr>
                <w:sz w:val="20"/>
              </w:rPr>
              <w:t xml:space="preserve">1</w:t>
            </w:r>
          </w:p>
        </w:tc>
        <w:tc>
          <w:tcPr>
            <w:tcW w:w="2041" w:type="dxa"/>
          </w:tcPr>
          <w:p>
            <w:pPr>
              <w:pStyle w:val="0"/>
              <w:jc w:val="center"/>
            </w:pPr>
            <w:r>
              <w:rPr>
                <w:sz w:val="20"/>
              </w:rPr>
              <w:t xml:space="preserve">1 11 120 14 49 5</w:t>
            </w:r>
          </w:p>
        </w:tc>
        <w:tc>
          <w:tcPr>
            <w:tcW w:w="1928" w:type="dxa"/>
          </w:tcPr>
          <w:p>
            <w:pPr>
              <w:pStyle w:val="0"/>
            </w:pPr>
            <w:r>
              <w:rPr>
                <w:sz w:val="20"/>
              </w:rPr>
              <w:t xml:space="preserve">зерноотходы прочих зерновых культур</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29</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29</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w:t>
            </w:r>
          </w:p>
        </w:tc>
        <w:tc>
          <w:tcPr>
            <w:tcW w:w="2041" w:type="dxa"/>
          </w:tcPr>
          <w:p>
            <w:pPr>
              <w:pStyle w:val="0"/>
              <w:jc w:val="center"/>
            </w:pPr>
            <w:r>
              <w:rPr>
                <w:sz w:val="20"/>
              </w:rPr>
              <w:t xml:space="preserve">1 11 210 01 23 5</w:t>
            </w:r>
          </w:p>
        </w:tc>
        <w:tc>
          <w:tcPr>
            <w:tcW w:w="1928" w:type="dxa"/>
          </w:tcPr>
          <w:p>
            <w:pPr>
              <w:pStyle w:val="0"/>
            </w:pPr>
            <w:r>
              <w:rPr>
                <w:sz w:val="20"/>
              </w:rPr>
              <w:t xml:space="preserve">ботва от корнеплодов, другие подобные растительные остатки при выращивании овощей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3</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3</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3</w:t>
            </w:r>
          </w:p>
        </w:tc>
        <w:tc>
          <w:tcPr>
            <w:tcW w:w="2041" w:type="dxa"/>
          </w:tcPr>
          <w:p>
            <w:pPr>
              <w:pStyle w:val="0"/>
              <w:jc w:val="center"/>
            </w:pPr>
            <w:r>
              <w:rPr>
                <w:sz w:val="20"/>
              </w:rPr>
              <w:t xml:space="preserve">1 12 110 01 33 4</w:t>
            </w:r>
          </w:p>
        </w:tc>
        <w:tc>
          <w:tcPr>
            <w:tcW w:w="1928" w:type="dxa"/>
          </w:tcPr>
          <w:p>
            <w:pPr>
              <w:pStyle w:val="0"/>
            </w:pPr>
            <w:r>
              <w:rPr>
                <w:sz w:val="20"/>
              </w:rPr>
              <w:t xml:space="preserve">навоз крупного рогатого скота свежий</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441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140</w:t>
            </w:r>
          </w:p>
        </w:tc>
        <w:tc>
          <w:tcPr>
            <w:tcW w:w="794" w:type="dxa"/>
          </w:tcPr>
          <w:p>
            <w:pPr>
              <w:pStyle w:val="0"/>
              <w:jc w:val="center"/>
            </w:pPr>
            <w:r>
              <w:rPr>
                <w:sz w:val="20"/>
              </w:rPr>
              <w:t xml:space="preserve">140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301</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4</w:t>
            </w:r>
          </w:p>
        </w:tc>
        <w:tc>
          <w:tcPr>
            <w:tcW w:w="2041" w:type="dxa"/>
          </w:tcPr>
          <w:p>
            <w:pPr>
              <w:pStyle w:val="0"/>
              <w:jc w:val="center"/>
            </w:pPr>
            <w:r>
              <w:rPr>
                <w:sz w:val="20"/>
              </w:rPr>
              <w:t xml:space="preserve">1 12 711 01 33 3</w:t>
            </w:r>
          </w:p>
        </w:tc>
        <w:tc>
          <w:tcPr>
            <w:tcW w:w="1928" w:type="dxa"/>
          </w:tcPr>
          <w:p>
            <w:pPr>
              <w:pStyle w:val="0"/>
            </w:pPr>
            <w:r>
              <w:rPr>
                <w:sz w:val="20"/>
              </w:rPr>
              <w:t xml:space="preserve">помет куриный свежий</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1</w:t>
            </w:r>
          </w:p>
        </w:tc>
        <w:tc>
          <w:tcPr>
            <w:tcW w:w="794" w:type="dxa"/>
          </w:tcPr>
          <w:p>
            <w:pPr>
              <w:pStyle w:val="0"/>
              <w:jc w:val="center"/>
            </w:pPr>
            <w:r>
              <w:rPr>
                <w:sz w:val="20"/>
              </w:rPr>
              <w:t xml:space="preserve">1</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5</w:t>
            </w:r>
          </w:p>
        </w:tc>
        <w:tc>
          <w:tcPr>
            <w:tcW w:w="2041" w:type="dxa"/>
          </w:tcPr>
          <w:p>
            <w:pPr>
              <w:pStyle w:val="0"/>
              <w:jc w:val="center"/>
            </w:pPr>
            <w:r>
              <w:rPr>
                <w:sz w:val="20"/>
              </w:rPr>
              <w:t xml:space="preserve">1 12 711 02 29 4</w:t>
            </w:r>
          </w:p>
        </w:tc>
        <w:tc>
          <w:tcPr>
            <w:tcW w:w="1928" w:type="dxa"/>
          </w:tcPr>
          <w:p>
            <w:pPr>
              <w:pStyle w:val="0"/>
            </w:pPr>
            <w:r>
              <w:rPr>
                <w:sz w:val="20"/>
              </w:rPr>
              <w:t xml:space="preserve">помет куриный перепревший</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54</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54</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6</w:t>
            </w:r>
          </w:p>
        </w:tc>
        <w:tc>
          <w:tcPr>
            <w:tcW w:w="2041" w:type="dxa"/>
          </w:tcPr>
          <w:p>
            <w:pPr>
              <w:pStyle w:val="0"/>
              <w:jc w:val="center"/>
            </w:pPr>
            <w:r>
              <w:rPr>
                <w:sz w:val="20"/>
              </w:rPr>
              <w:t xml:space="preserve">1 12 711 12 29 4</w:t>
            </w:r>
          </w:p>
        </w:tc>
        <w:tc>
          <w:tcPr>
            <w:tcW w:w="1928" w:type="dxa"/>
          </w:tcPr>
          <w:p>
            <w:pPr>
              <w:pStyle w:val="0"/>
            </w:pPr>
            <w:r>
              <w:rPr>
                <w:sz w:val="20"/>
              </w:rPr>
              <w:t xml:space="preserve">помет куриный, выдержанный в пометохранилище, обеззараженный</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400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400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7</w:t>
            </w:r>
          </w:p>
        </w:tc>
        <w:tc>
          <w:tcPr>
            <w:tcW w:w="2041" w:type="dxa"/>
          </w:tcPr>
          <w:p>
            <w:pPr>
              <w:pStyle w:val="0"/>
              <w:jc w:val="center"/>
            </w:pPr>
            <w:r>
              <w:rPr>
                <w:sz w:val="20"/>
              </w:rPr>
              <w:t xml:space="preserve">1 12 791 02 39 4</w:t>
            </w:r>
          </w:p>
        </w:tc>
        <w:tc>
          <w:tcPr>
            <w:tcW w:w="1928" w:type="dxa"/>
          </w:tcPr>
          <w:p>
            <w:pPr>
              <w:pStyle w:val="0"/>
            </w:pPr>
            <w:r>
              <w:rPr>
                <w:sz w:val="20"/>
              </w:rPr>
              <w:t xml:space="preserve">отходы подстилки из соломы при содержании птиц</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38329</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38329</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8</w:t>
            </w:r>
          </w:p>
        </w:tc>
        <w:tc>
          <w:tcPr>
            <w:tcW w:w="2041" w:type="dxa"/>
          </w:tcPr>
          <w:p>
            <w:pPr>
              <w:pStyle w:val="0"/>
              <w:jc w:val="center"/>
            </w:pPr>
            <w:r>
              <w:rPr>
                <w:sz w:val="20"/>
              </w:rPr>
              <w:t xml:space="preserve">1 52 110 01 21 5</w:t>
            </w:r>
          </w:p>
        </w:tc>
        <w:tc>
          <w:tcPr>
            <w:tcW w:w="1928" w:type="dxa"/>
          </w:tcPr>
          <w:p>
            <w:pPr>
              <w:pStyle w:val="0"/>
            </w:pPr>
            <w:r>
              <w:rPr>
                <w:sz w:val="20"/>
              </w:rPr>
              <w:t xml:space="preserve">отходы сучьев, ветвей, вершинок от лесоразработок</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5</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5</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9</w:t>
            </w:r>
          </w:p>
        </w:tc>
        <w:tc>
          <w:tcPr>
            <w:tcW w:w="2041" w:type="dxa"/>
          </w:tcPr>
          <w:p>
            <w:pPr>
              <w:pStyle w:val="0"/>
              <w:jc w:val="center"/>
            </w:pPr>
            <w:r>
              <w:rPr>
                <w:sz w:val="20"/>
              </w:rPr>
              <w:t xml:space="preserve">1 52 110 02 21 5</w:t>
            </w:r>
          </w:p>
        </w:tc>
        <w:tc>
          <w:tcPr>
            <w:tcW w:w="1928" w:type="dxa"/>
          </w:tcPr>
          <w:p>
            <w:pPr>
              <w:pStyle w:val="0"/>
            </w:pPr>
            <w:r>
              <w:rPr>
                <w:sz w:val="20"/>
              </w:rPr>
              <w:t xml:space="preserve">отходы корчевания пней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1</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10</w:t>
            </w:r>
          </w:p>
        </w:tc>
        <w:tc>
          <w:tcPr>
            <w:tcW w:w="2041" w:type="dxa"/>
          </w:tcPr>
          <w:p>
            <w:pPr>
              <w:pStyle w:val="0"/>
              <w:jc w:val="center"/>
            </w:pPr>
            <w:r>
              <w:rPr>
                <w:sz w:val="20"/>
              </w:rPr>
              <w:t xml:space="preserve">2 90 101 12 39 5</w:t>
            </w:r>
          </w:p>
        </w:tc>
        <w:tc>
          <w:tcPr>
            <w:tcW w:w="1928" w:type="dxa"/>
          </w:tcPr>
          <w:p>
            <w:pPr>
              <w:pStyle w:val="0"/>
            </w:pPr>
            <w:r>
              <w:rPr>
                <w:sz w:val="20"/>
              </w:rPr>
              <w:t xml:space="preserve">шламы буровые при бурении, связанном с геолого-разведочными работами в области изучения недр, практически неопасные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11</w:t>
            </w:r>
          </w:p>
        </w:tc>
        <w:tc>
          <w:tcPr>
            <w:tcW w:w="2041" w:type="dxa"/>
          </w:tcPr>
          <w:p>
            <w:pPr>
              <w:pStyle w:val="0"/>
              <w:jc w:val="center"/>
            </w:pPr>
            <w:r>
              <w:rPr>
                <w:sz w:val="20"/>
              </w:rPr>
              <w:t xml:space="preserve">2 91 110 81 39 4</w:t>
            </w:r>
          </w:p>
        </w:tc>
        <w:tc>
          <w:tcPr>
            <w:tcW w:w="1928" w:type="dxa"/>
          </w:tcPr>
          <w:p>
            <w:pPr>
              <w:pStyle w:val="0"/>
            </w:pPr>
            <w:r>
              <w:rPr>
                <w:sz w:val="20"/>
              </w:rPr>
              <w:t xml:space="preserve">растворы буровые глинистые на водной основе при бурении, связанном с добычей сырой нефти, природного газа и газового конденсата, малоопасные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12</w:t>
            </w:r>
          </w:p>
        </w:tc>
        <w:tc>
          <w:tcPr>
            <w:tcW w:w="2041" w:type="dxa"/>
          </w:tcPr>
          <w:p>
            <w:pPr>
              <w:pStyle w:val="0"/>
              <w:jc w:val="center"/>
            </w:pPr>
            <w:r>
              <w:rPr>
                <w:sz w:val="20"/>
              </w:rPr>
              <w:t xml:space="preserve">3 01 132 03 29 5</w:t>
            </w:r>
          </w:p>
        </w:tc>
        <w:tc>
          <w:tcPr>
            <w:tcW w:w="1928" w:type="dxa"/>
          </w:tcPr>
          <w:p>
            <w:pPr>
              <w:pStyle w:val="0"/>
            </w:pPr>
            <w:r>
              <w:rPr>
                <w:sz w:val="20"/>
              </w:rPr>
              <w:t xml:space="preserve">очистки овощного сырья</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307</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307</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13</w:t>
            </w:r>
          </w:p>
        </w:tc>
        <w:tc>
          <w:tcPr>
            <w:tcW w:w="2041" w:type="dxa"/>
          </w:tcPr>
          <w:p>
            <w:pPr>
              <w:pStyle w:val="0"/>
              <w:jc w:val="center"/>
            </w:pPr>
            <w:r>
              <w:rPr>
                <w:sz w:val="20"/>
              </w:rPr>
              <w:t xml:space="preserve">3 01 148 01 39 4</w:t>
            </w:r>
          </w:p>
        </w:tc>
        <w:tc>
          <w:tcPr>
            <w:tcW w:w="1928" w:type="dxa"/>
          </w:tcPr>
          <w:p>
            <w:pPr>
              <w:pStyle w:val="0"/>
            </w:pPr>
            <w:r>
              <w:rPr>
                <w:sz w:val="20"/>
              </w:rPr>
              <w:t xml:space="preserve">отходы из жироотделителей, содержащие растительные жировые продукты</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8</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8</w:t>
            </w:r>
          </w:p>
        </w:tc>
        <w:tc>
          <w:tcPr>
            <w:tcW w:w="907" w:type="dxa"/>
          </w:tcPr>
          <w:p>
            <w:pPr>
              <w:pStyle w:val="0"/>
              <w:jc w:val="center"/>
            </w:pPr>
            <w:r>
              <w:rPr>
                <w:sz w:val="20"/>
              </w:rPr>
              <w:t xml:space="preserve">8</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14</w:t>
            </w:r>
          </w:p>
        </w:tc>
        <w:tc>
          <w:tcPr>
            <w:tcW w:w="2041" w:type="dxa"/>
          </w:tcPr>
          <w:p>
            <w:pPr>
              <w:pStyle w:val="0"/>
              <w:jc w:val="center"/>
            </w:pPr>
            <w:r>
              <w:rPr>
                <w:sz w:val="20"/>
              </w:rPr>
              <w:t xml:space="preserve">3 01 153 21 31 5</w:t>
            </w:r>
          </w:p>
        </w:tc>
        <w:tc>
          <w:tcPr>
            <w:tcW w:w="1928" w:type="dxa"/>
          </w:tcPr>
          <w:p>
            <w:pPr>
              <w:pStyle w:val="0"/>
            </w:pPr>
            <w:r>
              <w:rPr>
                <w:sz w:val="20"/>
              </w:rPr>
              <w:t xml:space="preserve">сыворотка при свертывании молока</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11</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15</w:t>
            </w:r>
          </w:p>
        </w:tc>
        <w:tc>
          <w:tcPr>
            <w:tcW w:w="2041" w:type="dxa"/>
          </w:tcPr>
          <w:p>
            <w:pPr>
              <w:pStyle w:val="0"/>
              <w:jc w:val="center"/>
            </w:pPr>
            <w:r>
              <w:rPr>
                <w:sz w:val="20"/>
              </w:rPr>
              <w:t xml:space="preserve">3 01 154 11 31 5</w:t>
            </w:r>
          </w:p>
        </w:tc>
        <w:tc>
          <w:tcPr>
            <w:tcW w:w="1928" w:type="dxa"/>
          </w:tcPr>
          <w:p>
            <w:pPr>
              <w:pStyle w:val="0"/>
            </w:pPr>
            <w:r>
              <w:rPr>
                <w:sz w:val="20"/>
              </w:rPr>
              <w:t xml:space="preserve">отходы подготовки сырья при производстве кисломолочных продуктов</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5</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5</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16</w:t>
            </w:r>
          </w:p>
        </w:tc>
        <w:tc>
          <w:tcPr>
            <w:tcW w:w="2041" w:type="dxa"/>
          </w:tcPr>
          <w:p>
            <w:pPr>
              <w:pStyle w:val="0"/>
              <w:jc w:val="center"/>
            </w:pPr>
            <w:r>
              <w:rPr>
                <w:sz w:val="20"/>
              </w:rPr>
              <w:t xml:space="preserve">3 01 157 21 39 5</w:t>
            </w:r>
          </w:p>
        </w:tc>
        <w:tc>
          <w:tcPr>
            <w:tcW w:w="1928" w:type="dxa"/>
          </w:tcPr>
          <w:p>
            <w:pPr>
              <w:pStyle w:val="0"/>
            </w:pPr>
            <w:r>
              <w:rPr>
                <w:sz w:val="20"/>
              </w:rPr>
              <w:t xml:space="preserve">осадок очистки смеси сточных вод производства молочной продукции и хозяйственно-бытовых сточных вод</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12</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17</w:t>
            </w:r>
          </w:p>
        </w:tc>
        <w:tc>
          <w:tcPr>
            <w:tcW w:w="2041" w:type="dxa"/>
          </w:tcPr>
          <w:p>
            <w:pPr>
              <w:pStyle w:val="0"/>
              <w:jc w:val="center"/>
            </w:pPr>
            <w:r>
              <w:rPr>
                <w:sz w:val="20"/>
              </w:rPr>
              <w:t xml:space="preserve">3 01 158 11 10 5</w:t>
            </w:r>
          </w:p>
        </w:tc>
        <w:tc>
          <w:tcPr>
            <w:tcW w:w="1928" w:type="dxa"/>
          </w:tcPr>
          <w:p>
            <w:pPr>
              <w:pStyle w:val="0"/>
            </w:pPr>
            <w:r>
              <w:rPr>
                <w:sz w:val="20"/>
              </w:rPr>
              <w:t xml:space="preserve">воды от мойки оборудования производства молочной продукции</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18</w:t>
            </w:r>
          </w:p>
        </w:tc>
        <w:tc>
          <w:tcPr>
            <w:tcW w:w="2041" w:type="dxa"/>
          </w:tcPr>
          <w:p>
            <w:pPr>
              <w:pStyle w:val="0"/>
              <w:jc w:val="center"/>
            </w:pPr>
            <w:r>
              <w:rPr>
                <w:sz w:val="20"/>
              </w:rPr>
              <w:t xml:space="preserve">3 01 159 61 52 5</w:t>
            </w:r>
          </w:p>
        </w:tc>
        <w:tc>
          <w:tcPr>
            <w:tcW w:w="1928" w:type="dxa"/>
          </w:tcPr>
          <w:p>
            <w:pPr>
              <w:pStyle w:val="0"/>
            </w:pPr>
            <w:r>
              <w:rPr>
                <w:sz w:val="20"/>
              </w:rPr>
              <w:t xml:space="preserve">отходы тары бумажной и полимерной в смеси при фасовке молочной продукции</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19</w:t>
            </w:r>
          </w:p>
        </w:tc>
        <w:tc>
          <w:tcPr>
            <w:tcW w:w="2041" w:type="dxa"/>
          </w:tcPr>
          <w:p>
            <w:pPr>
              <w:pStyle w:val="0"/>
              <w:jc w:val="center"/>
            </w:pPr>
            <w:r>
              <w:rPr>
                <w:sz w:val="20"/>
              </w:rPr>
              <w:t xml:space="preserve">3 01 161 12 49 5</w:t>
            </w:r>
          </w:p>
        </w:tc>
        <w:tc>
          <w:tcPr>
            <w:tcW w:w="1928" w:type="dxa"/>
          </w:tcPr>
          <w:p>
            <w:pPr>
              <w:pStyle w:val="0"/>
            </w:pPr>
            <w:r>
              <w:rPr>
                <w:sz w:val="20"/>
              </w:rPr>
              <w:t xml:space="preserve">отходы от механической очистки зерна</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88</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1</w:t>
            </w:r>
          </w:p>
        </w:tc>
        <w:tc>
          <w:tcPr>
            <w:tcW w:w="794" w:type="dxa"/>
          </w:tcPr>
          <w:p>
            <w:pPr>
              <w:pStyle w:val="0"/>
              <w:jc w:val="center"/>
            </w:pPr>
            <w:r>
              <w:rPr>
                <w:sz w:val="20"/>
              </w:rPr>
              <w:t xml:space="preserve">1</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75</w:t>
            </w:r>
          </w:p>
        </w:tc>
        <w:tc>
          <w:tcPr>
            <w:tcW w:w="850" w:type="dxa"/>
          </w:tcPr>
          <w:p>
            <w:pPr>
              <w:pStyle w:val="0"/>
              <w:jc w:val="center"/>
            </w:pPr>
            <w:r>
              <w:rPr>
                <w:sz w:val="20"/>
              </w:rPr>
              <w:t xml:space="preserve">0</w:t>
            </w:r>
          </w:p>
        </w:tc>
        <w:tc>
          <w:tcPr>
            <w:tcW w:w="907" w:type="dxa"/>
          </w:tcPr>
          <w:p>
            <w:pPr>
              <w:pStyle w:val="0"/>
              <w:jc w:val="center"/>
            </w:pPr>
            <w:r>
              <w:rPr>
                <w:sz w:val="20"/>
              </w:rPr>
              <w:t xml:space="preserve">11</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20</w:t>
            </w:r>
          </w:p>
        </w:tc>
        <w:tc>
          <w:tcPr>
            <w:tcW w:w="2041" w:type="dxa"/>
          </w:tcPr>
          <w:p>
            <w:pPr>
              <w:pStyle w:val="0"/>
              <w:jc w:val="center"/>
            </w:pPr>
            <w:r>
              <w:rPr>
                <w:sz w:val="20"/>
              </w:rPr>
              <w:t xml:space="preserve">3 01 187 11 30 5</w:t>
            </w:r>
          </w:p>
        </w:tc>
        <w:tc>
          <w:tcPr>
            <w:tcW w:w="1928" w:type="dxa"/>
          </w:tcPr>
          <w:p>
            <w:pPr>
              <w:pStyle w:val="0"/>
            </w:pPr>
            <w:r>
              <w:rPr>
                <w:sz w:val="20"/>
              </w:rPr>
              <w:t xml:space="preserve">мезга крупяная</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21</w:t>
            </w:r>
          </w:p>
        </w:tc>
        <w:tc>
          <w:tcPr>
            <w:tcW w:w="2041" w:type="dxa"/>
          </w:tcPr>
          <w:p>
            <w:pPr>
              <w:pStyle w:val="0"/>
              <w:jc w:val="center"/>
            </w:pPr>
            <w:r>
              <w:rPr>
                <w:sz w:val="20"/>
              </w:rPr>
              <w:t xml:space="preserve">3 01 240 05 29 5</w:t>
            </w:r>
          </w:p>
        </w:tc>
        <w:tc>
          <w:tcPr>
            <w:tcW w:w="1928" w:type="dxa"/>
          </w:tcPr>
          <w:p>
            <w:pPr>
              <w:pStyle w:val="0"/>
            </w:pPr>
            <w:r>
              <w:rPr>
                <w:sz w:val="20"/>
              </w:rPr>
              <w:t xml:space="preserve">дробина солодовая (пивная)</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218</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218</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22</w:t>
            </w:r>
          </w:p>
        </w:tc>
        <w:tc>
          <w:tcPr>
            <w:tcW w:w="2041" w:type="dxa"/>
          </w:tcPr>
          <w:p>
            <w:pPr>
              <w:pStyle w:val="0"/>
              <w:jc w:val="center"/>
            </w:pPr>
            <w:r>
              <w:rPr>
                <w:sz w:val="20"/>
              </w:rPr>
              <w:t xml:space="preserve">3 03 111 01 23 5</w:t>
            </w:r>
          </w:p>
        </w:tc>
        <w:tc>
          <w:tcPr>
            <w:tcW w:w="1928" w:type="dxa"/>
          </w:tcPr>
          <w:p>
            <w:pPr>
              <w:pStyle w:val="0"/>
            </w:pPr>
            <w:r>
              <w:rPr>
                <w:sz w:val="20"/>
              </w:rPr>
              <w:t xml:space="preserve">обрезки и обрывки хлопчатобумажных тканей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2</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23</w:t>
            </w:r>
          </w:p>
        </w:tc>
        <w:tc>
          <w:tcPr>
            <w:tcW w:w="2041" w:type="dxa"/>
          </w:tcPr>
          <w:p>
            <w:pPr>
              <w:pStyle w:val="0"/>
              <w:jc w:val="center"/>
            </w:pPr>
            <w:r>
              <w:rPr>
                <w:sz w:val="20"/>
              </w:rPr>
              <w:t xml:space="preserve">3 03 111 03 23 5</w:t>
            </w:r>
          </w:p>
        </w:tc>
        <w:tc>
          <w:tcPr>
            <w:tcW w:w="1928" w:type="dxa"/>
          </w:tcPr>
          <w:p>
            <w:pPr>
              <w:pStyle w:val="0"/>
            </w:pPr>
            <w:r>
              <w:rPr>
                <w:sz w:val="20"/>
              </w:rPr>
              <w:t xml:space="preserve">обрезки и обрывки шерстяных тканей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24</w:t>
            </w:r>
          </w:p>
        </w:tc>
        <w:tc>
          <w:tcPr>
            <w:tcW w:w="2041" w:type="dxa"/>
          </w:tcPr>
          <w:p>
            <w:pPr>
              <w:pStyle w:val="0"/>
              <w:jc w:val="center"/>
            </w:pPr>
            <w:r>
              <w:rPr>
                <w:sz w:val="20"/>
              </w:rPr>
              <w:t xml:space="preserve">3 03 111 09 23 5</w:t>
            </w:r>
          </w:p>
        </w:tc>
        <w:tc>
          <w:tcPr>
            <w:tcW w:w="1928" w:type="dxa"/>
          </w:tcPr>
          <w:p>
            <w:pPr>
              <w:pStyle w:val="0"/>
            </w:pPr>
            <w:r>
              <w:rPr>
                <w:sz w:val="20"/>
              </w:rPr>
              <w:t xml:space="preserve">обрезки и обрывки смешанных тканей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2</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25</w:t>
            </w:r>
          </w:p>
        </w:tc>
        <w:tc>
          <w:tcPr>
            <w:tcW w:w="2041" w:type="dxa"/>
          </w:tcPr>
          <w:p>
            <w:pPr>
              <w:pStyle w:val="0"/>
              <w:jc w:val="center"/>
            </w:pPr>
            <w:r>
              <w:rPr>
                <w:sz w:val="20"/>
              </w:rPr>
              <w:t xml:space="preserve">3 05 220 01 21 5</w:t>
            </w:r>
          </w:p>
        </w:tc>
        <w:tc>
          <w:tcPr>
            <w:tcW w:w="1928" w:type="dxa"/>
          </w:tcPr>
          <w:p>
            <w:pPr>
              <w:pStyle w:val="0"/>
            </w:pPr>
            <w:r>
              <w:rPr>
                <w:sz w:val="20"/>
              </w:rPr>
              <w:t xml:space="preserve">горбыль из натуральной чистой древесины</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26</w:t>
            </w:r>
          </w:p>
        </w:tc>
        <w:tc>
          <w:tcPr>
            <w:tcW w:w="2041" w:type="dxa"/>
          </w:tcPr>
          <w:p>
            <w:pPr>
              <w:pStyle w:val="0"/>
              <w:jc w:val="center"/>
            </w:pPr>
            <w:r>
              <w:rPr>
                <w:sz w:val="20"/>
              </w:rPr>
              <w:t xml:space="preserve">3 05 220 04 21 5</w:t>
            </w:r>
          </w:p>
        </w:tc>
        <w:tc>
          <w:tcPr>
            <w:tcW w:w="1928" w:type="dxa"/>
          </w:tcPr>
          <w:p>
            <w:pPr>
              <w:pStyle w:val="0"/>
            </w:pPr>
            <w:r>
              <w:rPr>
                <w:sz w:val="20"/>
              </w:rPr>
              <w:t xml:space="preserve">обрезь натуральной чистой древесины</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272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271</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1</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27</w:t>
            </w:r>
          </w:p>
        </w:tc>
        <w:tc>
          <w:tcPr>
            <w:tcW w:w="2041" w:type="dxa"/>
          </w:tcPr>
          <w:p>
            <w:pPr>
              <w:pStyle w:val="0"/>
              <w:jc w:val="center"/>
            </w:pPr>
            <w:r>
              <w:rPr>
                <w:sz w:val="20"/>
              </w:rPr>
              <w:t xml:space="preserve">3 05 230 01 43 5</w:t>
            </w:r>
          </w:p>
        </w:tc>
        <w:tc>
          <w:tcPr>
            <w:tcW w:w="1928" w:type="dxa"/>
          </w:tcPr>
          <w:p>
            <w:pPr>
              <w:pStyle w:val="0"/>
            </w:pPr>
            <w:r>
              <w:rPr>
                <w:sz w:val="20"/>
              </w:rPr>
              <w:t xml:space="preserve">опилки натуральной чистой древесины</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1</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28</w:t>
            </w:r>
          </w:p>
        </w:tc>
        <w:tc>
          <w:tcPr>
            <w:tcW w:w="2041" w:type="dxa"/>
          </w:tcPr>
          <w:p>
            <w:pPr>
              <w:pStyle w:val="0"/>
              <w:jc w:val="center"/>
            </w:pPr>
            <w:r>
              <w:rPr>
                <w:sz w:val="20"/>
              </w:rPr>
              <w:t xml:space="preserve">3 05 230 02 22 5</w:t>
            </w:r>
          </w:p>
        </w:tc>
        <w:tc>
          <w:tcPr>
            <w:tcW w:w="1928" w:type="dxa"/>
          </w:tcPr>
          <w:p>
            <w:pPr>
              <w:pStyle w:val="0"/>
            </w:pPr>
            <w:r>
              <w:rPr>
                <w:sz w:val="20"/>
              </w:rPr>
              <w:t xml:space="preserve">стружка натуральной чистой древесины</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1</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29</w:t>
            </w:r>
          </w:p>
        </w:tc>
        <w:tc>
          <w:tcPr>
            <w:tcW w:w="2041" w:type="dxa"/>
          </w:tcPr>
          <w:p>
            <w:pPr>
              <w:pStyle w:val="0"/>
              <w:jc w:val="center"/>
            </w:pPr>
            <w:r>
              <w:rPr>
                <w:sz w:val="20"/>
              </w:rPr>
              <w:t xml:space="preserve">3 05 291 11 20 5</w:t>
            </w:r>
          </w:p>
        </w:tc>
        <w:tc>
          <w:tcPr>
            <w:tcW w:w="1928" w:type="dxa"/>
          </w:tcPr>
          <w:p>
            <w:pPr>
              <w:pStyle w:val="0"/>
            </w:pPr>
            <w:r>
              <w:rPr>
                <w:sz w:val="20"/>
              </w:rPr>
              <w:t xml:space="preserve">опилки и стружка натуральной чистой древесины несортированные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3</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3</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30</w:t>
            </w:r>
          </w:p>
        </w:tc>
        <w:tc>
          <w:tcPr>
            <w:tcW w:w="2041" w:type="dxa"/>
          </w:tcPr>
          <w:p>
            <w:pPr>
              <w:pStyle w:val="0"/>
              <w:jc w:val="center"/>
            </w:pPr>
            <w:r>
              <w:rPr>
                <w:sz w:val="20"/>
              </w:rPr>
              <w:t xml:space="preserve">3 05 291 91 20 5</w:t>
            </w:r>
          </w:p>
        </w:tc>
        <w:tc>
          <w:tcPr>
            <w:tcW w:w="1928" w:type="dxa"/>
          </w:tcPr>
          <w:p>
            <w:pPr>
              <w:pStyle w:val="0"/>
            </w:pPr>
            <w:r>
              <w:rPr>
                <w:sz w:val="20"/>
              </w:rPr>
              <w:t xml:space="preserve">прочие несортированные древесные отходы из натуральной чистой древесины</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31</w:t>
            </w:r>
          </w:p>
        </w:tc>
        <w:tc>
          <w:tcPr>
            <w:tcW w:w="2041" w:type="dxa"/>
          </w:tcPr>
          <w:p>
            <w:pPr>
              <w:pStyle w:val="0"/>
              <w:jc w:val="center"/>
            </w:pPr>
            <w:r>
              <w:rPr>
                <w:sz w:val="20"/>
              </w:rPr>
              <w:t xml:space="preserve">3 06 121 21 29 5</w:t>
            </w:r>
          </w:p>
        </w:tc>
        <w:tc>
          <w:tcPr>
            <w:tcW w:w="1928" w:type="dxa"/>
          </w:tcPr>
          <w:p>
            <w:pPr>
              <w:pStyle w:val="0"/>
            </w:pPr>
            <w:r>
              <w:rPr>
                <w:sz w:val="20"/>
              </w:rPr>
              <w:t xml:space="preserve">отходы бумаги от резки и штамповки</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32</w:t>
            </w:r>
          </w:p>
        </w:tc>
        <w:tc>
          <w:tcPr>
            <w:tcW w:w="2041" w:type="dxa"/>
          </w:tcPr>
          <w:p>
            <w:pPr>
              <w:pStyle w:val="0"/>
              <w:jc w:val="center"/>
            </w:pPr>
            <w:r>
              <w:rPr>
                <w:sz w:val="20"/>
              </w:rPr>
              <w:t xml:space="preserve">3 12 317 11 39 4</w:t>
            </w:r>
          </w:p>
        </w:tc>
        <w:tc>
          <w:tcPr>
            <w:tcW w:w="1928" w:type="dxa"/>
          </w:tcPr>
          <w:p>
            <w:pPr>
              <w:pStyle w:val="0"/>
            </w:pPr>
            <w:r>
              <w:rPr>
                <w:sz w:val="20"/>
              </w:rPr>
              <w:t xml:space="preserve">отходы автоклавного выщелачивания шеелитовых вольфрамсодержащих концентратов сгущенные</w:t>
            </w:r>
          </w:p>
        </w:tc>
        <w:tc>
          <w:tcPr>
            <w:tcW w:w="737" w:type="dxa"/>
          </w:tcPr>
          <w:p>
            <w:pPr>
              <w:pStyle w:val="0"/>
              <w:jc w:val="center"/>
            </w:pPr>
            <w:r>
              <w:rPr>
                <w:sz w:val="20"/>
              </w:rPr>
              <w:t xml:space="preserve">4</w:t>
            </w:r>
          </w:p>
        </w:tc>
        <w:tc>
          <w:tcPr>
            <w:tcW w:w="1077" w:type="dxa"/>
          </w:tcPr>
          <w:p>
            <w:pPr>
              <w:pStyle w:val="0"/>
              <w:jc w:val="center"/>
            </w:pPr>
            <w:r>
              <w:rPr>
                <w:sz w:val="20"/>
              </w:rPr>
              <w:t xml:space="preserve">589002</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589002</w:t>
            </w:r>
          </w:p>
        </w:tc>
      </w:tr>
      <w:tr>
        <w:tc>
          <w:tcPr>
            <w:tcW w:w="680" w:type="dxa"/>
          </w:tcPr>
          <w:p>
            <w:pPr>
              <w:pStyle w:val="0"/>
              <w:jc w:val="center"/>
            </w:pPr>
            <w:r>
              <w:rPr>
                <w:sz w:val="20"/>
              </w:rPr>
              <w:t xml:space="preserve">33</w:t>
            </w:r>
          </w:p>
        </w:tc>
        <w:tc>
          <w:tcPr>
            <w:tcW w:w="2041" w:type="dxa"/>
          </w:tcPr>
          <w:p>
            <w:pPr>
              <w:pStyle w:val="0"/>
              <w:jc w:val="center"/>
            </w:pPr>
            <w:r>
              <w:rPr>
                <w:sz w:val="20"/>
              </w:rPr>
              <w:t xml:space="preserve">3 19 130 00 23 5</w:t>
            </w:r>
          </w:p>
        </w:tc>
        <w:tc>
          <w:tcPr>
            <w:tcW w:w="1928" w:type="dxa"/>
          </w:tcPr>
          <w:p>
            <w:pPr>
              <w:pStyle w:val="0"/>
            </w:pPr>
            <w:r>
              <w:rPr>
                <w:sz w:val="20"/>
              </w:rPr>
              <w:t xml:space="preserve">брак полиакрилового волокна и нитей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34</w:t>
            </w:r>
          </w:p>
        </w:tc>
        <w:tc>
          <w:tcPr>
            <w:tcW w:w="2041" w:type="dxa"/>
          </w:tcPr>
          <w:p>
            <w:pPr>
              <w:pStyle w:val="0"/>
              <w:jc w:val="center"/>
            </w:pPr>
            <w:r>
              <w:rPr>
                <w:sz w:val="20"/>
              </w:rPr>
              <w:t xml:space="preserve">3 35 229 12 20 5</w:t>
            </w:r>
          </w:p>
        </w:tc>
        <w:tc>
          <w:tcPr>
            <w:tcW w:w="1928" w:type="dxa"/>
          </w:tcPr>
          <w:p>
            <w:pPr>
              <w:pStyle w:val="0"/>
            </w:pPr>
            <w:r>
              <w:rPr>
                <w:sz w:val="20"/>
              </w:rPr>
              <w:t xml:space="preserve">брак изделий из полипропилена при их производстве практически неопасный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4</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4</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35</w:t>
            </w:r>
          </w:p>
        </w:tc>
        <w:tc>
          <w:tcPr>
            <w:tcW w:w="2041" w:type="dxa"/>
          </w:tcPr>
          <w:p>
            <w:pPr>
              <w:pStyle w:val="0"/>
              <w:jc w:val="center"/>
            </w:pPr>
            <w:r>
              <w:rPr>
                <w:sz w:val="20"/>
              </w:rPr>
              <w:t xml:space="preserve">3 35 792 11 20 4</w:t>
            </w:r>
          </w:p>
        </w:tc>
        <w:tc>
          <w:tcPr>
            <w:tcW w:w="1928" w:type="dxa"/>
          </w:tcPr>
          <w:p>
            <w:pPr>
              <w:pStyle w:val="0"/>
            </w:pPr>
            <w:r>
              <w:rPr>
                <w:sz w:val="20"/>
              </w:rPr>
              <w:t xml:space="preserve">отходы разнородных пластмасс в смеси</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1</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36</w:t>
            </w:r>
          </w:p>
        </w:tc>
        <w:tc>
          <w:tcPr>
            <w:tcW w:w="2041" w:type="dxa"/>
          </w:tcPr>
          <w:p>
            <w:pPr>
              <w:pStyle w:val="0"/>
              <w:jc w:val="center"/>
            </w:pPr>
            <w:r>
              <w:rPr>
                <w:sz w:val="20"/>
              </w:rPr>
              <w:t xml:space="preserve">3 41 400 01 20 5</w:t>
            </w:r>
          </w:p>
        </w:tc>
        <w:tc>
          <w:tcPr>
            <w:tcW w:w="1928" w:type="dxa"/>
          </w:tcPr>
          <w:p>
            <w:pPr>
              <w:pStyle w:val="0"/>
            </w:pPr>
            <w:r>
              <w:rPr>
                <w:sz w:val="20"/>
              </w:rPr>
              <w:t xml:space="preserve">отходы стекловолокна</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37</w:t>
            </w:r>
          </w:p>
        </w:tc>
        <w:tc>
          <w:tcPr>
            <w:tcW w:w="2041" w:type="dxa"/>
          </w:tcPr>
          <w:p>
            <w:pPr>
              <w:pStyle w:val="0"/>
              <w:jc w:val="center"/>
            </w:pPr>
            <w:r>
              <w:rPr>
                <w:sz w:val="20"/>
              </w:rPr>
              <w:t xml:space="preserve">3 41 901 01 20 5</w:t>
            </w:r>
          </w:p>
        </w:tc>
        <w:tc>
          <w:tcPr>
            <w:tcW w:w="1928" w:type="dxa"/>
          </w:tcPr>
          <w:p>
            <w:pPr>
              <w:pStyle w:val="0"/>
            </w:pPr>
            <w:r>
              <w:rPr>
                <w:sz w:val="20"/>
              </w:rPr>
              <w:t xml:space="preserve">бой стекла</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19</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18</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1</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38</w:t>
            </w:r>
          </w:p>
        </w:tc>
        <w:tc>
          <w:tcPr>
            <w:tcW w:w="2041" w:type="dxa"/>
          </w:tcPr>
          <w:p>
            <w:pPr>
              <w:pStyle w:val="0"/>
              <w:jc w:val="center"/>
            </w:pPr>
            <w:r>
              <w:rPr>
                <w:sz w:val="20"/>
              </w:rPr>
              <w:t xml:space="preserve">3 43 100 02 20 5</w:t>
            </w:r>
          </w:p>
        </w:tc>
        <w:tc>
          <w:tcPr>
            <w:tcW w:w="1928" w:type="dxa"/>
          </w:tcPr>
          <w:p>
            <w:pPr>
              <w:pStyle w:val="0"/>
            </w:pPr>
            <w:r>
              <w:rPr>
                <w:sz w:val="20"/>
              </w:rPr>
              <w:t xml:space="preserve">бой керамики</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39</w:t>
            </w:r>
          </w:p>
        </w:tc>
        <w:tc>
          <w:tcPr>
            <w:tcW w:w="2041" w:type="dxa"/>
          </w:tcPr>
          <w:p>
            <w:pPr>
              <w:pStyle w:val="0"/>
              <w:jc w:val="center"/>
            </w:pPr>
            <w:r>
              <w:rPr>
                <w:sz w:val="20"/>
              </w:rPr>
              <w:t xml:space="preserve">3 46 200 01 20 5</w:t>
            </w:r>
          </w:p>
        </w:tc>
        <w:tc>
          <w:tcPr>
            <w:tcW w:w="1928" w:type="dxa"/>
          </w:tcPr>
          <w:p>
            <w:pPr>
              <w:pStyle w:val="0"/>
            </w:pPr>
            <w:r>
              <w:rPr>
                <w:sz w:val="20"/>
              </w:rPr>
              <w:t xml:space="preserve">бой бетонных изделий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25</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25</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40</w:t>
            </w:r>
          </w:p>
        </w:tc>
        <w:tc>
          <w:tcPr>
            <w:tcW w:w="2041" w:type="dxa"/>
          </w:tcPr>
          <w:p>
            <w:pPr>
              <w:pStyle w:val="0"/>
              <w:jc w:val="center"/>
            </w:pPr>
            <w:r>
              <w:rPr>
                <w:sz w:val="20"/>
              </w:rPr>
              <w:t xml:space="preserve">3 61 212 02 22 5</w:t>
            </w:r>
          </w:p>
        </w:tc>
        <w:tc>
          <w:tcPr>
            <w:tcW w:w="1928" w:type="dxa"/>
          </w:tcPr>
          <w:p>
            <w:pPr>
              <w:pStyle w:val="0"/>
            </w:pPr>
            <w:r>
              <w:rPr>
                <w:sz w:val="20"/>
              </w:rPr>
              <w:t xml:space="preserve">стружка стальная незагрязненная</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41</w:t>
            </w:r>
          </w:p>
        </w:tc>
        <w:tc>
          <w:tcPr>
            <w:tcW w:w="2041" w:type="dxa"/>
          </w:tcPr>
          <w:p>
            <w:pPr>
              <w:pStyle w:val="0"/>
              <w:jc w:val="center"/>
            </w:pPr>
            <w:r>
              <w:rPr>
                <w:sz w:val="20"/>
              </w:rPr>
              <w:t xml:space="preserve">3 61 212 03 22 5</w:t>
            </w:r>
          </w:p>
        </w:tc>
        <w:tc>
          <w:tcPr>
            <w:tcW w:w="1928" w:type="dxa"/>
          </w:tcPr>
          <w:p>
            <w:pPr>
              <w:pStyle w:val="0"/>
            </w:pPr>
            <w:r>
              <w:rPr>
                <w:sz w:val="20"/>
              </w:rPr>
              <w:t xml:space="preserve">стружка черных металлов несортированная незагрязненная</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2845</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2845</w:t>
            </w:r>
          </w:p>
        </w:tc>
        <w:tc>
          <w:tcPr>
            <w:tcW w:w="1077" w:type="dxa"/>
          </w:tcPr>
          <w:p>
            <w:pPr>
              <w:pStyle w:val="0"/>
              <w:jc w:val="center"/>
            </w:pPr>
            <w:r>
              <w:rPr>
                <w:sz w:val="20"/>
              </w:rPr>
              <w:t xml:space="preserve">2845</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42</w:t>
            </w:r>
          </w:p>
        </w:tc>
        <w:tc>
          <w:tcPr>
            <w:tcW w:w="2041" w:type="dxa"/>
          </w:tcPr>
          <w:p>
            <w:pPr>
              <w:pStyle w:val="0"/>
              <w:jc w:val="center"/>
            </w:pPr>
            <w:r>
              <w:rPr>
                <w:sz w:val="20"/>
              </w:rPr>
              <w:t xml:space="preserve">3 61 221 01 42 4</w:t>
            </w:r>
          </w:p>
        </w:tc>
        <w:tc>
          <w:tcPr>
            <w:tcW w:w="1928" w:type="dxa"/>
          </w:tcPr>
          <w:p>
            <w:pPr>
              <w:pStyle w:val="0"/>
            </w:pPr>
            <w:r>
              <w:rPr>
                <w:sz w:val="20"/>
              </w:rPr>
              <w:t xml:space="preserve">пыль (порошок) от шлифования черных металлов с содержанием металла 50% и более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43</w:t>
            </w:r>
          </w:p>
        </w:tc>
        <w:tc>
          <w:tcPr>
            <w:tcW w:w="2041" w:type="dxa"/>
          </w:tcPr>
          <w:p>
            <w:pPr>
              <w:pStyle w:val="0"/>
              <w:jc w:val="center"/>
            </w:pPr>
            <w:r>
              <w:rPr>
                <w:sz w:val="20"/>
              </w:rPr>
              <w:t xml:space="preserve">3 61 221 02 42 4</w:t>
            </w:r>
          </w:p>
        </w:tc>
        <w:tc>
          <w:tcPr>
            <w:tcW w:w="1928" w:type="dxa"/>
          </w:tcPr>
          <w:p>
            <w:pPr>
              <w:pStyle w:val="0"/>
            </w:pPr>
            <w:r>
              <w:rPr>
                <w:sz w:val="20"/>
              </w:rPr>
              <w:t xml:space="preserve">пыль (порошок) абразивные от шлифования черных металлов с содержанием металла менее 50%</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44</w:t>
            </w:r>
          </w:p>
        </w:tc>
        <w:tc>
          <w:tcPr>
            <w:tcW w:w="2041" w:type="dxa"/>
          </w:tcPr>
          <w:p>
            <w:pPr>
              <w:pStyle w:val="0"/>
              <w:jc w:val="center"/>
            </w:pPr>
            <w:r>
              <w:rPr>
                <w:sz w:val="20"/>
              </w:rPr>
              <w:t xml:space="preserve">3 61 222 01 31 3</w:t>
            </w:r>
          </w:p>
        </w:tc>
        <w:tc>
          <w:tcPr>
            <w:tcW w:w="1928" w:type="dxa"/>
          </w:tcPr>
          <w:p>
            <w:pPr>
              <w:pStyle w:val="0"/>
            </w:pPr>
            <w:r>
              <w:rPr>
                <w:sz w:val="20"/>
              </w:rPr>
              <w:t xml:space="preserve">эмульсии и эмульсионные смеси для шлифовки металлов отработанные, содержащие масла или нефтепродукты в количестве 15% и более</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45</w:t>
            </w:r>
          </w:p>
        </w:tc>
        <w:tc>
          <w:tcPr>
            <w:tcW w:w="2041" w:type="dxa"/>
          </w:tcPr>
          <w:p>
            <w:pPr>
              <w:pStyle w:val="0"/>
              <w:jc w:val="center"/>
            </w:pPr>
            <w:r>
              <w:rPr>
                <w:sz w:val="20"/>
              </w:rPr>
              <w:t xml:space="preserve">4 02 110 01 62 4</w:t>
            </w:r>
          </w:p>
        </w:tc>
        <w:tc>
          <w:tcPr>
            <w:tcW w:w="1928" w:type="dxa"/>
          </w:tcPr>
          <w:p>
            <w:pPr>
              <w:pStyle w:val="0"/>
            </w:pPr>
            <w:r>
              <w:rPr>
                <w:sz w:val="20"/>
              </w:rPr>
              <w:t xml:space="preserve">спецодежда из хлопчатобумажного и смешанных волокон, утратившая потребительские свойства, незагрязненная</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46</w:t>
            </w:r>
          </w:p>
        </w:tc>
        <w:tc>
          <w:tcPr>
            <w:tcW w:w="2041" w:type="dxa"/>
          </w:tcPr>
          <w:p>
            <w:pPr>
              <w:pStyle w:val="0"/>
              <w:jc w:val="center"/>
            </w:pPr>
            <w:r>
              <w:rPr>
                <w:sz w:val="20"/>
              </w:rPr>
              <w:t xml:space="preserve">4 02 112 11 62 5</w:t>
            </w:r>
          </w:p>
        </w:tc>
        <w:tc>
          <w:tcPr>
            <w:tcW w:w="1928" w:type="dxa"/>
          </w:tcPr>
          <w:p>
            <w:pPr>
              <w:pStyle w:val="0"/>
            </w:pPr>
            <w:r>
              <w:rPr>
                <w:sz w:val="20"/>
              </w:rPr>
              <w:t xml:space="preserve">отходы одежды и прочих текстильных изделий для сферы обслуживания из натуральных и смешанных волокон незагрязненные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47</w:t>
            </w:r>
          </w:p>
        </w:tc>
        <w:tc>
          <w:tcPr>
            <w:tcW w:w="2041" w:type="dxa"/>
          </w:tcPr>
          <w:p>
            <w:pPr>
              <w:pStyle w:val="0"/>
              <w:jc w:val="center"/>
            </w:pPr>
            <w:r>
              <w:rPr>
                <w:sz w:val="20"/>
              </w:rPr>
              <w:t xml:space="preserve">4 02 131 01 62 5</w:t>
            </w:r>
          </w:p>
        </w:tc>
        <w:tc>
          <w:tcPr>
            <w:tcW w:w="1928" w:type="dxa"/>
          </w:tcPr>
          <w:p>
            <w:pPr>
              <w:pStyle w:val="0"/>
            </w:pPr>
            <w:r>
              <w:rPr>
                <w:sz w:val="20"/>
              </w:rPr>
              <w:t xml:space="preserve">спецодежда из натуральных волокон, утратившая потребительские свойства, пригодная для изготовления ветоши</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48</w:t>
            </w:r>
          </w:p>
        </w:tc>
        <w:tc>
          <w:tcPr>
            <w:tcW w:w="2041" w:type="dxa"/>
          </w:tcPr>
          <w:p>
            <w:pPr>
              <w:pStyle w:val="0"/>
              <w:jc w:val="center"/>
            </w:pPr>
            <w:r>
              <w:rPr>
                <w:sz w:val="20"/>
              </w:rPr>
              <w:t xml:space="preserve">4 02 140 01 62 4</w:t>
            </w:r>
          </w:p>
        </w:tc>
        <w:tc>
          <w:tcPr>
            <w:tcW w:w="1928" w:type="dxa"/>
          </w:tcPr>
          <w:p>
            <w:pPr>
              <w:pStyle w:val="0"/>
            </w:pPr>
            <w:r>
              <w:rPr>
                <w:sz w:val="20"/>
              </w:rPr>
              <w:t xml:space="preserve">спецодежда из синтетических и искусственных волокон, утратившая потребительские свойства, незагрязненная</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49</w:t>
            </w:r>
          </w:p>
        </w:tc>
        <w:tc>
          <w:tcPr>
            <w:tcW w:w="2041" w:type="dxa"/>
          </w:tcPr>
          <w:p>
            <w:pPr>
              <w:pStyle w:val="0"/>
              <w:jc w:val="center"/>
            </w:pPr>
            <w:r>
              <w:rPr>
                <w:sz w:val="20"/>
              </w:rPr>
              <w:t xml:space="preserve">4 02 312 01 62 4</w:t>
            </w:r>
          </w:p>
        </w:tc>
        <w:tc>
          <w:tcPr>
            <w:tcW w:w="1928" w:type="dxa"/>
          </w:tcPr>
          <w:p>
            <w:pPr>
              <w:pStyle w:val="0"/>
            </w:pPr>
            <w:r>
              <w:rPr>
                <w:sz w:val="20"/>
              </w:rPr>
              <w:t xml:space="preserve">спецодежда из натуральных, синтетических, искусственных и шерстяных волокон, загрязненная нефтепродуктами (содержание нефтепродуктов менее 15%)</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50</w:t>
            </w:r>
          </w:p>
        </w:tc>
        <w:tc>
          <w:tcPr>
            <w:tcW w:w="2041" w:type="dxa"/>
          </w:tcPr>
          <w:p>
            <w:pPr>
              <w:pStyle w:val="0"/>
              <w:jc w:val="center"/>
            </w:pPr>
            <w:r>
              <w:rPr>
                <w:sz w:val="20"/>
              </w:rPr>
              <w:t xml:space="preserve">4 03 101 00 52 4</w:t>
            </w:r>
          </w:p>
        </w:tc>
        <w:tc>
          <w:tcPr>
            <w:tcW w:w="1928" w:type="dxa"/>
          </w:tcPr>
          <w:p>
            <w:pPr>
              <w:pStyle w:val="0"/>
            </w:pPr>
            <w:r>
              <w:rPr>
                <w:sz w:val="20"/>
              </w:rPr>
              <w:t xml:space="preserve">обувь кожаная рабочая, утратившая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51</w:t>
            </w:r>
          </w:p>
        </w:tc>
        <w:tc>
          <w:tcPr>
            <w:tcW w:w="2041" w:type="dxa"/>
          </w:tcPr>
          <w:p>
            <w:pPr>
              <w:pStyle w:val="0"/>
              <w:jc w:val="center"/>
            </w:pPr>
            <w:r>
              <w:rPr>
                <w:sz w:val="20"/>
              </w:rPr>
              <w:t xml:space="preserve">4 04 140 00 51 5</w:t>
            </w:r>
          </w:p>
        </w:tc>
        <w:tc>
          <w:tcPr>
            <w:tcW w:w="1928" w:type="dxa"/>
          </w:tcPr>
          <w:p>
            <w:pPr>
              <w:pStyle w:val="0"/>
            </w:pPr>
            <w:r>
              <w:rPr>
                <w:sz w:val="20"/>
              </w:rPr>
              <w:t xml:space="preserve">тара деревянная, утратившая потребительские свойства, незагрязненная</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86</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85</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1</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52</w:t>
            </w:r>
          </w:p>
        </w:tc>
        <w:tc>
          <w:tcPr>
            <w:tcW w:w="2041" w:type="dxa"/>
          </w:tcPr>
          <w:p>
            <w:pPr>
              <w:pStyle w:val="0"/>
              <w:jc w:val="center"/>
            </w:pPr>
            <w:r>
              <w:rPr>
                <w:sz w:val="20"/>
              </w:rPr>
              <w:t xml:space="preserve">4 04 141 11 52 4</w:t>
            </w:r>
          </w:p>
        </w:tc>
        <w:tc>
          <w:tcPr>
            <w:tcW w:w="1928" w:type="dxa"/>
          </w:tcPr>
          <w:p>
            <w:pPr>
              <w:pStyle w:val="0"/>
            </w:pPr>
            <w:r>
              <w:rPr>
                <w:sz w:val="20"/>
              </w:rPr>
              <w:t xml:space="preserve">отходы тары деревянной</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73</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73</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53</w:t>
            </w:r>
          </w:p>
        </w:tc>
        <w:tc>
          <w:tcPr>
            <w:tcW w:w="2041" w:type="dxa"/>
          </w:tcPr>
          <w:p>
            <w:pPr>
              <w:pStyle w:val="0"/>
              <w:jc w:val="center"/>
            </w:pPr>
            <w:r>
              <w:rPr>
                <w:sz w:val="20"/>
              </w:rPr>
              <w:t xml:space="preserve">4 04 190 00 51 5</w:t>
            </w:r>
          </w:p>
        </w:tc>
        <w:tc>
          <w:tcPr>
            <w:tcW w:w="1928" w:type="dxa"/>
          </w:tcPr>
          <w:p>
            <w:pPr>
              <w:pStyle w:val="0"/>
            </w:pPr>
            <w:r>
              <w:rPr>
                <w:sz w:val="20"/>
              </w:rPr>
              <w:t xml:space="preserve">прочая продукция из натуральной древесины, утратившая потребительские свойства, незагрязненная</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41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41</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54</w:t>
            </w:r>
          </w:p>
        </w:tc>
        <w:tc>
          <w:tcPr>
            <w:tcW w:w="2041" w:type="dxa"/>
          </w:tcPr>
          <w:p>
            <w:pPr>
              <w:pStyle w:val="0"/>
              <w:jc w:val="center"/>
            </w:pPr>
            <w:r>
              <w:rPr>
                <w:sz w:val="20"/>
              </w:rPr>
              <w:t xml:space="preserve">4 04 220 01 51 4</w:t>
            </w:r>
          </w:p>
        </w:tc>
        <w:tc>
          <w:tcPr>
            <w:tcW w:w="1928" w:type="dxa"/>
          </w:tcPr>
          <w:p>
            <w:pPr>
              <w:pStyle w:val="0"/>
            </w:pPr>
            <w:r>
              <w:rPr>
                <w:sz w:val="20"/>
              </w:rPr>
              <w:t xml:space="preserve">отходы древесно-стружечных плит и изделий из них незагрязненные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55</w:t>
            </w:r>
          </w:p>
        </w:tc>
        <w:tc>
          <w:tcPr>
            <w:tcW w:w="2041" w:type="dxa"/>
          </w:tcPr>
          <w:p>
            <w:pPr>
              <w:pStyle w:val="0"/>
              <w:jc w:val="center"/>
            </w:pPr>
            <w:r>
              <w:rPr>
                <w:sz w:val="20"/>
              </w:rPr>
              <w:t xml:space="preserve">4 05 122 02 60 5</w:t>
            </w:r>
          </w:p>
        </w:tc>
        <w:tc>
          <w:tcPr>
            <w:tcW w:w="1928" w:type="dxa"/>
          </w:tcPr>
          <w:p>
            <w:pPr>
              <w:pStyle w:val="0"/>
            </w:pPr>
            <w:r>
              <w:rPr>
                <w:sz w:val="20"/>
              </w:rPr>
              <w:t xml:space="preserve">отходы бумаги и картона от канцелярской деятельности и делопроизводства</w:t>
            </w:r>
          </w:p>
        </w:tc>
        <w:tc>
          <w:tcPr>
            <w:tcW w:w="737" w:type="dxa"/>
          </w:tcPr>
          <w:p>
            <w:pPr>
              <w:pStyle w:val="0"/>
              <w:jc w:val="center"/>
            </w:pPr>
            <w:r>
              <w:rPr>
                <w:sz w:val="20"/>
              </w:rPr>
              <w:t xml:space="preserve">5</w:t>
            </w:r>
          </w:p>
        </w:tc>
        <w:tc>
          <w:tcPr>
            <w:tcW w:w="1077" w:type="dxa"/>
          </w:tcPr>
          <w:p>
            <w:pPr>
              <w:pStyle w:val="0"/>
              <w:jc w:val="center"/>
            </w:pPr>
            <w:r>
              <w:rPr>
                <w:sz w:val="20"/>
              </w:rPr>
              <w:t xml:space="preserve">1</w:t>
            </w:r>
          </w:p>
        </w:tc>
        <w:tc>
          <w:tcPr>
            <w:tcW w:w="1077" w:type="dxa"/>
          </w:tcPr>
          <w:p>
            <w:pPr>
              <w:pStyle w:val="0"/>
              <w:jc w:val="center"/>
            </w:pPr>
            <w:r>
              <w:rPr>
                <w:sz w:val="20"/>
              </w:rPr>
              <w:t xml:space="preserve">88</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64</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23</w:t>
            </w:r>
          </w:p>
        </w:tc>
        <w:tc>
          <w:tcPr>
            <w:tcW w:w="1077" w:type="dxa"/>
          </w:tcPr>
          <w:p>
            <w:pPr>
              <w:pStyle w:val="0"/>
              <w:jc w:val="center"/>
            </w:pPr>
            <w:r>
              <w:rPr>
                <w:sz w:val="20"/>
              </w:rPr>
              <w:t xml:space="preserve">3</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56</w:t>
            </w:r>
          </w:p>
        </w:tc>
        <w:tc>
          <w:tcPr>
            <w:tcW w:w="2041" w:type="dxa"/>
          </w:tcPr>
          <w:p>
            <w:pPr>
              <w:pStyle w:val="0"/>
              <w:jc w:val="center"/>
            </w:pPr>
            <w:r>
              <w:rPr>
                <w:sz w:val="20"/>
              </w:rPr>
              <w:t xml:space="preserve">4 05 123 11 60 5</w:t>
            </w:r>
          </w:p>
        </w:tc>
        <w:tc>
          <w:tcPr>
            <w:tcW w:w="1928" w:type="dxa"/>
          </w:tcPr>
          <w:p>
            <w:pPr>
              <w:pStyle w:val="0"/>
            </w:pPr>
            <w:r>
              <w:rPr>
                <w:sz w:val="20"/>
              </w:rPr>
              <w:t xml:space="preserve">печатная продукция с черно-белой печатью, утратившая потребительские свойства</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10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57</w:t>
            </w:r>
          </w:p>
        </w:tc>
        <w:tc>
          <w:tcPr>
            <w:tcW w:w="2041" w:type="dxa"/>
          </w:tcPr>
          <w:p>
            <w:pPr>
              <w:pStyle w:val="0"/>
              <w:jc w:val="center"/>
            </w:pPr>
            <w:r>
              <w:rPr>
                <w:sz w:val="20"/>
              </w:rPr>
              <w:t xml:space="preserve">4 05 181 01 60 5</w:t>
            </w:r>
          </w:p>
        </w:tc>
        <w:tc>
          <w:tcPr>
            <w:tcW w:w="1928" w:type="dxa"/>
          </w:tcPr>
          <w:p>
            <w:pPr>
              <w:pStyle w:val="0"/>
            </w:pPr>
            <w:r>
              <w:rPr>
                <w:sz w:val="20"/>
              </w:rPr>
              <w:t xml:space="preserve">мешки бумажные невлагопрочные (без битумной пропитки, прослойки и армированных слоев), утратившие потребительские свойства, незагрязненные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77</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77</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58</w:t>
            </w:r>
          </w:p>
        </w:tc>
        <w:tc>
          <w:tcPr>
            <w:tcW w:w="2041" w:type="dxa"/>
          </w:tcPr>
          <w:p>
            <w:pPr>
              <w:pStyle w:val="0"/>
              <w:jc w:val="center"/>
            </w:pPr>
            <w:r>
              <w:rPr>
                <w:sz w:val="20"/>
              </w:rPr>
              <w:t xml:space="preserve">4 05 182 01 60 5</w:t>
            </w:r>
          </w:p>
        </w:tc>
        <w:tc>
          <w:tcPr>
            <w:tcW w:w="1928" w:type="dxa"/>
          </w:tcPr>
          <w:p>
            <w:pPr>
              <w:pStyle w:val="0"/>
            </w:pPr>
            <w:r>
              <w:rPr>
                <w:sz w:val="20"/>
              </w:rPr>
              <w:t xml:space="preserve">отходы упаковочной бумаги незагрязненные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69</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69</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59</w:t>
            </w:r>
          </w:p>
        </w:tc>
        <w:tc>
          <w:tcPr>
            <w:tcW w:w="2041" w:type="dxa"/>
          </w:tcPr>
          <w:p>
            <w:pPr>
              <w:pStyle w:val="0"/>
              <w:jc w:val="center"/>
            </w:pPr>
            <w:r>
              <w:rPr>
                <w:sz w:val="20"/>
              </w:rPr>
              <w:t xml:space="preserve">4 05 183 01 60 5</w:t>
            </w:r>
          </w:p>
        </w:tc>
        <w:tc>
          <w:tcPr>
            <w:tcW w:w="1928" w:type="dxa"/>
          </w:tcPr>
          <w:p>
            <w:pPr>
              <w:pStyle w:val="0"/>
            </w:pPr>
            <w:r>
              <w:rPr>
                <w:sz w:val="20"/>
              </w:rPr>
              <w:t xml:space="preserve">отходы упаковочного картона незагрязненные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85</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74</w:t>
            </w:r>
          </w:p>
        </w:tc>
        <w:tc>
          <w:tcPr>
            <w:tcW w:w="680" w:type="dxa"/>
          </w:tcPr>
          <w:p>
            <w:pPr>
              <w:pStyle w:val="0"/>
              <w:jc w:val="center"/>
            </w:pPr>
            <w:r>
              <w:rPr>
                <w:sz w:val="20"/>
              </w:rPr>
              <w:t xml:space="preserve">7</w:t>
            </w:r>
          </w:p>
        </w:tc>
        <w:tc>
          <w:tcPr>
            <w:tcW w:w="624" w:type="dxa"/>
          </w:tcPr>
          <w:p>
            <w:pPr>
              <w:pStyle w:val="0"/>
              <w:jc w:val="center"/>
            </w:pPr>
            <w:r>
              <w:rPr>
                <w:sz w:val="20"/>
              </w:rPr>
              <w:t xml:space="preserve">0</w:t>
            </w:r>
          </w:p>
        </w:tc>
        <w:tc>
          <w:tcPr>
            <w:tcW w:w="907" w:type="dxa"/>
          </w:tcPr>
          <w:p>
            <w:pPr>
              <w:pStyle w:val="0"/>
              <w:jc w:val="center"/>
            </w:pPr>
            <w:r>
              <w:rPr>
                <w:sz w:val="20"/>
              </w:rPr>
              <w:t xml:space="preserve">4</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60</w:t>
            </w:r>
          </w:p>
        </w:tc>
        <w:tc>
          <w:tcPr>
            <w:tcW w:w="2041" w:type="dxa"/>
          </w:tcPr>
          <w:p>
            <w:pPr>
              <w:pStyle w:val="0"/>
              <w:jc w:val="center"/>
            </w:pPr>
            <w:r>
              <w:rPr>
                <w:sz w:val="20"/>
              </w:rPr>
              <w:t xml:space="preserve">4 05 184 01 60 5</w:t>
            </w:r>
          </w:p>
        </w:tc>
        <w:tc>
          <w:tcPr>
            <w:tcW w:w="1928" w:type="dxa"/>
          </w:tcPr>
          <w:p>
            <w:pPr>
              <w:pStyle w:val="0"/>
            </w:pPr>
            <w:r>
              <w:rPr>
                <w:sz w:val="20"/>
              </w:rPr>
              <w:t xml:space="preserve">отходы упаковочного гофрокартона незагрязненные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102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10</w:t>
            </w:r>
          </w:p>
        </w:tc>
        <w:tc>
          <w:tcPr>
            <w:tcW w:w="794" w:type="dxa"/>
          </w:tcPr>
          <w:p>
            <w:pPr>
              <w:pStyle w:val="0"/>
              <w:jc w:val="center"/>
            </w:pPr>
            <w:r>
              <w:rPr>
                <w:sz w:val="20"/>
              </w:rPr>
              <w:t xml:space="preserve">10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86</w:t>
            </w:r>
          </w:p>
        </w:tc>
        <w:tc>
          <w:tcPr>
            <w:tcW w:w="680" w:type="dxa"/>
          </w:tcPr>
          <w:p>
            <w:pPr>
              <w:pStyle w:val="0"/>
              <w:jc w:val="center"/>
            </w:pPr>
            <w:r>
              <w:rPr>
                <w:sz w:val="20"/>
              </w:rPr>
              <w:t xml:space="preserve">4</w:t>
            </w:r>
          </w:p>
        </w:tc>
        <w:tc>
          <w:tcPr>
            <w:tcW w:w="624" w:type="dxa"/>
          </w:tcPr>
          <w:p>
            <w:pPr>
              <w:pStyle w:val="0"/>
              <w:jc w:val="center"/>
            </w:pPr>
            <w:r>
              <w:rPr>
                <w:sz w:val="20"/>
              </w:rPr>
              <w:t xml:space="preserve">1</w:t>
            </w:r>
          </w:p>
        </w:tc>
        <w:tc>
          <w:tcPr>
            <w:tcW w:w="907" w:type="dxa"/>
          </w:tcPr>
          <w:p>
            <w:pPr>
              <w:pStyle w:val="0"/>
              <w:jc w:val="center"/>
            </w:pPr>
            <w:r>
              <w:rPr>
                <w:sz w:val="20"/>
              </w:rPr>
              <w:t xml:space="preserve">2</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61</w:t>
            </w:r>
          </w:p>
        </w:tc>
        <w:tc>
          <w:tcPr>
            <w:tcW w:w="2041" w:type="dxa"/>
          </w:tcPr>
          <w:p>
            <w:pPr>
              <w:pStyle w:val="0"/>
              <w:jc w:val="center"/>
            </w:pPr>
            <w:r>
              <w:rPr>
                <w:sz w:val="20"/>
              </w:rPr>
              <w:t xml:space="preserve">4 05 189 11 60 5</w:t>
            </w:r>
          </w:p>
        </w:tc>
        <w:tc>
          <w:tcPr>
            <w:tcW w:w="1928" w:type="dxa"/>
          </w:tcPr>
          <w:p>
            <w:pPr>
              <w:pStyle w:val="0"/>
            </w:pPr>
            <w:r>
              <w:rPr>
                <w:sz w:val="20"/>
              </w:rPr>
              <w:t xml:space="preserve">упаковка из бумаги и/или картона в смеси незагрязненная</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62</w:t>
            </w:r>
          </w:p>
        </w:tc>
        <w:tc>
          <w:tcPr>
            <w:tcW w:w="2041" w:type="dxa"/>
          </w:tcPr>
          <w:p>
            <w:pPr>
              <w:pStyle w:val="0"/>
              <w:jc w:val="center"/>
            </w:pPr>
            <w:r>
              <w:rPr>
                <w:sz w:val="20"/>
              </w:rPr>
              <w:t xml:space="preserve">4 05 811 01 60 5</w:t>
            </w:r>
          </w:p>
        </w:tc>
        <w:tc>
          <w:tcPr>
            <w:tcW w:w="1928" w:type="dxa"/>
          </w:tcPr>
          <w:p>
            <w:pPr>
              <w:pStyle w:val="0"/>
            </w:pPr>
            <w:r>
              <w:rPr>
                <w:sz w:val="20"/>
              </w:rPr>
              <w:t xml:space="preserve">отходы упаковочных материалов из бумаги и картона несортированные незагрязненные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1</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63</w:t>
            </w:r>
          </w:p>
        </w:tc>
        <w:tc>
          <w:tcPr>
            <w:tcW w:w="2041" w:type="dxa"/>
          </w:tcPr>
          <w:p>
            <w:pPr>
              <w:pStyle w:val="0"/>
              <w:jc w:val="center"/>
            </w:pPr>
            <w:r>
              <w:rPr>
                <w:sz w:val="20"/>
              </w:rPr>
              <w:t xml:space="preserve">4 05 923 51 62 5</w:t>
            </w:r>
          </w:p>
        </w:tc>
        <w:tc>
          <w:tcPr>
            <w:tcW w:w="1928" w:type="dxa"/>
          </w:tcPr>
          <w:p>
            <w:pPr>
              <w:pStyle w:val="0"/>
            </w:pPr>
            <w:r>
              <w:rPr>
                <w:sz w:val="20"/>
              </w:rPr>
              <w:t xml:space="preserve">отходы посуды одноразовой из бумаги и картона, ламинированных полиэтиленом, загрязненной пищевыми продуктами</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48</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48</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64</w:t>
            </w:r>
          </w:p>
        </w:tc>
        <w:tc>
          <w:tcPr>
            <w:tcW w:w="2041" w:type="dxa"/>
          </w:tcPr>
          <w:p>
            <w:pPr>
              <w:pStyle w:val="0"/>
              <w:jc w:val="center"/>
            </w:pPr>
            <w:r>
              <w:rPr>
                <w:sz w:val="20"/>
              </w:rPr>
              <w:t xml:space="preserve">4 06 110 01 31 3</w:t>
            </w:r>
          </w:p>
        </w:tc>
        <w:tc>
          <w:tcPr>
            <w:tcW w:w="1928" w:type="dxa"/>
          </w:tcPr>
          <w:p>
            <w:pPr>
              <w:pStyle w:val="0"/>
            </w:pPr>
            <w:r>
              <w:rPr>
                <w:sz w:val="20"/>
              </w:rPr>
              <w:t xml:space="preserve">отходы минеральных масел моторных</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9</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2</w:t>
            </w:r>
          </w:p>
        </w:tc>
        <w:tc>
          <w:tcPr>
            <w:tcW w:w="1077" w:type="dxa"/>
          </w:tcPr>
          <w:p>
            <w:pPr>
              <w:pStyle w:val="0"/>
              <w:jc w:val="center"/>
            </w:pPr>
            <w:r>
              <w:rPr>
                <w:sz w:val="20"/>
              </w:rPr>
              <w:t xml:space="preserve">0</w:t>
            </w:r>
          </w:p>
        </w:tc>
        <w:tc>
          <w:tcPr>
            <w:tcW w:w="737" w:type="dxa"/>
          </w:tcPr>
          <w:p>
            <w:pPr>
              <w:pStyle w:val="0"/>
              <w:jc w:val="center"/>
            </w:pPr>
            <w:r>
              <w:rPr>
                <w:sz w:val="20"/>
              </w:rPr>
              <w:t xml:space="preserve">1</w:t>
            </w:r>
          </w:p>
        </w:tc>
        <w:tc>
          <w:tcPr>
            <w:tcW w:w="907" w:type="dxa"/>
          </w:tcPr>
          <w:p>
            <w:pPr>
              <w:pStyle w:val="0"/>
              <w:jc w:val="center"/>
            </w:pPr>
            <w:r>
              <w:rPr>
                <w:sz w:val="20"/>
              </w:rPr>
              <w:t xml:space="preserve">1</w:t>
            </w:r>
          </w:p>
        </w:tc>
        <w:tc>
          <w:tcPr>
            <w:tcW w:w="850" w:type="dxa"/>
          </w:tcPr>
          <w:p>
            <w:pPr>
              <w:pStyle w:val="0"/>
              <w:jc w:val="center"/>
            </w:pPr>
            <w:r>
              <w:rPr>
                <w:sz w:val="20"/>
              </w:rPr>
              <w:t xml:space="preserve">4</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1</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65</w:t>
            </w:r>
          </w:p>
        </w:tc>
        <w:tc>
          <w:tcPr>
            <w:tcW w:w="2041" w:type="dxa"/>
          </w:tcPr>
          <w:p>
            <w:pPr>
              <w:pStyle w:val="0"/>
              <w:jc w:val="center"/>
            </w:pPr>
            <w:r>
              <w:rPr>
                <w:sz w:val="20"/>
              </w:rPr>
              <w:t xml:space="preserve">4 06 120 01 31 3</w:t>
            </w:r>
          </w:p>
        </w:tc>
        <w:tc>
          <w:tcPr>
            <w:tcW w:w="1928" w:type="dxa"/>
          </w:tcPr>
          <w:p>
            <w:pPr>
              <w:pStyle w:val="0"/>
            </w:pPr>
            <w:r>
              <w:rPr>
                <w:sz w:val="20"/>
              </w:rPr>
              <w:t xml:space="preserve">отходы минеральных масел гидравлических, не содержащих галогены</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66</w:t>
            </w:r>
          </w:p>
        </w:tc>
        <w:tc>
          <w:tcPr>
            <w:tcW w:w="2041" w:type="dxa"/>
          </w:tcPr>
          <w:p>
            <w:pPr>
              <w:pStyle w:val="0"/>
              <w:jc w:val="center"/>
            </w:pPr>
            <w:r>
              <w:rPr>
                <w:sz w:val="20"/>
              </w:rPr>
              <w:t xml:space="preserve">4 06 130 01 31 3</w:t>
            </w:r>
          </w:p>
        </w:tc>
        <w:tc>
          <w:tcPr>
            <w:tcW w:w="1928" w:type="dxa"/>
          </w:tcPr>
          <w:p>
            <w:pPr>
              <w:pStyle w:val="0"/>
            </w:pPr>
            <w:r>
              <w:rPr>
                <w:sz w:val="20"/>
              </w:rPr>
              <w:t xml:space="preserve">отходы минеральных масел индустриальных</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67</w:t>
            </w:r>
          </w:p>
        </w:tc>
        <w:tc>
          <w:tcPr>
            <w:tcW w:w="2041" w:type="dxa"/>
          </w:tcPr>
          <w:p>
            <w:pPr>
              <w:pStyle w:val="0"/>
              <w:jc w:val="center"/>
            </w:pPr>
            <w:r>
              <w:rPr>
                <w:sz w:val="20"/>
              </w:rPr>
              <w:t xml:space="preserve">4 06 140 01 31 3</w:t>
            </w:r>
          </w:p>
        </w:tc>
        <w:tc>
          <w:tcPr>
            <w:tcW w:w="1928" w:type="dxa"/>
          </w:tcPr>
          <w:p>
            <w:pPr>
              <w:pStyle w:val="0"/>
            </w:pPr>
            <w:r>
              <w:rPr>
                <w:sz w:val="20"/>
              </w:rPr>
              <w:t xml:space="preserve">отходы минеральных масел трансформаторных, не содержащих галогены</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1</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68</w:t>
            </w:r>
          </w:p>
        </w:tc>
        <w:tc>
          <w:tcPr>
            <w:tcW w:w="2041" w:type="dxa"/>
          </w:tcPr>
          <w:p>
            <w:pPr>
              <w:pStyle w:val="0"/>
              <w:jc w:val="center"/>
            </w:pPr>
            <w:r>
              <w:rPr>
                <w:sz w:val="20"/>
              </w:rPr>
              <w:t xml:space="preserve">4 06 150 01 31 3</w:t>
            </w:r>
          </w:p>
        </w:tc>
        <w:tc>
          <w:tcPr>
            <w:tcW w:w="1928" w:type="dxa"/>
          </w:tcPr>
          <w:p>
            <w:pPr>
              <w:pStyle w:val="0"/>
            </w:pPr>
            <w:r>
              <w:rPr>
                <w:sz w:val="20"/>
              </w:rPr>
              <w:t xml:space="preserve">отходы минеральных масел трансмиссионных</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3</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1</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1</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1</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69</w:t>
            </w:r>
          </w:p>
        </w:tc>
        <w:tc>
          <w:tcPr>
            <w:tcW w:w="2041" w:type="dxa"/>
          </w:tcPr>
          <w:p>
            <w:pPr>
              <w:pStyle w:val="0"/>
              <w:jc w:val="center"/>
            </w:pPr>
            <w:r>
              <w:rPr>
                <w:sz w:val="20"/>
              </w:rPr>
              <w:t xml:space="preserve">4 06 166 01 31 3</w:t>
            </w:r>
          </w:p>
        </w:tc>
        <w:tc>
          <w:tcPr>
            <w:tcW w:w="1928" w:type="dxa"/>
          </w:tcPr>
          <w:p>
            <w:pPr>
              <w:pStyle w:val="0"/>
            </w:pPr>
            <w:r>
              <w:rPr>
                <w:sz w:val="20"/>
              </w:rPr>
              <w:t xml:space="preserve">отходы минеральных масел компрессорных</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70</w:t>
            </w:r>
          </w:p>
        </w:tc>
        <w:tc>
          <w:tcPr>
            <w:tcW w:w="2041" w:type="dxa"/>
          </w:tcPr>
          <w:p>
            <w:pPr>
              <w:pStyle w:val="0"/>
              <w:jc w:val="center"/>
            </w:pPr>
            <w:r>
              <w:rPr>
                <w:sz w:val="20"/>
              </w:rPr>
              <w:t xml:space="preserve">4 06 190 01 31 3</w:t>
            </w:r>
          </w:p>
        </w:tc>
        <w:tc>
          <w:tcPr>
            <w:tcW w:w="1928" w:type="dxa"/>
          </w:tcPr>
          <w:p>
            <w:pPr>
              <w:pStyle w:val="0"/>
            </w:pPr>
            <w:r>
              <w:rPr>
                <w:sz w:val="20"/>
              </w:rPr>
              <w:t xml:space="preserve">отходы прочих минеральных масел</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71</w:t>
            </w:r>
          </w:p>
        </w:tc>
        <w:tc>
          <w:tcPr>
            <w:tcW w:w="2041" w:type="dxa"/>
          </w:tcPr>
          <w:p>
            <w:pPr>
              <w:pStyle w:val="0"/>
              <w:jc w:val="center"/>
            </w:pPr>
            <w:r>
              <w:rPr>
                <w:sz w:val="20"/>
              </w:rPr>
              <w:t xml:space="preserve">4 06 350 01 31 3</w:t>
            </w:r>
          </w:p>
        </w:tc>
        <w:tc>
          <w:tcPr>
            <w:tcW w:w="1928" w:type="dxa"/>
          </w:tcPr>
          <w:p>
            <w:pPr>
              <w:pStyle w:val="0"/>
            </w:pPr>
            <w:r>
              <w:rPr>
                <w:sz w:val="20"/>
              </w:rPr>
              <w:t xml:space="preserve">всплывшие нефтепродукты из нефтеловушек и аналогичных сооружений</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72</w:t>
            </w:r>
          </w:p>
        </w:tc>
        <w:tc>
          <w:tcPr>
            <w:tcW w:w="2041" w:type="dxa"/>
          </w:tcPr>
          <w:p>
            <w:pPr>
              <w:pStyle w:val="0"/>
              <w:jc w:val="center"/>
            </w:pPr>
            <w:r>
              <w:rPr>
                <w:sz w:val="20"/>
              </w:rPr>
              <w:t xml:space="preserve">4 06 410 01 39 3</w:t>
            </w:r>
          </w:p>
        </w:tc>
        <w:tc>
          <w:tcPr>
            <w:tcW w:w="1928" w:type="dxa"/>
          </w:tcPr>
          <w:p>
            <w:pPr>
              <w:pStyle w:val="0"/>
            </w:pPr>
            <w:r>
              <w:rPr>
                <w:sz w:val="20"/>
              </w:rPr>
              <w:t xml:space="preserve">отходы смазок на основе нефтяных масел</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4</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4</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73</w:t>
            </w:r>
          </w:p>
        </w:tc>
        <w:tc>
          <w:tcPr>
            <w:tcW w:w="2041" w:type="dxa"/>
          </w:tcPr>
          <w:p>
            <w:pPr>
              <w:pStyle w:val="0"/>
              <w:jc w:val="center"/>
            </w:pPr>
            <w:r>
              <w:rPr>
                <w:sz w:val="20"/>
              </w:rPr>
              <w:t xml:space="preserve">4 13 100 01 31 3</w:t>
            </w:r>
          </w:p>
        </w:tc>
        <w:tc>
          <w:tcPr>
            <w:tcW w:w="1928" w:type="dxa"/>
          </w:tcPr>
          <w:p>
            <w:pPr>
              <w:pStyle w:val="0"/>
            </w:pPr>
            <w:r>
              <w:rPr>
                <w:sz w:val="20"/>
              </w:rPr>
              <w:t xml:space="preserve">отходы синтетических и полусинтетических масел моторных</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74</w:t>
            </w:r>
          </w:p>
        </w:tc>
        <w:tc>
          <w:tcPr>
            <w:tcW w:w="2041" w:type="dxa"/>
          </w:tcPr>
          <w:p>
            <w:pPr>
              <w:pStyle w:val="0"/>
              <w:jc w:val="center"/>
            </w:pPr>
            <w:r>
              <w:rPr>
                <w:sz w:val="20"/>
              </w:rPr>
              <w:t xml:space="preserve">4 14 420 11 39 3</w:t>
            </w:r>
          </w:p>
        </w:tc>
        <w:tc>
          <w:tcPr>
            <w:tcW w:w="1928" w:type="dxa"/>
          </w:tcPr>
          <w:p>
            <w:pPr>
              <w:pStyle w:val="0"/>
            </w:pPr>
            <w:r>
              <w:rPr>
                <w:sz w:val="20"/>
              </w:rPr>
              <w:t xml:space="preserve">отходы материалов лакокрасочных на основе алкидных смол в среде негалогенированных органических растворителей</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75</w:t>
            </w:r>
          </w:p>
        </w:tc>
        <w:tc>
          <w:tcPr>
            <w:tcW w:w="2041" w:type="dxa"/>
          </w:tcPr>
          <w:p>
            <w:pPr>
              <w:pStyle w:val="0"/>
              <w:jc w:val="center"/>
            </w:pPr>
            <w:r>
              <w:rPr>
                <w:sz w:val="20"/>
              </w:rPr>
              <w:t xml:space="preserve">4 31 110 02 51 5</w:t>
            </w:r>
          </w:p>
        </w:tc>
        <w:tc>
          <w:tcPr>
            <w:tcW w:w="1928" w:type="dxa"/>
          </w:tcPr>
          <w:p>
            <w:pPr>
              <w:pStyle w:val="0"/>
            </w:pPr>
            <w:r>
              <w:rPr>
                <w:sz w:val="20"/>
              </w:rPr>
              <w:t xml:space="preserve">шланги и рукава из вулканизированной резины, утратившие потребительские свойства, незагрязненные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76</w:t>
            </w:r>
          </w:p>
        </w:tc>
        <w:tc>
          <w:tcPr>
            <w:tcW w:w="2041" w:type="dxa"/>
          </w:tcPr>
          <w:p>
            <w:pPr>
              <w:pStyle w:val="0"/>
              <w:jc w:val="center"/>
            </w:pPr>
            <w:r>
              <w:rPr>
                <w:sz w:val="20"/>
              </w:rPr>
              <w:t xml:space="preserve">4 31 130 01 52 4</w:t>
            </w:r>
          </w:p>
        </w:tc>
        <w:tc>
          <w:tcPr>
            <w:tcW w:w="1928" w:type="dxa"/>
          </w:tcPr>
          <w:p>
            <w:pPr>
              <w:pStyle w:val="0"/>
            </w:pPr>
            <w:r>
              <w:rPr>
                <w:sz w:val="20"/>
              </w:rPr>
              <w:t xml:space="preserve">изделия текстильные прорезиненные, утратившие потребительские свойства, незагрязненные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77</w:t>
            </w:r>
          </w:p>
        </w:tc>
        <w:tc>
          <w:tcPr>
            <w:tcW w:w="2041" w:type="dxa"/>
          </w:tcPr>
          <w:p>
            <w:pPr>
              <w:pStyle w:val="0"/>
              <w:jc w:val="center"/>
            </w:pPr>
            <w:r>
              <w:rPr>
                <w:sz w:val="20"/>
              </w:rPr>
              <w:t xml:space="preserve">4 31 131 11 52 4</w:t>
            </w:r>
          </w:p>
        </w:tc>
        <w:tc>
          <w:tcPr>
            <w:tcW w:w="1928" w:type="dxa"/>
          </w:tcPr>
          <w:p>
            <w:pPr>
              <w:pStyle w:val="0"/>
            </w:pPr>
            <w:r>
              <w:rPr>
                <w:sz w:val="20"/>
              </w:rPr>
              <w:t xml:space="preserve">коврики резинотканевые офисные,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78</w:t>
            </w:r>
          </w:p>
        </w:tc>
        <w:tc>
          <w:tcPr>
            <w:tcW w:w="2041" w:type="dxa"/>
          </w:tcPr>
          <w:p>
            <w:pPr>
              <w:pStyle w:val="0"/>
              <w:jc w:val="center"/>
            </w:pPr>
            <w:r>
              <w:rPr>
                <w:sz w:val="20"/>
              </w:rPr>
              <w:t xml:space="preserve">4 31 141 01 20 4</w:t>
            </w:r>
          </w:p>
        </w:tc>
        <w:tc>
          <w:tcPr>
            <w:tcW w:w="1928" w:type="dxa"/>
          </w:tcPr>
          <w:p>
            <w:pPr>
              <w:pStyle w:val="0"/>
            </w:pPr>
            <w:r>
              <w:rPr>
                <w:sz w:val="20"/>
              </w:rPr>
              <w:t xml:space="preserve">резиновые перчатки, утратившие потребительские свойства, незагрязненные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79</w:t>
            </w:r>
          </w:p>
        </w:tc>
        <w:tc>
          <w:tcPr>
            <w:tcW w:w="2041" w:type="dxa"/>
          </w:tcPr>
          <w:p>
            <w:pPr>
              <w:pStyle w:val="0"/>
              <w:jc w:val="center"/>
            </w:pPr>
            <w:r>
              <w:rPr>
                <w:sz w:val="20"/>
              </w:rPr>
              <w:t xml:space="preserve">4 31 141 02 20 4</w:t>
            </w:r>
          </w:p>
        </w:tc>
        <w:tc>
          <w:tcPr>
            <w:tcW w:w="1928" w:type="dxa"/>
          </w:tcPr>
          <w:p>
            <w:pPr>
              <w:pStyle w:val="0"/>
            </w:pPr>
            <w:r>
              <w:rPr>
                <w:sz w:val="20"/>
              </w:rPr>
              <w:t xml:space="preserve">резиновая обувь отработанная, утратившая потребительские свойства, незагрязненная</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80</w:t>
            </w:r>
          </w:p>
        </w:tc>
        <w:tc>
          <w:tcPr>
            <w:tcW w:w="2041" w:type="dxa"/>
          </w:tcPr>
          <w:p>
            <w:pPr>
              <w:pStyle w:val="0"/>
              <w:jc w:val="center"/>
            </w:pPr>
            <w:r>
              <w:rPr>
                <w:sz w:val="20"/>
              </w:rPr>
              <w:t xml:space="preserve">4 31 141 11 20 5</w:t>
            </w:r>
          </w:p>
        </w:tc>
        <w:tc>
          <w:tcPr>
            <w:tcW w:w="1928" w:type="dxa"/>
          </w:tcPr>
          <w:p>
            <w:pPr>
              <w:pStyle w:val="0"/>
            </w:pPr>
            <w:r>
              <w:rPr>
                <w:sz w:val="20"/>
              </w:rPr>
              <w:t xml:space="preserve">резиновые перчатки, утратившие потребительские свойства, незагрязненные практически неопасные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81</w:t>
            </w:r>
          </w:p>
        </w:tc>
        <w:tc>
          <w:tcPr>
            <w:tcW w:w="2041" w:type="dxa"/>
          </w:tcPr>
          <w:p>
            <w:pPr>
              <w:pStyle w:val="0"/>
              <w:jc w:val="center"/>
            </w:pPr>
            <w:r>
              <w:rPr>
                <w:sz w:val="20"/>
              </w:rPr>
              <w:t xml:space="preserve">4 31 141 12 20 5</w:t>
            </w:r>
          </w:p>
        </w:tc>
        <w:tc>
          <w:tcPr>
            <w:tcW w:w="1928" w:type="dxa"/>
          </w:tcPr>
          <w:p>
            <w:pPr>
              <w:pStyle w:val="0"/>
            </w:pPr>
            <w:r>
              <w:rPr>
                <w:sz w:val="20"/>
              </w:rPr>
              <w:t xml:space="preserve">резиновая обувь, утратившая потребительские свойства, незагрязненная практически неопасная</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82</w:t>
            </w:r>
          </w:p>
        </w:tc>
        <w:tc>
          <w:tcPr>
            <w:tcW w:w="2041" w:type="dxa"/>
          </w:tcPr>
          <w:p>
            <w:pPr>
              <w:pStyle w:val="0"/>
              <w:jc w:val="center"/>
            </w:pPr>
            <w:r>
              <w:rPr>
                <w:sz w:val="20"/>
              </w:rPr>
              <w:t xml:space="preserve">4 31 141 21 51 4</w:t>
            </w:r>
          </w:p>
        </w:tc>
        <w:tc>
          <w:tcPr>
            <w:tcW w:w="1928" w:type="dxa"/>
          </w:tcPr>
          <w:p>
            <w:pPr>
              <w:pStyle w:val="0"/>
            </w:pPr>
            <w:r>
              <w:rPr>
                <w:sz w:val="20"/>
              </w:rPr>
              <w:t xml:space="preserve">спецодежда из резины, утратившая потребительские свойства, незагрязненная</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83</w:t>
            </w:r>
          </w:p>
        </w:tc>
        <w:tc>
          <w:tcPr>
            <w:tcW w:w="2041" w:type="dxa"/>
          </w:tcPr>
          <w:p>
            <w:pPr>
              <w:pStyle w:val="0"/>
              <w:jc w:val="center"/>
            </w:pPr>
            <w:r>
              <w:rPr>
                <w:sz w:val="20"/>
              </w:rPr>
              <w:t xml:space="preserve">4 31 199 91 72 5</w:t>
            </w:r>
          </w:p>
        </w:tc>
        <w:tc>
          <w:tcPr>
            <w:tcW w:w="1928" w:type="dxa"/>
          </w:tcPr>
          <w:p>
            <w:pPr>
              <w:pStyle w:val="0"/>
            </w:pPr>
            <w:r>
              <w:rPr>
                <w:sz w:val="20"/>
              </w:rPr>
              <w:t xml:space="preserve">отходы прочих изделий из вулканизированной резины незагрязненные в смеси</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84</w:t>
            </w:r>
          </w:p>
        </w:tc>
        <w:tc>
          <w:tcPr>
            <w:tcW w:w="2041" w:type="dxa"/>
          </w:tcPr>
          <w:p>
            <w:pPr>
              <w:pStyle w:val="0"/>
              <w:jc w:val="center"/>
            </w:pPr>
            <w:r>
              <w:rPr>
                <w:sz w:val="20"/>
              </w:rPr>
              <w:t xml:space="preserve">4 33 199 11 52 4</w:t>
            </w:r>
          </w:p>
        </w:tc>
        <w:tc>
          <w:tcPr>
            <w:tcW w:w="1928" w:type="dxa"/>
          </w:tcPr>
          <w:p>
            <w:pPr>
              <w:pStyle w:val="0"/>
            </w:pPr>
            <w:r>
              <w:rPr>
                <w:sz w:val="20"/>
              </w:rPr>
              <w:t xml:space="preserve">отходы резинотехнических изделий, загрязненные малорастворимыми неорганическими веществами природного происхождения</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85</w:t>
            </w:r>
          </w:p>
        </w:tc>
        <w:tc>
          <w:tcPr>
            <w:tcW w:w="2041" w:type="dxa"/>
          </w:tcPr>
          <w:p>
            <w:pPr>
              <w:pStyle w:val="0"/>
              <w:jc w:val="center"/>
            </w:pPr>
            <w:r>
              <w:rPr>
                <w:sz w:val="20"/>
              </w:rPr>
              <w:t xml:space="preserve">4 33 202 02 51 4</w:t>
            </w:r>
          </w:p>
        </w:tc>
        <w:tc>
          <w:tcPr>
            <w:tcW w:w="1928" w:type="dxa"/>
          </w:tcPr>
          <w:p>
            <w:pPr>
              <w:pStyle w:val="0"/>
            </w:pPr>
            <w:r>
              <w:rPr>
                <w:sz w:val="20"/>
              </w:rPr>
              <w:t xml:space="preserve">отходы резинотехнических изделий, загрязненные нефтепродуктами (содержание нефтепродуктов менее 15%)</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86</w:t>
            </w:r>
          </w:p>
        </w:tc>
        <w:tc>
          <w:tcPr>
            <w:tcW w:w="2041" w:type="dxa"/>
          </w:tcPr>
          <w:p>
            <w:pPr>
              <w:pStyle w:val="0"/>
              <w:jc w:val="center"/>
            </w:pPr>
            <w:r>
              <w:rPr>
                <w:sz w:val="20"/>
              </w:rPr>
              <w:t xml:space="preserve">4 34 110 02 29 5</w:t>
            </w:r>
          </w:p>
        </w:tc>
        <w:tc>
          <w:tcPr>
            <w:tcW w:w="1928" w:type="dxa"/>
          </w:tcPr>
          <w:p>
            <w:pPr>
              <w:pStyle w:val="0"/>
            </w:pPr>
            <w:r>
              <w:rPr>
                <w:sz w:val="20"/>
              </w:rPr>
              <w:t xml:space="preserve">отходы пленки полиэтилена и изделий из нее незагрязненные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86</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81</w:t>
            </w:r>
          </w:p>
        </w:tc>
        <w:tc>
          <w:tcPr>
            <w:tcW w:w="680" w:type="dxa"/>
          </w:tcPr>
          <w:p>
            <w:pPr>
              <w:pStyle w:val="0"/>
              <w:jc w:val="center"/>
            </w:pPr>
            <w:r>
              <w:rPr>
                <w:sz w:val="20"/>
              </w:rPr>
              <w:t xml:space="preserve">2</w:t>
            </w:r>
          </w:p>
        </w:tc>
        <w:tc>
          <w:tcPr>
            <w:tcW w:w="624" w:type="dxa"/>
          </w:tcPr>
          <w:p>
            <w:pPr>
              <w:pStyle w:val="0"/>
              <w:jc w:val="center"/>
            </w:pPr>
            <w:r>
              <w:rPr>
                <w:sz w:val="20"/>
              </w:rPr>
              <w:t xml:space="preserve">0</w:t>
            </w:r>
          </w:p>
        </w:tc>
        <w:tc>
          <w:tcPr>
            <w:tcW w:w="907" w:type="dxa"/>
          </w:tcPr>
          <w:p>
            <w:pPr>
              <w:pStyle w:val="0"/>
              <w:jc w:val="center"/>
            </w:pPr>
            <w:r>
              <w:rPr>
                <w:sz w:val="20"/>
              </w:rPr>
              <w:t xml:space="preserve">3</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87</w:t>
            </w:r>
          </w:p>
        </w:tc>
        <w:tc>
          <w:tcPr>
            <w:tcW w:w="2041" w:type="dxa"/>
          </w:tcPr>
          <w:p>
            <w:pPr>
              <w:pStyle w:val="0"/>
              <w:jc w:val="center"/>
            </w:pPr>
            <w:r>
              <w:rPr>
                <w:sz w:val="20"/>
              </w:rPr>
              <w:t xml:space="preserve">4 34 110 03 51 5</w:t>
            </w:r>
          </w:p>
        </w:tc>
        <w:tc>
          <w:tcPr>
            <w:tcW w:w="1928" w:type="dxa"/>
          </w:tcPr>
          <w:p>
            <w:pPr>
              <w:pStyle w:val="0"/>
            </w:pPr>
            <w:r>
              <w:rPr>
                <w:sz w:val="20"/>
              </w:rPr>
              <w:t xml:space="preserve">лом и отходы изделий из полиэтилена незагрязненные (кроме тары)</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2</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88</w:t>
            </w:r>
          </w:p>
        </w:tc>
        <w:tc>
          <w:tcPr>
            <w:tcW w:w="2041" w:type="dxa"/>
          </w:tcPr>
          <w:p>
            <w:pPr>
              <w:pStyle w:val="0"/>
              <w:jc w:val="center"/>
            </w:pPr>
            <w:r>
              <w:rPr>
                <w:sz w:val="20"/>
              </w:rPr>
              <w:t xml:space="preserve">4 34 110 04 51 5</w:t>
            </w:r>
          </w:p>
        </w:tc>
        <w:tc>
          <w:tcPr>
            <w:tcW w:w="1928" w:type="dxa"/>
          </w:tcPr>
          <w:p>
            <w:pPr>
              <w:pStyle w:val="0"/>
            </w:pPr>
            <w:r>
              <w:rPr>
                <w:sz w:val="20"/>
              </w:rPr>
              <w:t xml:space="preserve">отходы полиэтиленовой тары незагрязненной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84</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84</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89</w:t>
            </w:r>
          </w:p>
        </w:tc>
        <w:tc>
          <w:tcPr>
            <w:tcW w:w="2041" w:type="dxa"/>
          </w:tcPr>
          <w:p>
            <w:pPr>
              <w:pStyle w:val="0"/>
              <w:jc w:val="center"/>
            </w:pPr>
            <w:r>
              <w:rPr>
                <w:sz w:val="20"/>
              </w:rPr>
              <w:t xml:space="preserve">4 34 120 02 29 5</w:t>
            </w:r>
          </w:p>
        </w:tc>
        <w:tc>
          <w:tcPr>
            <w:tcW w:w="1928" w:type="dxa"/>
          </w:tcPr>
          <w:p>
            <w:pPr>
              <w:pStyle w:val="0"/>
            </w:pPr>
            <w:r>
              <w:rPr>
                <w:sz w:val="20"/>
              </w:rPr>
              <w:t xml:space="preserve">отходы пленки полипропилена и изделий из нее незагрязненные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4</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4</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90</w:t>
            </w:r>
          </w:p>
        </w:tc>
        <w:tc>
          <w:tcPr>
            <w:tcW w:w="2041" w:type="dxa"/>
          </w:tcPr>
          <w:p>
            <w:pPr>
              <w:pStyle w:val="0"/>
              <w:jc w:val="center"/>
            </w:pPr>
            <w:r>
              <w:rPr>
                <w:sz w:val="20"/>
              </w:rPr>
              <w:t xml:space="preserve">4 34 120 03 51 5</w:t>
            </w:r>
          </w:p>
        </w:tc>
        <w:tc>
          <w:tcPr>
            <w:tcW w:w="1928" w:type="dxa"/>
          </w:tcPr>
          <w:p>
            <w:pPr>
              <w:pStyle w:val="0"/>
            </w:pPr>
            <w:r>
              <w:rPr>
                <w:sz w:val="20"/>
              </w:rPr>
              <w:t xml:space="preserve">лом и отходы изделий из полипропилена незагрязненные (кроме тары)</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91</w:t>
            </w:r>
          </w:p>
        </w:tc>
        <w:tc>
          <w:tcPr>
            <w:tcW w:w="2041" w:type="dxa"/>
          </w:tcPr>
          <w:p>
            <w:pPr>
              <w:pStyle w:val="0"/>
              <w:jc w:val="center"/>
            </w:pPr>
            <w:r>
              <w:rPr>
                <w:sz w:val="20"/>
              </w:rPr>
              <w:t xml:space="preserve">4 34 120 04 51 5</w:t>
            </w:r>
          </w:p>
        </w:tc>
        <w:tc>
          <w:tcPr>
            <w:tcW w:w="1928" w:type="dxa"/>
          </w:tcPr>
          <w:p>
            <w:pPr>
              <w:pStyle w:val="0"/>
            </w:pPr>
            <w:r>
              <w:rPr>
                <w:sz w:val="20"/>
              </w:rPr>
              <w:t xml:space="preserve">отходы полипропиленовой тары незагрязненной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92</w:t>
            </w:r>
          </w:p>
        </w:tc>
        <w:tc>
          <w:tcPr>
            <w:tcW w:w="2041" w:type="dxa"/>
          </w:tcPr>
          <w:p>
            <w:pPr>
              <w:pStyle w:val="0"/>
              <w:jc w:val="center"/>
            </w:pPr>
            <w:r>
              <w:rPr>
                <w:sz w:val="20"/>
              </w:rPr>
              <w:t xml:space="preserve">4 34 181 01 51 5</w:t>
            </w:r>
          </w:p>
        </w:tc>
        <w:tc>
          <w:tcPr>
            <w:tcW w:w="1928" w:type="dxa"/>
          </w:tcPr>
          <w:p>
            <w:pPr>
              <w:pStyle w:val="0"/>
            </w:pPr>
            <w:r>
              <w:rPr>
                <w:sz w:val="20"/>
              </w:rPr>
              <w:t xml:space="preserve">лом и отходы изделий из полиэтилентерефталата незагрязненные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93</w:t>
            </w:r>
          </w:p>
        </w:tc>
        <w:tc>
          <w:tcPr>
            <w:tcW w:w="2041" w:type="dxa"/>
          </w:tcPr>
          <w:p>
            <w:pPr>
              <w:pStyle w:val="0"/>
              <w:jc w:val="center"/>
            </w:pPr>
            <w:r>
              <w:rPr>
                <w:sz w:val="20"/>
              </w:rPr>
              <w:t xml:space="preserve">4 34 251 21 51 4</w:t>
            </w:r>
          </w:p>
        </w:tc>
        <w:tc>
          <w:tcPr>
            <w:tcW w:w="1928" w:type="dxa"/>
          </w:tcPr>
          <w:p>
            <w:pPr>
              <w:pStyle w:val="0"/>
            </w:pPr>
            <w:r>
              <w:rPr>
                <w:sz w:val="20"/>
              </w:rPr>
              <w:t xml:space="preserve">отходы изделий технического назначения из полиуретана незагрязненные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94</w:t>
            </w:r>
          </w:p>
        </w:tc>
        <w:tc>
          <w:tcPr>
            <w:tcW w:w="2041" w:type="dxa"/>
          </w:tcPr>
          <w:p>
            <w:pPr>
              <w:pStyle w:val="0"/>
              <w:jc w:val="center"/>
            </w:pPr>
            <w:r>
              <w:rPr>
                <w:sz w:val="20"/>
              </w:rPr>
              <w:t xml:space="preserve">4 34 919 11 20 4</w:t>
            </w:r>
          </w:p>
        </w:tc>
        <w:tc>
          <w:tcPr>
            <w:tcW w:w="1928" w:type="dxa"/>
          </w:tcPr>
          <w:p>
            <w:pPr>
              <w:pStyle w:val="0"/>
            </w:pPr>
            <w:r>
              <w:rPr>
                <w:sz w:val="20"/>
              </w:rPr>
              <w:t xml:space="preserve">лом и отходы изделий из стеклопластика в смеси незагрязненные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1</w:t>
            </w:r>
          </w:p>
        </w:tc>
        <w:tc>
          <w:tcPr>
            <w:tcW w:w="1077" w:type="dxa"/>
          </w:tcPr>
          <w:p>
            <w:pPr>
              <w:pStyle w:val="0"/>
              <w:jc w:val="center"/>
            </w:pPr>
            <w:r>
              <w:rPr>
                <w:sz w:val="20"/>
              </w:rPr>
              <w:t xml:space="preserve">1</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95</w:t>
            </w:r>
          </w:p>
        </w:tc>
        <w:tc>
          <w:tcPr>
            <w:tcW w:w="2041" w:type="dxa"/>
          </w:tcPr>
          <w:p>
            <w:pPr>
              <w:pStyle w:val="0"/>
              <w:jc w:val="center"/>
            </w:pPr>
            <w:r>
              <w:rPr>
                <w:sz w:val="20"/>
              </w:rPr>
              <w:t xml:space="preserve">4 35 100 03 51 4</w:t>
            </w:r>
          </w:p>
        </w:tc>
        <w:tc>
          <w:tcPr>
            <w:tcW w:w="1928" w:type="dxa"/>
          </w:tcPr>
          <w:p>
            <w:pPr>
              <w:pStyle w:val="0"/>
            </w:pPr>
            <w:r>
              <w:rPr>
                <w:sz w:val="20"/>
              </w:rPr>
              <w:t xml:space="preserve">отходы поливинилхлорида в виде изделий или лома изделий незагрязненные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3</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2</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1</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96</w:t>
            </w:r>
          </w:p>
        </w:tc>
        <w:tc>
          <w:tcPr>
            <w:tcW w:w="2041" w:type="dxa"/>
          </w:tcPr>
          <w:p>
            <w:pPr>
              <w:pStyle w:val="0"/>
              <w:jc w:val="center"/>
            </w:pPr>
            <w:r>
              <w:rPr>
                <w:sz w:val="20"/>
              </w:rPr>
              <w:t xml:space="preserve">4 36 120 01 20 5</w:t>
            </w:r>
          </w:p>
        </w:tc>
        <w:tc>
          <w:tcPr>
            <w:tcW w:w="1928" w:type="dxa"/>
          </w:tcPr>
          <w:p>
            <w:pPr>
              <w:pStyle w:val="0"/>
            </w:pPr>
            <w:r>
              <w:rPr>
                <w:sz w:val="20"/>
              </w:rPr>
              <w:t xml:space="preserve">отходы продукции из стеклослюдопласта незагрязненные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97</w:t>
            </w:r>
          </w:p>
        </w:tc>
        <w:tc>
          <w:tcPr>
            <w:tcW w:w="2041" w:type="dxa"/>
          </w:tcPr>
          <w:p>
            <w:pPr>
              <w:pStyle w:val="0"/>
              <w:jc w:val="center"/>
            </w:pPr>
            <w:r>
              <w:rPr>
                <w:sz w:val="20"/>
              </w:rPr>
              <w:t xml:space="preserve">4 38 111 02 51 4</w:t>
            </w:r>
          </w:p>
        </w:tc>
        <w:tc>
          <w:tcPr>
            <w:tcW w:w="1928" w:type="dxa"/>
          </w:tcPr>
          <w:p>
            <w:pPr>
              <w:pStyle w:val="0"/>
            </w:pPr>
            <w:r>
              <w:rPr>
                <w:sz w:val="20"/>
              </w:rPr>
              <w:t xml:space="preserve">тара полиэтиленовая, загрязненная лакокрасочными материалами (содержание менее 5%)</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98</w:t>
            </w:r>
          </w:p>
        </w:tc>
        <w:tc>
          <w:tcPr>
            <w:tcW w:w="2041" w:type="dxa"/>
          </w:tcPr>
          <w:p>
            <w:pPr>
              <w:pStyle w:val="0"/>
              <w:jc w:val="center"/>
            </w:pPr>
            <w:r>
              <w:rPr>
                <w:sz w:val="20"/>
              </w:rPr>
              <w:t xml:space="preserve">4 38 113 02 51 4</w:t>
            </w:r>
          </w:p>
        </w:tc>
        <w:tc>
          <w:tcPr>
            <w:tcW w:w="1928" w:type="dxa"/>
          </w:tcPr>
          <w:p>
            <w:pPr>
              <w:pStyle w:val="0"/>
            </w:pPr>
            <w:r>
              <w:rPr>
                <w:sz w:val="20"/>
              </w:rPr>
              <w:t xml:space="preserve">тара полиэтиленовая, загрязненная негалогенированными органическими растворителями (содержание менее 15%)</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99</w:t>
            </w:r>
          </w:p>
        </w:tc>
        <w:tc>
          <w:tcPr>
            <w:tcW w:w="2041" w:type="dxa"/>
          </w:tcPr>
          <w:p>
            <w:pPr>
              <w:pStyle w:val="0"/>
              <w:jc w:val="center"/>
            </w:pPr>
            <w:r>
              <w:rPr>
                <w:sz w:val="20"/>
              </w:rPr>
              <w:t xml:space="preserve">4 38 119 11 51 4</w:t>
            </w:r>
          </w:p>
        </w:tc>
        <w:tc>
          <w:tcPr>
            <w:tcW w:w="1928" w:type="dxa"/>
          </w:tcPr>
          <w:p>
            <w:pPr>
              <w:pStyle w:val="0"/>
            </w:pPr>
            <w:r>
              <w:rPr>
                <w:sz w:val="20"/>
              </w:rPr>
              <w:t xml:space="preserve">тара полиэтиленовая, загрязненная средствами моющими, чистящими и полирующими</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100</w:t>
            </w:r>
          </w:p>
        </w:tc>
        <w:tc>
          <w:tcPr>
            <w:tcW w:w="2041" w:type="dxa"/>
          </w:tcPr>
          <w:p>
            <w:pPr>
              <w:pStyle w:val="0"/>
              <w:jc w:val="center"/>
            </w:pPr>
            <w:r>
              <w:rPr>
                <w:sz w:val="20"/>
              </w:rPr>
              <w:t xml:space="preserve">4 38 191 11 52 4</w:t>
            </w:r>
          </w:p>
        </w:tc>
        <w:tc>
          <w:tcPr>
            <w:tcW w:w="1928" w:type="dxa"/>
          </w:tcPr>
          <w:p>
            <w:pPr>
              <w:pStyle w:val="0"/>
            </w:pPr>
            <w:r>
              <w:rPr>
                <w:sz w:val="20"/>
              </w:rPr>
              <w:t xml:space="preserve">тара из разнородных полимерных материалов, загрязненная дезинфицирующими средствами</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101</w:t>
            </w:r>
          </w:p>
        </w:tc>
        <w:tc>
          <w:tcPr>
            <w:tcW w:w="2041" w:type="dxa"/>
          </w:tcPr>
          <w:p>
            <w:pPr>
              <w:pStyle w:val="0"/>
              <w:jc w:val="center"/>
            </w:pPr>
            <w:r>
              <w:rPr>
                <w:sz w:val="20"/>
              </w:rPr>
              <w:t xml:space="preserve">4 42 101 01 49 5</w:t>
            </w:r>
          </w:p>
        </w:tc>
        <w:tc>
          <w:tcPr>
            <w:tcW w:w="1928" w:type="dxa"/>
          </w:tcPr>
          <w:p>
            <w:pPr>
              <w:pStyle w:val="0"/>
            </w:pPr>
            <w:r>
              <w:rPr>
                <w:sz w:val="20"/>
              </w:rPr>
              <w:t xml:space="preserve">цеолит отработанный при осушке воздуха и газов, не загрязненный опасными веществами</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102</w:t>
            </w:r>
          </w:p>
        </w:tc>
        <w:tc>
          <w:tcPr>
            <w:tcW w:w="2041" w:type="dxa"/>
          </w:tcPr>
          <w:p>
            <w:pPr>
              <w:pStyle w:val="0"/>
              <w:jc w:val="center"/>
            </w:pPr>
            <w:r>
              <w:rPr>
                <w:sz w:val="20"/>
              </w:rPr>
              <w:t xml:space="preserve">4 42 103 01 49 5</w:t>
            </w:r>
          </w:p>
        </w:tc>
        <w:tc>
          <w:tcPr>
            <w:tcW w:w="1928" w:type="dxa"/>
          </w:tcPr>
          <w:p>
            <w:pPr>
              <w:pStyle w:val="0"/>
            </w:pPr>
            <w:r>
              <w:rPr>
                <w:sz w:val="20"/>
              </w:rPr>
              <w:t xml:space="preserve">силикагель отработанный при осушке воздуха и газов, не загрязненный опасными веществами</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103</w:t>
            </w:r>
          </w:p>
        </w:tc>
        <w:tc>
          <w:tcPr>
            <w:tcW w:w="2041" w:type="dxa"/>
          </w:tcPr>
          <w:p>
            <w:pPr>
              <w:pStyle w:val="0"/>
              <w:jc w:val="center"/>
            </w:pPr>
            <w:r>
              <w:rPr>
                <w:sz w:val="20"/>
              </w:rPr>
              <w:t xml:space="preserve">4 42 503 12 29 4</w:t>
            </w:r>
          </w:p>
        </w:tc>
        <w:tc>
          <w:tcPr>
            <w:tcW w:w="1928" w:type="dxa"/>
          </w:tcPr>
          <w:p>
            <w:pPr>
              <w:pStyle w:val="0"/>
            </w:pPr>
            <w:r>
              <w:rPr>
                <w:sz w:val="20"/>
              </w:rPr>
              <w:t xml:space="preserve">силикагель отработанный, загрязненный нефтью и нефтепродуктами (содержание нефтепродуктов менее 15%)</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104</w:t>
            </w:r>
          </w:p>
        </w:tc>
        <w:tc>
          <w:tcPr>
            <w:tcW w:w="2041" w:type="dxa"/>
          </w:tcPr>
          <w:p>
            <w:pPr>
              <w:pStyle w:val="0"/>
              <w:jc w:val="center"/>
            </w:pPr>
            <w:r>
              <w:rPr>
                <w:sz w:val="20"/>
              </w:rPr>
              <w:t xml:space="preserve">4 42 504 02 20 4</w:t>
            </w:r>
          </w:p>
        </w:tc>
        <w:tc>
          <w:tcPr>
            <w:tcW w:w="1928" w:type="dxa"/>
          </w:tcPr>
          <w:p>
            <w:pPr>
              <w:pStyle w:val="0"/>
            </w:pPr>
            <w:r>
              <w:rPr>
                <w:sz w:val="20"/>
              </w:rPr>
              <w:t xml:space="preserve">уголь активированный отработанный, загрязненный нефтепродуктами (содержание нефтепродуктов менее 15%)</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105</w:t>
            </w:r>
          </w:p>
        </w:tc>
        <w:tc>
          <w:tcPr>
            <w:tcW w:w="2041" w:type="dxa"/>
          </w:tcPr>
          <w:p>
            <w:pPr>
              <w:pStyle w:val="0"/>
              <w:jc w:val="center"/>
            </w:pPr>
            <w:r>
              <w:rPr>
                <w:sz w:val="20"/>
              </w:rPr>
              <w:t xml:space="preserve">4 43 211 12 61 4</w:t>
            </w:r>
          </w:p>
        </w:tc>
        <w:tc>
          <w:tcPr>
            <w:tcW w:w="1928" w:type="dxa"/>
          </w:tcPr>
          <w:p>
            <w:pPr>
              <w:pStyle w:val="0"/>
            </w:pPr>
            <w:r>
              <w:rPr>
                <w:sz w:val="20"/>
              </w:rPr>
              <w:t xml:space="preserve">ткань фильтровальная из натурального волокна, загрязненная оксидами кремния и соединениями щелочных и щелочноземельных металлов</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106</w:t>
            </w:r>
          </w:p>
        </w:tc>
        <w:tc>
          <w:tcPr>
            <w:tcW w:w="2041" w:type="dxa"/>
          </w:tcPr>
          <w:p>
            <w:pPr>
              <w:pStyle w:val="0"/>
              <w:jc w:val="center"/>
            </w:pPr>
            <w:r>
              <w:rPr>
                <w:sz w:val="20"/>
              </w:rPr>
              <w:t xml:space="preserve">4 51 101 00 20 5</w:t>
            </w:r>
          </w:p>
        </w:tc>
        <w:tc>
          <w:tcPr>
            <w:tcW w:w="1928" w:type="dxa"/>
          </w:tcPr>
          <w:p>
            <w:pPr>
              <w:pStyle w:val="0"/>
            </w:pPr>
            <w:r>
              <w:rPr>
                <w:sz w:val="20"/>
              </w:rPr>
              <w:t xml:space="preserve">лом изделий из стекла</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61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61</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107</w:t>
            </w:r>
          </w:p>
        </w:tc>
        <w:tc>
          <w:tcPr>
            <w:tcW w:w="2041" w:type="dxa"/>
          </w:tcPr>
          <w:p>
            <w:pPr>
              <w:pStyle w:val="0"/>
              <w:jc w:val="center"/>
            </w:pPr>
            <w:r>
              <w:rPr>
                <w:sz w:val="20"/>
              </w:rPr>
              <w:t xml:space="preserve">4 51 102 00 20 5</w:t>
            </w:r>
          </w:p>
        </w:tc>
        <w:tc>
          <w:tcPr>
            <w:tcW w:w="1928" w:type="dxa"/>
          </w:tcPr>
          <w:p>
            <w:pPr>
              <w:pStyle w:val="0"/>
            </w:pPr>
            <w:r>
              <w:rPr>
                <w:sz w:val="20"/>
              </w:rPr>
              <w:t xml:space="preserve">тара стеклянная незагрязненная</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108</w:t>
            </w:r>
          </w:p>
        </w:tc>
        <w:tc>
          <w:tcPr>
            <w:tcW w:w="2041" w:type="dxa"/>
          </w:tcPr>
          <w:p>
            <w:pPr>
              <w:pStyle w:val="0"/>
              <w:jc w:val="center"/>
            </w:pPr>
            <w:r>
              <w:rPr>
                <w:sz w:val="20"/>
              </w:rPr>
              <w:t xml:space="preserve">4 55 700 00 71 4</w:t>
            </w:r>
          </w:p>
        </w:tc>
        <w:tc>
          <w:tcPr>
            <w:tcW w:w="1928" w:type="dxa"/>
          </w:tcPr>
          <w:p>
            <w:pPr>
              <w:pStyle w:val="0"/>
            </w:pPr>
            <w:r>
              <w:rPr>
                <w:sz w:val="20"/>
              </w:rPr>
              <w:t xml:space="preserve">отходы резиноасбестовых изделий незагрязненные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109</w:t>
            </w:r>
          </w:p>
        </w:tc>
        <w:tc>
          <w:tcPr>
            <w:tcW w:w="2041" w:type="dxa"/>
          </w:tcPr>
          <w:p>
            <w:pPr>
              <w:pStyle w:val="0"/>
              <w:jc w:val="center"/>
            </w:pPr>
            <w:r>
              <w:rPr>
                <w:sz w:val="20"/>
              </w:rPr>
              <w:t xml:space="preserve">4 56 100 01 51 5</w:t>
            </w:r>
          </w:p>
        </w:tc>
        <w:tc>
          <w:tcPr>
            <w:tcW w:w="1928" w:type="dxa"/>
          </w:tcPr>
          <w:p>
            <w:pPr>
              <w:pStyle w:val="0"/>
            </w:pPr>
            <w:r>
              <w:rPr>
                <w:sz w:val="20"/>
              </w:rPr>
              <w:t xml:space="preserve">абразивные круги отработанные, лом отработанных абразивных кругов</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110</w:t>
            </w:r>
          </w:p>
        </w:tc>
        <w:tc>
          <w:tcPr>
            <w:tcW w:w="2041" w:type="dxa"/>
          </w:tcPr>
          <w:p>
            <w:pPr>
              <w:pStyle w:val="0"/>
              <w:jc w:val="center"/>
            </w:pPr>
            <w:r>
              <w:rPr>
                <w:sz w:val="20"/>
              </w:rPr>
              <w:t xml:space="preserve">4 56 200 51 42 4</w:t>
            </w:r>
          </w:p>
        </w:tc>
        <w:tc>
          <w:tcPr>
            <w:tcW w:w="1928" w:type="dxa"/>
          </w:tcPr>
          <w:p>
            <w:pPr>
              <w:pStyle w:val="0"/>
            </w:pPr>
            <w:r>
              <w:rPr>
                <w:sz w:val="20"/>
              </w:rPr>
              <w:t xml:space="preserve">отходы абразивных материалов в виде пыли</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111</w:t>
            </w:r>
          </w:p>
        </w:tc>
        <w:tc>
          <w:tcPr>
            <w:tcW w:w="2041" w:type="dxa"/>
          </w:tcPr>
          <w:p>
            <w:pPr>
              <w:pStyle w:val="0"/>
              <w:jc w:val="center"/>
            </w:pPr>
            <w:r>
              <w:rPr>
                <w:sz w:val="20"/>
              </w:rPr>
              <w:t xml:space="preserve">4 59 110 01 51 5</w:t>
            </w:r>
          </w:p>
        </w:tc>
        <w:tc>
          <w:tcPr>
            <w:tcW w:w="1928" w:type="dxa"/>
          </w:tcPr>
          <w:p>
            <w:pPr>
              <w:pStyle w:val="0"/>
            </w:pPr>
            <w:r>
              <w:rPr>
                <w:sz w:val="20"/>
              </w:rPr>
              <w:t xml:space="preserve">лом керамических изоляторов</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4</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4</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112</w:t>
            </w:r>
          </w:p>
        </w:tc>
        <w:tc>
          <w:tcPr>
            <w:tcW w:w="2041" w:type="dxa"/>
          </w:tcPr>
          <w:p>
            <w:pPr>
              <w:pStyle w:val="0"/>
              <w:jc w:val="center"/>
            </w:pPr>
            <w:r>
              <w:rPr>
                <w:sz w:val="20"/>
              </w:rPr>
              <w:t xml:space="preserve">4 59 110 11 71 5</w:t>
            </w:r>
          </w:p>
        </w:tc>
        <w:tc>
          <w:tcPr>
            <w:tcW w:w="1928" w:type="dxa"/>
          </w:tcPr>
          <w:p>
            <w:pPr>
              <w:pStyle w:val="0"/>
            </w:pPr>
            <w:r>
              <w:rPr>
                <w:sz w:val="20"/>
              </w:rPr>
              <w:t xml:space="preserve">лом фарфоровых и стеклянных изоляторов в смеси незагрязненный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1</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113</w:t>
            </w:r>
          </w:p>
        </w:tc>
        <w:tc>
          <w:tcPr>
            <w:tcW w:w="2041" w:type="dxa"/>
          </w:tcPr>
          <w:p>
            <w:pPr>
              <w:pStyle w:val="0"/>
              <w:jc w:val="center"/>
            </w:pPr>
            <w:r>
              <w:rPr>
                <w:sz w:val="20"/>
              </w:rPr>
              <w:t xml:space="preserve">4 61 010 01 20 5</w:t>
            </w:r>
          </w:p>
        </w:tc>
        <w:tc>
          <w:tcPr>
            <w:tcW w:w="1928" w:type="dxa"/>
          </w:tcPr>
          <w:p>
            <w:pPr>
              <w:pStyle w:val="0"/>
            </w:pPr>
            <w:r>
              <w:rPr>
                <w:sz w:val="20"/>
              </w:rPr>
              <w:t xml:space="preserve">лом и отходы, содержащие незагрязненные черные металлы в виде изделий, кусков, несортированные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3387</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28</w:t>
            </w:r>
          </w:p>
        </w:tc>
        <w:tc>
          <w:tcPr>
            <w:tcW w:w="680" w:type="dxa"/>
          </w:tcPr>
          <w:p>
            <w:pPr>
              <w:pStyle w:val="0"/>
              <w:jc w:val="center"/>
            </w:pPr>
            <w:r>
              <w:rPr>
                <w:sz w:val="20"/>
              </w:rPr>
              <w:t xml:space="preserve">3</w:t>
            </w:r>
          </w:p>
        </w:tc>
        <w:tc>
          <w:tcPr>
            <w:tcW w:w="624" w:type="dxa"/>
          </w:tcPr>
          <w:p>
            <w:pPr>
              <w:pStyle w:val="0"/>
              <w:jc w:val="center"/>
            </w:pPr>
            <w:r>
              <w:rPr>
                <w:sz w:val="20"/>
              </w:rPr>
              <w:t xml:space="preserve">0</w:t>
            </w:r>
          </w:p>
        </w:tc>
        <w:tc>
          <w:tcPr>
            <w:tcW w:w="907" w:type="dxa"/>
          </w:tcPr>
          <w:p>
            <w:pPr>
              <w:pStyle w:val="0"/>
              <w:jc w:val="center"/>
            </w:pPr>
            <w:r>
              <w:rPr>
                <w:sz w:val="20"/>
              </w:rPr>
              <w:t xml:space="preserve">3340</w:t>
            </w:r>
          </w:p>
        </w:tc>
        <w:tc>
          <w:tcPr>
            <w:tcW w:w="1077" w:type="dxa"/>
          </w:tcPr>
          <w:p>
            <w:pPr>
              <w:pStyle w:val="0"/>
              <w:jc w:val="center"/>
            </w:pPr>
            <w:r>
              <w:rPr>
                <w:sz w:val="20"/>
              </w:rPr>
              <w:t xml:space="preserve">3283</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12</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4</w:t>
            </w:r>
          </w:p>
        </w:tc>
      </w:tr>
      <w:tr>
        <w:tc>
          <w:tcPr>
            <w:tcW w:w="680" w:type="dxa"/>
          </w:tcPr>
          <w:p>
            <w:pPr>
              <w:pStyle w:val="0"/>
              <w:jc w:val="center"/>
            </w:pPr>
            <w:r>
              <w:rPr>
                <w:sz w:val="20"/>
              </w:rPr>
              <w:t xml:space="preserve">114</w:t>
            </w:r>
          </w:p>
        </w:tc>
        <w:tc>
          <w:tcPr>
            <w:tcW w:w="2041" w:type="dxa"/>
          </w:tcPr>
          <w:p>
            <w:pPr>
              <w:pStyle w:val="0"/>
              <w:jc w:val="center"/>
            </w:pPr>
            <w:r>
              <w:rPr>
                <w:sz w:val="20"/>
              </w:rPr>
              <w:t xml:space="preserve">4 61 010 02 20 5</w:t>
            </w:r>
          </w:p>
        </w:tc>
        <w:tc>
          <w:tcPr>
            <w:tcW w:w="1928" w:type="dxa"/>
          </w:tcPr>
          <w:p>
            <w:pPr>
              <w:pStyle w:val="0"/>
            </w:pPr>
            <w:r>
              <w:rPr>
                <w:sz w:val="20"/>
              </w:rPr>
              <w:t xml:space="preserve">скрап черных металлов незагрязненный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11</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115</w:t>
            </w:r>
          </w:p>
        </w:tc>
        <w:tc>
          <w:tcPr>
            <w:tcW w:w="2041" w:type="dxa"/>
          </w:tcPr>
          <w:p>
            <w:pPr>
              <w:pStyle w:val="0"/>
              <w:jc w:val="center"/>
            </w:pPr>
            <w:r>
              <w:rPr>
                <w:sz w:val="20"/>
              </w:rPr>
              <w:t xml:space="preserve">4 61 200 01 51 5</w:t>
            </w:r>
          </w:p>
        </w:tc>
        <w:tc>
          <w:tcPr>
            <w:tcW w:w="1928" w:type="dxa"/>
          </w:tcPr>
          <w:p>
            <w:pPr>
              <w:pStyle w:val="0"/>
            </w:pPr>
            <w:r>
              <w:rPr>
                <w:sz w:val="20"/>
              </w:rPr>
              <w:t xml:space="preserve">лом и отходы стальных изделий незагрязненные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116</w:t>
            </w:r>
          </w:p>
        </w:tc>
        <w:tc>
          <w:tcPr>
            <w:tcW w:w="2041" w:type="dxa"/>
          </w:tcPr>
          <w:p>
            <w:pPr>
              <w:pStyle w:val="0"/>
              <w:jc w:val="center"/>
            </w:pPr>
            <w:r>
              <w:rPr>
                <w:sz w:val="20"/>
              </w:rPr>
              <w:t xml:space="preserve">4 61 200 99 20 5</w:t>
            </w:r>
          </w:p>
        </w:tc>
        <w:tc>
          <w:tcPr>
            <w:tcW w:w="1928" w:type="dxa"/>
          </w:tcPr>
          <w:p>
            <w:pPr>
              <w:pStyle w:val="0"/>
            </w:pPr>
            <w:r>
              <w:rPr>
                <w:sz w:val="20"/>
              </w:rPr>
              <w:t xml:space="preserve">лом и отходы стальные несортированные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232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228</w:t>
            </w:r>
          </w:p>
        </w:tc>
        <w:tc>
          <w:tcPr>
            <w:tcW w:w="624" w:type="dxa"/>
          </w:tcPr>
          <w:p>
            <w:pPr>
              <w:pStyle w:val="0"/>
              <w:jc w:val="center"/>
            </w:pPr>
            <w:r>
              <w:rPr>
                <w:sz w:val="20"/>
              </w:rPr>
              <w:t xml:space="preserve">228</w:t>
            </w:r>
          </w:p>
        </w:tc>
        <w:tc>
          <w:tcPr>
            <w:tcW w:w="907" w:type="dxa"/>
          </w:tcPr>
          <w:p>
            <w:pPr>
              <w:pStyle w:val="0"/>
              <w:jc w:val="center"/>
            </w:pPr>
            <w:r>
              <w:rPr>
                <w:sz w:val="20"/>
              </w:rPr>
              <w:t xml:space="preserve">3</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1</w:t>
            </w:r>
          </w:p>
        </w:tc>
      </w:tr>
      <w:tr>
        <w:tc>
          <w:tcPr>
            <w:tcW w:w="680" w:type="dxa"/>
          </w:tcPr>
          <w:p>
            <w:pPr>
              <w:pStyle w:val="0"/>
              <w:jc w:val="center"/>
            </w:pPr>
            <w:r>
              <w:rPr>
                <w:sz w:val="20"/>
              </w:rPr>
              <w:t xml:space="preserve">117</w:t>
            </w:r>
          </w:p>
        </w:tc>
        <w:tc>
          <w:tcPr>
            <w:tcW w:w="2041" w:type="dxa"/>
          </w:tcPr>
          <w:p>
            <w:pPr>
              <w:pStyle w:val="0"/>
              <w:jc w:val="center"/>
            </w:pPr>
            <w:r>
              <w:rPr>
                <w:sz w:val="20"/>
              </w:rPr>
              <w:t xml:space="preserve">4 62 100 01 20 5</w:t>
            </w:r>
          </w:p>
        </w:tc>
        <w:tc>
          <w:tcPr>
            <w:tcW w:w="1928" w:type="dxa"/>
          </w:tcPr>
          <w:p>
            <w:pPr>
              <w:pStyle w:val="0"/>
            </w:pPr>
            <w:r>
              <w:rPr>
                <w:sz w:val="20"/>
              </w:rPr>
              <w:t xml:space="preserve">лом и отходы незагрязненные, содержащие медные сплавы, в виде изделий, кусков, несортированные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1</w:t>
            </w:r>
          </w:p>
        </w:tc>
        <w:tc>
          <w:tcPr>
            <w:tcW w:w="624" w:type="dxa"/>
          </w:tcPr>
          <w:p>
            <w:pPr>
              <w:pStyle w:val="0"/>
              <w:jc w:val="center"/>
            </w:pPr>
            <w:r>
              <w:rPr>
                <w:sz w:val="20"/>
              </w:rPr>
              <w:t xml:space="preserve">0</w:t>
            </w:r>
          </w:p>
        </w:tc>
        <w:tc>
          <w:tcPr>
            <w:tcW w:w="907" w:type="dxa"/>
          </w:tcPr>
          <w:p>
            <w:pPr>
              <w:pStyle w:val="0"/>
              <w:jc w:val="center"/>
            </w:pPr>
            <w:r>
              <w:rPr>
                <w:sz w:val="20"/>
              </w:rPr>
              <w:t xml:space="preserve">10</w:t>
            </w:r>
          </w:p>
        </w:tc>
        <w:tc>
          <w:tcPr>
            <w:tcW w:w="1077" w:type="dxa"/>
          </w:tcPr>
          <w:p>
            <w:pPr>
              <w:pStyle w:val="0"/>
              <w:jc w:val="center"/>
            </w:pPr>
            <w:r>
              <w:rPr>
                <w:sz w:val="20"/>
              </w:rPr>
              <w:t xml:space="preserve">10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118</w:t>
            </w:r>
          </w:p>
        </w:tc>
        <w:tc>
          <w:tcPr>
            <w:tcW w:w="2041" w:type="dxa"/>
          </w:tcPr>
          <w:p>
            <w:pPr>
              <w:pStyle w:val="0"/>
              <w:jc w:val="center"/>
            </w:pPr>
            <w:r>
              <w:rPr>
                <w:sz w:val="20"/>
              </w:rPr>
              <w:t xml:space="preserve">4 62 100 99 20 4</w:t>
            </w:r>
          </w:p>
        </w:tc>
        <w:tc>
          <w:tcPr>
            <w:tcW w:w="1928" w:type="dxa"/>
          </w:tcPr>
          <w:p>
            <w:pPr>
              <w:pStyle w:val="0"/>
            </w:pPr>
            <w:r>
              <w:rPr>
                <w:sz w:val="20"/>
              </w:rPr>
              <w:t xml:space="preserve">отходы, содержащие медные сплавы (в том числе в пылевой форме), несортированные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13785</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13785</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119</w:t>
            </w:r>
          </w:p>
        </w:tc>
        <w:tc>
          <w:tcPr>
            <w:tcW w:w="2041" w:type="dxa"/>
          </w:tcPr>
          <w:p>
            <w:pPr>
              <w:pStyle w:val="0"/>
              <w:jc w:val="center"/>
            </w:pPr>
            <w:r>
              <w:rPr>
                <w:sz w:val="20"/>
              </w:rPr>
              <w:t xml:space="preserve">4 62 110 99 20 3</w:t>
            </w:r>
          </w:p>
        </w:tc>
        <w:tc>
          <w:tcPr>
            <w:tcW w:w="1928" w:type="dxa"/>
          </w:tcPr>
          <w:p>
            <w:pPr>
              <w:pStyle w:val="0"/>
            </w:pPr>
            <w:r>
              <w:rPr>
                <w:sz w:val="20"/>
              </w:rPr>
              <w:t xml:space="preserve">лом и отходы меди несортированные незагрязненные</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3</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1</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2</w:t>
            </w:r>
          </w:p>
        </w:tc>
      </w:tr>
      <w:tr>
        <w:tc>
          <w:tcPr>
            <w:tcW w:w="680" w:type="dxa"/>
          </w:tcPr>
          <w:p>
            <w:pPr>
              <w:pStyle w:val="0"/>
              <w:jc w:val="center"/>
            </w:pPr>
            <w:r>
              <w:rPr>
                <w:sz w:val="20"/>
              </w:rPr>
              <w:t xml:space="preserve">120</w:t>
            </w:r>
          </w:p>
        </w:tc>
        <w:tc>
          <w:tcPr>
            <w:tcW w:w="2041" w:type="dxa"/>
          </w:tcPr>
          <w:p>
            <w:pPr>
              <w:pStyle w:val="0"/>
              <w:jc w:val="center"/>
            </w:pPr>
            <w:r>
              <w:rPr>
                <w:sz w:val="20"/>
              </w:rPr>
              <w:t xml:space="preserve">4 62 140 01 51 5</w:t>
            </w:r>
          </w:p>
        </w:tc>
        <w:tc>
          <w:tcPr>
            <w:tcW w:w="1928" w:type="dxa"/>
          </w:tcPr>
          <w:p>
            <w:pPr>
              <w:pStyle w:val="0"/>
            </w:pPr>
            <w:r>
              <w:rPr>
                <w:sz w:val="20"/>
              </w:rPr>
              <w:t xml:space="preserve">лом и отходы изделий из латуни незагрязненные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121</w:t>
            </w:r>
          </w:p>
        </w:tc>
        <w:tc>
          <w:tcPr>
            <w:tcW w:w="2041" w:type="dxa"/>
          </w:tcPr>
          <w:p>
            <w:pPr>
              <w:pStyle w:val="0"/>
              <w:jc w:val="center"/>
            </w:pPr>
            <w:r>
              <w:rPr>
                <w:sz w:val="20"/>
              </w:rPr>
              <w:t xml:space="preserve">4 62 140 02 21 5</w:t>
            </w:r>
          </w:p>
        </w:tc>
        <w:tc>
          <w:tcPr>
            <w:tcW w:w="1928" w:type="dxa"/>
          </w:tcPr>
          <w:p>
            <w:pPr>
              <w:pStyle w:val="0"/>
            </w:pPr>
            <w:r>
              <w:rPr>
                <w:sz w:val="20"/>
              </w:rPr>
              <w:t xml:space="preserve">лом и отходы латуни в кусковой форме незагрязненные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1</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122</w:t>
            </w:r>
          </w:p>
        </w:tc>
        <w:tc>
          <w:tcPr>
            <w:tcW w:w="2041" w:type="dxa"/>
          </w:tcPr>
          <w:p>
            <w:pPr>
              <w:pStyle w:val="0"/>
              <w:jc w:val="center"/>
            </w:pPr>
            <w:r>
              <w:rPr>
                <w:sz w:val="20"/>
              </w:rPr>
              <w:t xml:space="preserve">4 62 200 01 51 5</w:t>
            </w:r>
          </w:p>
        </w:tc>
        <w:tc>
          <w:tcPr>
            <w:tcW w:w="1928" w:type="dxa"/>
          </w:tcPr>
          <w:p>
            <w:pPr>
              <w:pStyle w:val="0"/>
            </w:pPr>
            <w:r>
              <w:rPr>
                <w:sz w:val="20"/>
              </w:rPr>
              <w:t xml:space="preserve">лом и отходы заготовок и изделий из алюминия незагрязненные (кроме лома электротехнических изделий)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123</w:t>
            </w:r>
          </w:p>
        </w:tc>
        <w:tc>
          <w:tcPr>
            <w:tcW w:w="2041" w:type="dxa"/>
          </w:tcPr>
          <w:p>
            <w:pPr>
              <w:pStyle w:val="0"/>
              <w:jc w:val="center"/>
            </w:pPr>
            <w:r>
              <w:rPr>
                <w:sz w:val="20"/>
              </w:rPr>
              <w:t xml:space="preserve">4 62 200 03 21 5</w:t>
            </w:r>
          </w:p>
        </w:tc>
        <w:tc>
          <w:tcPr>
            <w:tcW w:w="1928" w:type="dxa"/>
          </w:tcPr>
          <w:p>
            <w:pPr>
              <w:pStyle w:val="0"/>
            </w:pPr>
            <w:r>
              <w:rPr>
                <w:sz w:val="20"/>
              </w:rPr>
              <w:t xml:space="preserve">лом и отходы алюминия в кусковой форме незагрязненные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124</w:t>
            </w:r>
          </w:p>
        </w:tc>
        <w:tc>
          <w:tcPr>
            <w:tcW w:w="2041" w:type="dxa"/>
          </w:tcPr>
          <w:p>
            <w:pPr>
              <w:pStyle w:val="0"/>
              <w:jc w:val="center"/>
            </w:pPr>
            <w:r>
              <w:rPr>
                <w:sz w:val="20"/>
              </w:rPr>
              <w:t xml:space="preserve">4 62 200 06 20 5</w:t>
            </w:r>
          </w:p>
        </w:tc>
        <w:tc>
          <w:tcPr>
            <w:tcW w:w="1928" w:type="dxa"/>
          </w:tcPr>
          <w:p>
            <w:pPr>
              <w:pStyle w:val="0"/>
            </w:pPr>
            <w:r>
              <w:rPr>
                <w:sz w:val="20"/>
              </w:rPr>
              <w:t xml:space="preserve">лом и отходы алюминия несортированные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1</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125</w:t>
            </w:r>
          </w:p>
        </w:tc>
        <w:tc>
          <w:tcPr>
            <w:tcW w:w="2041" w:type="dxa"/>
          </w:tcPr>
          <w:p>
            <w:pPr>
              <w:pStyle w:val="0"/>
              <w:jc w:val="center"/>
            </w:pPr>
            <w:r>
              <w:rPr>
                <w:sz w:val="20"/>
              </w:rPr>
              <w:t xml:space="preserve">4 68 101 02 20 4</w:t>
            </w:r>
          </w:p>
        </w:tc>
        <w:tc>
          <w:tcPr>
            <w:tcW w:w="1928" w:type="dxa"/>
          </w:tcPr>
          <w:p>
            <w:pPr>
              <w:pStyle w:val="0"/>
            </w:pPr>
            <w:r>
              <w:rPr>
                <w:sz w:val="20"/>
              </w:rPr>
              <w:t xml:space="preserve">лом и отходы черных металлов, загрязненные нефтепродуктами (содержание нефтепродуктов менее 15%)</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126</w:t>
            </w:r>
          </w:p>
        </w:tc>
        <w:tc>
          <w:tcPr>
            <w:tcW w:w="2041" w:type="dxa"/>
          </w:tcPr>
          <w:p>
            <w:pPr>
              <w:pStyle w:val="0"/>
              <w:jc w:val="center"/>
            </w:pPr>
            <w:r>
              <w:rPr>
                <w:sz w:val="20"/>
              </w:rPr>
              <w:t xml:space="preserve">4 68 111 01 51 3</w:t>
            </w:r>
          </w:p>
        </w:tc>
        <w:tc>
          <w:tcPr>
            <w:tcW w:w="1928" w:type="dxa"/>
          </w:tcPr>
          <w:p>
            <w:pPr>
              <w:pStyle w:val="0"/>
            </w:pPr>
            <w:r>
              <w:rPr>
                <w:sz w:val="20"/>
              </w:rPr>
              <w:t xml:space="preserve">тара из черных металлов, загрязненная нефтепродуктами (содержание нефтепродуктов 15% и более)</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127</w:t>
            </w:r>
          </w:p>
        </w:tc>
        <w:tc>
          <w:tcPr>
            <w:tcW w:w="2041" w:type="dxa"/>
          </w:tcPr>
          <w:p>
            <w:pPr>
              <w:pStyle w:val="0"/>
              <w:jc w:val="center"/>
            </w:pPr>
            <w:r>
              <w:rPr>
                <w:sz w:val="20"/>
              </w:rPr>
              <w:t xml:space="preserve">4 68 111 02 51 4</w:t>
            </w:r>
          </w:p>
        </w:tc>
        <w:tc>
          <w:tcPr>
            <w:tcW w:w="1928" w:type="dxa"/>
          </w:tcPr>
          <w:p>
            <w:pPr>
              <w:pStyle w:val="0"/>
            </w:pPr>
            <w:r>
              <w:rPr>
                <w:sz w:val="20"/>
              </w:rPr>
              <w:t xml:space="preserve">тара из черных металлов, загрязненная нефтепродуктами (содержание нефтепродуктов менее 15%)</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128</w:t>
            </w:r>
          </w:p>
        </w:tc>
        <w:tc>
          <w:tcPr>
            <w:tcW w:w="2041" w:type="dxa"/>
          </w:tcPr>
          <w:p>
            <w:pPr>
              <w:pStyle w:val="0"/>
              <w:jc w:val="center"/>
            </w:pPr>
            <w:r>
              <w:rPr>
                <w:sz w:val="20"/>
              </w:rPr>
              <w:t xml:space="preserve">4 68 112 01 51 3</w:t>
            </w:r>
          </w:p>
        </w:tc>
        <w:tc>
          <w:tcPr>
            <w:tcW w:w="1928" w:type="dxa"/>
          </w:tcPr>
          <w:p>
            <w:pPr>
              <w:pStyle w:val="0"/>
            </w:pPr>
            <w:r>
              <w:rPr>
                <w:sz w:val="20"/>
              </w:rPr>
              <w:t xml:space="preserve">тара из черных металлов, загрязненная лакокрасочными материалами (содержание 5% и более)</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129</w:t>
            </w:r>
          </w:p>
        </w:tc>
        <w:tc>
          <w:tcPr>
            <w:tcW w:w="2041" w:type="dxa"/>
          </w:tcPr>
          <w:p>
            <w:pPr>
              <w:pStyle w:val="0"/>
              <w:jc w:val="center"/>
            </w:pPr>
            <w:r>
              <w:rPr>
                <w:sz w:val="20"/>
              </w:rPr>
              <w:t xml:space="preserve">4 68 112 02 51 4</w:t>
            </w:r>
          </w:p>
        </w:tc>
        <w:tc>
          <w:tcPr>
            <w:tcW w:w="1928" w:type="dxa"/>
          </w:tcPr>
          <w:p>
            <w:pPr>
              <w:pStyle w:val="0"/>
            </w:pPr>
            <w:r>
              <w:rPr>
                <w:sz w:val="20"/>
              </w:rPr>
              <w:t xml:space="preserve">тара из черных металлов, загрязненная лакокрасочными материалами (содержание менее 5%)</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130</w:t>
            </w:r>
          </w:p>
        </w:tc>
        <w:tc>
          <w:tcPr>
            <w:tcW w:w="2041" w:type="dxa"/>
          </w:tcPr>
          <w:p>
            <w:pPr>
              <w:pStyle w:val="0"/>
              <w:jc w:val="center"/>
            </w:pPr>
            <w:r>
              <w:rPr>
                <w:sz w:val="20"/>
              </w:rPr>
              <w:t xml:space="preserve">4 71 101 01 52 1</w:t>
            </w:r>
          </w:p>
        </w:tc>
        <w:tc>
          <w:tcPr>
            <w:tcW w:w="1928" w:type="dxa"/>
          </w:tcPr>
          <w:p>
            <w:pPr>
              <w:pStyle w:val="0"/>
            </w:pPr>
            <w:r>
              <w:rPr>
                <w:sz w:val="20"/>
              </w:rPr>
              <w:t xml:space="preserve">лампы ртутные, ртутно-кварцевые, люминесцентные, утратившие потребительские свойства</w:t>
            </w:r>
          </w:p>
        </w:tc>
        <w:tc>
          <w:tcPr>
            <w:tcW w:w="737" w:type="dxa"/>
          </w:tcPr>
          <w:p>
            <w:pPr>
              <w:pStyle w:val="0"/>
              <w:jc w:val="center"/>
            </w:pPr>
            <w:r>
              <w:rPr>
                <w:sz w:val="20"/>
              </w:rPr>
              <w:t xml:space="preserve">1</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131</w:t>
            </w:r>
          </w:p>
        </w:tc>
        <w:tc>
          <w:tcPr>
            <w:tcW w:w="2041" w:type="dxa"/>
          </w:tcPr>
          <w:p>
            <w:pPr>
              <w:pStyle w:val="0"/>
              <w:jc w:val="center"/>
            </w:pPr>
            <w:r>
              <w:rPr>
                <w:sz w:val="20"/>
              </w:rPr>
              <w:t xml:space="preserve">4 81 121 11 52 4</w:t>
            </w:r>
          </w:p>
        </w:tc>
        <w:tc>
          <w:tcPr>
            <w:tcW w:w="1928" w:type="dxa"/>
          </w:tcPr>
          <w:p>
            <w:pPr>
              <w:pStyle w:val="0"/>
            </w:pPr>
            <w:r>
              <w:rPr>
                <w:sz w:val="20"/>
              </w:rPr>
              <w:t xml:space="preserve">платы электронные компьютерные,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132</w:t>
            </w:r>
          </w:p>
        </w:tc>
        <w:tc>
          <w:tcPr>
            <w:tcW w:w="2041" w:type="dxa"/>
          </w:tcPr>
          <w:p>
            <w:pPr>
              <w:pStyle w:val="0"/>
              <w:jc w:val="center"/>
            </w:pPr>
            <w:r>
              <w:rPr>
                <w:sz w:val="20"/>
              </w:rPr>
              <w:t xml:space="preserve">4 81 131 11 52 4</w:t>
            </w:r>
          </w:p>
        </w:tc>
        <w:tc>
          <w:tcPr>
            <w:tcW w:w="1928" w:type="dxa"/>
          </w:tcPr>
          <w:p>
            <w:pPr>
              <w:pStyle w:val="0"/>
            </w:pPr>
            <w:r>
              <w:rPr>
                <w:sz w:val="20"/>
              </w:rPr>
              <w:t xml:space="preserve">диски магнитные жесткие компьютерные,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133</w:t>
            </w:r>
          </w:p>
        </w:tc>
        <w:tc>
          <w:tcPr>
            <w:tcW w:w="2041" w:type="dxa"/>
          </w:tcPr>
          <w:p>
            <w:pPr>
              <w:pStyle w:val="0"/>
              <w:jc w:val="center"/>
            </w:pPr>
            <w:r>
              <w:rPr>
                <w:sz w:val="20"/>
              </w:rPr>
              <w:t xml:space="preserve">4 81 201 01 52 4</w:t>
            </w:r>
          </w:p>
        </w:tc>
        <w:tc>
          <w:tcPr>
            <w:tcW w:w="1928" w:type="dxa"/>
          </w:tcPr>
          <w:p>
            <w:pPr>
              <w:pStyle w:val="0"/>
            </w:pPr>
            <w:r>
              <w:rPr>
                <w:sz w:val="20"/>
              </w:rPr>
              <w:t xml:space="preserve">системный блок компьютера, утративший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134</w:t>
            </w:r>
          </w:p>
        </w:tc>
        <w:tc>
          <w:tcPr>
            <w:tcW w:w="2041" w:type="dxa"/>
          </w:tcPr>
          <w:p>
            <w:pPr>
              <w:pStyle w:val="0"/>
              <w:jc w:val="center"/>
            </w:pPr>
            <w:r>
              <w:rPr>
                <w:sz w:val="20"/>
              </w:rPr>
              <w:t xml:space="preserve">4 81 202 01 52 4</w:t>
            </w:r>
          </w:p>
        </w:tc>
        <w:tc>
          <w:tcPr>
            <w:tcW w:w="1928" w:type="dxa"/>
          </w:tcPr>
          <w:p>
            <w:pPr>
              <w:pStyle w:val="0"/>
            </w:pPr>
            <w:r>
              <w:rPr>
                <w:sz w:val="20"/>
              </w:rPr>
              <w:t xml:space="preserve">принтеры, сканеры, многофункциональные устройства (МФУ),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135</w:t>
            </w:r>
          </w:p>
        </w:tc>
        <w:tc>
          <w:tcPr>
            <w:tcW w:w="2041" w:type="dxa"/>
          </w:tcPr>
          <w:p>
            <w:pPr>
              <w:pStyle w:val="0"/>
              <w:jc w:val="center"/>
            </w:pPr>
            <w:r>
              <w:rPr>
                <w:sz w:val="20"/>
              </w:rPr>
              <w:t xml:space="preserve">4 81 203 01 52 3</w:t>
            </w:r>
          </w:p>
        </w:tc>
        <w:tc>
          <w:tcPr>
            <w:tcW w:w="1928" w:type="dxa"/>
          </w:tcPr>
          <w:p>
            <w:pPr>
              <w:pStyle w:val="0"/>
            </w:pPr>
            <w:r>
              <w:rPr>
                <w:sz w:val="20"/>
              </w:rPr>
              <w:t xml:space="preserve">картриджи печатающих устройств с содержанием тонера 7% и более отработанные</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136</w:t>
            </w:r>
          </w:p>
        </w:tc>
        <w:tc>
          <w:tcPr>
            <w:tcW w:w="2041" w:type="dxa"/>
          </w:tcPr>
          <w:p>
            <w:pPr>
              <w:pStyle w:val="0"/>
              <w:jc w:val="center"/>
            </w:pPr>
            <w:r>
              <w:rPr>
                <w:sz w:val="20"/>
              </w:rPr>
              <w:t xml:space="preserve">4 81 203 02 52 4</w:t>
            </w:r>
          </w:p>
        </w:tc>
        <w:tc>
          <w:tcPr>
            <w:tcW w:w="1928" w:type="dxa"/>
          </w:tcPr>
          <w:p>
            <w:pPr>
              <w:pStyle w:val="0"/>
            </w:pPr>
            <w:r>
              <w:rPr>
                <w:sz w:val="20"/>
              </w:rPr>
              <w:t xml:space="preserve">картриджи печатающих устройств с содержанием тонера менее 7% отработанные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7</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3</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4</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137</w:t>
            </w:r>
          </w:p>
        </w:tc>
        <w:tc>
          <w:tcPr>
            <w:tcW w:w="2041" w:type="dxa"/>
          </w:tcPr>
          <w:p>
            <w:pPr>
              <w:pStyle w:val="0"/>
              <w:jc w:val="center"/>
            </w:pPr>
            <w:r>
              <w:rPr>
                <w:sz w:val="20"/>
              </w:rPr>
              <w:t xml:space="preserve">4 81 204 01 52 4</w:t>
            </w:r>
          </w:p>
        </w:tc>
        <w:tc>
          <w:tcPr>
            <w:tcW w:w="1928" w:type="dxa"/>
          </w:tcPr>
          <w:p>
            <w:pPr>
              <w:pStyle w:val="0"/>
            </w:pPr>
            <w:r>
              <w:rPr>
                <w:sz w:val="20"/>
              </w:rPr>
              <w:t xml:space="preserve">клавиатура, манипулятор "мышь" с соединительными проводами,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138</w:t>
            </w:r>
          </w:p>
        </w:tc>
        <w:tc>
          <w:tcPr>
            <w:tcW w:w="2041" w:type="dxa"/>
          </w:tcPr>
          <w:p>
            <w:pPr>
              <w:pStyle w:val="0"/>
              <w:jc w:val="center"/>
            </w:pPr>
            <w:r>
              <w:rPr>
                <w:sz w:val="20"/>
              </w:rPr>
              <w:t xml:space="preserve">4 81 205 01 52 4</w:t>
            </w:r>
          </w:p>
        </w:tc>
        <w:tc>
          <w:tcPr>
            <w:tcW w:w="1928" w:type="dxa"/>
          </w:tcPr>
          <w:p>
            <w:pPr>
              <w:pStyle w:val="0"/>
            </w:pPr>
            <w:r>
              <w:rPr>
                <w:sz w:val="20"/>
              </w:rPr>
              <w:t xml:space="preserve">мониторы компьютерные плазменные,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139</w:t>
            </w:r>
          </w:p>
        </w:tc>
        <w:tc>
          <w:tcPr>
            <w:tcW w:w="2041" w:type="dxa"/>
          </w:tcPr>
          <w:p>
            <w:pPr>
              <w:pStyle w:val="0"/>
              <w:jc w:val="center"/>
            </w:pPr>
            <w:r>
              <w:rPr>
                <w:sz w:val="20"/>
              </w:rPr>
              <w:t xml:space="preserve">4 81 205 02 52 4</w:t>
            </w:r>
          </w:p>
        </w:tc>
        <w:tc>
          <w:tcPr>
            <w:tcW w:w="1928" w:type="dxa"/>
          </w:tcPr>
          <w:p>
            <w:pPr>
              <w:pStyle w:val="0"/>
            </w:pPr>
            <w:r>
              <w:rPr>
                <w:sz w:val="20"/>
              </w:rPr>
              <w:t xml:space="preserve">мониторы компьютерные жидкокристаллические,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140</w:t>
            </w:r>
          </w:p>
        </w:tc>
        <w:tc>
          <w:tcPr>
            <w:tcW w:w="2041" w:type="dxa"/>
          </w:tcPr>
          <w:p>
            <w:pPr>
              <w:pStyle w:val="0"/>
              <w:jc w:val="center"/>
            </w:pPr>
            <w:r>
              <w:rPr>
                <w:sz w:val="20"/>
              </w:rPr>
              <w:t xml:space="preserve">4 81 205 03 52 4</w:t>
            </w:r>
          </w:p>
        </w:tc>
        <w:tc>
          <w:tcPr>
            <w:tcW w:w="1928" w:type="dxa"/>
          </w:tcPr>
          <w:p>
            <w:pPr>
              <w:pStyle w:val="0"/>
            </w:pPr>
            <w:r>
              <w:rPr>
                <w:sz w:val="20"/>
              </w:rPr>
              <w:t xml:space="preserve">мониторы компьютерные электронно-лучевые,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141</w:t>
            </w:r>
          </w:p>
        </w:tc>
        <w:tc>
          <w:tcPr>
            <w:tcW w:w="2041" w:type="dxa"/>
          </w:tcPr>
          <w:p>
            <w:pPr>
              <w:pStyle w:val="0"/>
              <w:jc w:val="center"/>
            </w:pPr>
            <w:r>
              <w:rPr>
                <w:sz w:val="20"/>
              </w:rPr>
              <w:t xml:space="preserve">4 81 206 11 52 4</w:t>
            </w:r>
          </w:p>
        </w:tc>
        <w:tc>
          <w:tcPr>
            <w:tcW w:w="1928" w:type="dxa"/>
          </w:tcPr>
          <w:p>
            <w:pPr>
              <w:pStyle w:val="0"/>
            </w:pPr>
            <w:r>
              <w:rPr>
                <w:sz w:val="20"/>
              </w:rPr>
              <w:t xml:space="preserve">компьютеры портативные (ноутбуки),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142</w:t>
            </w:r>
          </w:p>
        </w:tc>
        <w:tc>
          <w:tcPr>
            <w:tcW w:w="2041" w:type="dxa"/>
          </w:tcPr>
          <w:p>
            <w:pPr>
              <w:pStyle w:val="0"/>
              <w:jc w:val="center"/>
            </w:pPr>
            <w:r>
              <w:rPr>
                <w:sz w:val="20"/>
              </w:rPr>
              <w:t xml:space="preserve">4 81 211 02 53 2</w:t>
            </w:r>
          </w:p>
        </w:tc>
        <w:tc>
          <w:tcPr>
            <w:tcW w:w="1928" w:type="dxa"/>
          </w:tcPr>
          <w:p>
            <w:pPr>
              <w:pStyle w:val="0"/>
            </w:pPr>
            <w:r>
              <w:rPr>
                <w:sz w:val="20"/>
              </w:rPr>
              <w:t xml:space="preserve">источники бесперебойного питания, утратившие потребительские свойства</w:t>
            </w:r>
          </w:p>
        </w:tc>
        <w:tc>
          <w:tcPr>
            <w:tcW w:w="737" w:type="dxa"/>
          </w:tcPr>
          <w:p>
            <w:pPr>
              <w:pStyle w:val="0"/>
              <w:jc w:val="center"/>
            </w:pPr>
            <w:r>
              <w:rPr>
                <w:sz w:val="20"/>
              </w:rPr>
              <w:t xml:space="preserve">2</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143</w:t>
            </w:r>
          </w:p>
        </w:tc>
        <w:tc>
          <w:tcPr>
            <w:tcW w:w="2041" w:type="dxa"/>
          </w:tcPr>
          <w:p>
            <w:pPr>
              <w:pStyle w:val="0"/>
              <w:jc w:val="center"/>
            </w:pPr>
            <w:r>
              <w:rPr>
                <w:sz w:val="20"/>
              </w:rPr>
              <w:t xml:space="preserve">4 81 321 01 52 4</w:t>
            </w:r>
          </w:p>
        </w:tc>
        <w:tc>
          <w:tcPr>
            <w:tcW w:w="1928" w:type="dxa"/>
          </w:tcPr>
          <w:p>
            <w:pPr>
              <w:pStyle w:val="0"/>
            </w:pPr>
            <w:r>
              <w:rPr>
                <w:sz w:val="20"/>
              </w:rPr>
              <w:t xml:space="preserve">телефонные и факсимильные аппараты,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144</w:t>
            </w:r>
          </w:p>
        </w:tc>
        <w:tc>
          <w:tcPr>
            <w:tcW w:w="2041" w:type="dxa"/>
          </w:tcPr>
          <w:p>
            <w:pPr>
              <w:pStyle w:val="0"/>
              <w:jc w:val="center"/>
            </w:pPr>
            <w:r>
              <w:rPr>
                <w:sz w:val="20"/>
              </w:rPr>
              <w:t xml:space="preserve">4 81 331 11 52 4</w:t>
            </w:r>
          </w:p>
        </w:tc>
        <w:tc>
          <w:tcPr>
            <w:tcW w:w="1928" w:type="dxa"/>
          </w:tcPr>
          <w:p>
            <w:pPr>
              <w:pStyle w:val="0"/>
            </w:pPr>
            <w:r>
              <w:rPr>
                <w:sz w:val="20"/>
              </w:rPr>
              <w:t xml:space="preserve">коммутаторы, концентраторы сетевые,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145</w:t>
            </w:r>
          </w:p>
        </w:tc>
        <w:tc>
          <w:tcPr>
            <w:tcW w:w="2041" w:type="dxa"/>
          </w:tcPr>
          <w:p>
            <w:pPr>
              <w:pStyle w:val="0"/>
              <w:jc w:val="center"/>
            </w:pPr>
            <w:r>
              <w:rPr>
                <w:sz w:val="20"/>
              </w:rPr>
              <w:t xml:space="preserve">4 81 332 11 52 4</w:t>
            </w:r>
          </w:p>
        </w:tc>
        <w:tc>
          <w:tcPr>
            <w:tcW w:w="1928" w:type="dxa"/>
          </w:tcPr>
          <w:p>
            <w:pPr>
              <w:pStyle w:val="0"/>
            </w:pPr>
            <w:r>
              <w:rPr>
                <w:sz w:val="20"/>
              </w:rPr>
              <w:t xml:space="preserve">тюнеры, модемы, серверы,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146</w:t>
            </w:r>
          </w:p>
        </w:tc>
        <w:tc>
          <w:tcPr>
            <w:tcW w:w="2041" w:type="dxa"/>
          </w:tcPr>
          <w:p>
            <w:pPr>
              <w:pStyle w:val="0"/>
              <w:jc w:val="center"/>
            </w:pPr>
            <w:r>
              <w:rPr>
                <w:sz w:val="20"/>
              </w:rPr>
              <w:t xml:space="preserve">4 81 432 21 52 4</w:t>
            </w:r>
          </w:p>
        </w:tc>
        <w:tc>
          <w:tcPr>
            <w:tcW w:w="1928" w:type="dxa"/>
          </w:tcPr>
          <w:p>
            <w:pPr>
              <w:pStyle w:val="0"/>
            </w:pPr>
            <w:r>
              <w:rPr>
                <w:sz w:val="20"/>
              </w:rPr>
              <w:t xml:space="preserve">диктофоны профессиональные,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147</w:t>
            </w:r>
          </w:p>
        </w:tc>
        <w:tc>
          <w:tcPr>
            <w:tcW w:w="2041" w:type="dxa"/>
          </w:tcPr>
          <w:p>
            <w:pPr>
              <w:pStyle w:val="0"/>
              <w:jc w:val="center"/>
            </w:pPr>
            <w:r>
              <w:rPr>
                <w:sz w:val="20"/>
              </w:rPr>
              <w:t xml:space="preserve">4 81 581 11 52 4</w:t>
            </w:r>
          </w:p>
        </w:tc>
        <w:tc>
          <w:tcPr>
            <w:tcW w:w="1928" w:type="dxa"/>
          </w:tcPr>
          <w:p>
            <w:pPr>
              <w:pStyle w:val="0"/>
            </w:pPr>
            <w:r>
              <w:rPr>
                <w:sz w:val="20"/>
              </w:rPr>
              <w:t xml:space="preserve">часы настенные,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148</w:t>
            </w:r>
          </w:p>
        </w:tc>
        <w:tc>
          <w:tcPr>
            <w:tcW w:w="2041" w:type="dxa"/>
          </w:tcPr>
          <w:p>
            <w:pPr>
              <w:pStyle w:val="0"/>
              <w:jc w:val="center"/>
            </w:pPr>
            <w:r>
              <w:rPr>
                <w:sz w:val="20"/>
              </w:rPr>
              <w:t xml:space="preserve">4 82 151 11 52 4</w:t>
            </w:r>
          </w:p>
        </w:tc>
        <w:tc>
          <w:tcPr>
            <w:tcW w:w="1928" w:type="dxa"/>
          </w:tcPr>
          <w:p>
            <w:pPr>
              <w:pStyle w:val="0"/>
            </w:pPr>
            <w:r>
              <w:rPr>
                <w:sz w:val="20"/>
              </w:rPr>
              <w:t xml:space="preserve">счетчики электрические,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149</w:t>
            </w:r>
          </w:p>
        </w:tc>
        <w:tc>
          <w:tcPr>
            <w:tcW w:w="2041" w:type="dxa"/>
          </w:tcPr>
          <w:p>
            <w:pPr>
              <w:pStyle w:val="0"/>
              <w:jc w:val="center"/>
            </w:pPr>
            <w:r>
              <w:rPr>
                <w:sz w:val="20"/>
              </w:rPr>
              <w:t xml:space="preserve">4 82 211 11 53 2</w:t>
            </w:r>
          </w:p>
        </w:tc>
        <w:tc>
          <w:tcPr>
            <w:tcW w:w="1928" w:type="dxa"/>
          </w:tcPr>
          <w:p>
            <w:pPr>
              <w:pStyle w:val="0"/>
            </w:pPr>
            <w:r>
              <w:rPr>
                <w:sz w:val="20"/>
              </w:rPr>
              <w:t xml:space="preserve">аккумуляторы стационарные свинцово-кислотные, утратившие потребительские свойства</w:t>
            </w:r>
          </w:p>
        </w:tc>
        <w:tc>
          <w:tcPr>
            <w:tcW w:w="737" w:type="dxa"/>
          </w:tcPr>
          <w:p>
            <w:pPr>
              <w:pStyle w:val="0"/>
              <w:jc w:val="center"/>
            </w:pPr>
            <w:r>
              <w:rPr>
                <w:sz w:val="20"/>
              </w:rPr>
              <w:t xml:space="preserve">2</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1</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150</w:t>
            </w:r>
          </w:p>
        </w:tc>
        <w:tc>
          <w:tcPr>
            <w:tcW w:w="2041" w:type="dxa"/>
          </w:tcPr>
          <w:p>
            <w:pPr>
              <w:pStyle w:val="0"/>
              <w:jc w:val="center"/>
            </w:pPr>
            <w:r>
              <w:rPr>
                <w:sz w:val="20"/>
              </w:rPr>
              <w:t xml:space="preserve">4 82 212 11 53 2</w:t>
            </w:r>
          </w:p>
        </w:tc>
        <w:tc>
          <w:tcPr>
            <w:tcW w:w="1928" w:type="dxa"/>
          </w:tcPr>
          <w:p>
            <w:pPr>
              <w:pStyle w:val="0"/>
            </w:pPr>
            <w:r>
              <w:rPr>
                <w:sz w:val="20"/>
              </w:rPr>
              <w:t xml:space="preserve">аккумуляторные батареи источников бесперебойного питания свинцово-кислотные, утратившие потребительские свойства, с электролитом</w:t>
            </w:r>
          </w:p>
        </w:tc>
        <w:tc>
          <w:tcPr>
            <w:tcW w:w="737" w:type="dxa"/>
          </w:tcPr>
          <w:p>
            <w:pPr>
              <w:pStyle w:val="0"/>
              <w:jc w:val="center"/>
            </w:pPr>
            <w:r>
              <w:rPr>
                <w:sz w:val="20"/>
              </w:rPr>
              <w:t xml:space="preserve">2</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151</w:t>
            </w:r>
          </w:p>
        </w:tc>
        <w:tc>
          <w:tcPr>
            <w:tcW w:w="2041" w:type="dxa"/>
          </w:tcPr>
          <w:p>
            <w:pPr>
              <w:pStyle w:val="0"/>
              <w:jc w:val="center"/>
            </w:pPr>
            <w:r>
              <w:rPr>
                <w:sz w:val="20"/>
              </w:rPr>
              <w:t xml:space="preserve">4 82 302 01 52 5</w:t>
            </w:r>
          </w:p>
        </w:tc>
        <w:tc>
          <w:tcPr>
            <w:tcW w:w="1928" w:type="dxa"/>
          </w:tcPr>
          <w:p>
            <w:pPr>
              <w:pStyle w:val="0"/>
            </w:pPr>
            <w:r>
              <w:rPr>
                <w:sz w:val="20"/>
              </w:rPr>
              <w:t xml:space="preserve">отходы изолированных проводов и кабелей</w:t>
            </w:r>
          </w:p>
        </w:tc>
        <w:tc>
          <w:tcPr>
            <w:tcW w:w="737" w:type="dxa"/>
          </w:tcPr>
          <w:p>
            <w:pPr>
              <w:pStyle w:val="0"/>
              <w:jc w:val="center"/>
            </w:pPr>
            <w:r>
              <w:rPr>
                <w:sz w:val="20"/>
              </w:rPr>
              <w:t xml:space="preserve">5</w:t>
            </w:r>
          </w:p>
        </w:tc>
        <w:tc>
          <w:tcPr>
            <w:tcW w:w="1077" w:type="dxa"/>
          </w:tcPr>
          <w:p>
            <w:pPr>
              <w:pStyle w:val="0"/>
              <w:jc w:val="center"/>
            </w:pPr>
            <w:r>
              <w:rPr>
                <w:sz w:val="20"/>
              </w:rPr>
              <w:t xml:space="preserve">2</w:t>
            </w:r>
          </w:p>
        </w:tc>
        <w:tc>
          <w:tcPr>
            <w:tcW w:w="1077" w:type="dxa"/>
          </w:tcPr>
          <w:p>
            <w:pPr>
              <w:pStyle w:val="0"/>
              <w:jc w:val="center"/>
            </w:pPr>
            <w:r>
              <w:rPr>
                <w:sz w:val="20"/>
              </w:rPr>
              <w:t xml:space="preserve">22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21</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3</w:t>
            </w:r>
          </w:p>
        </w:tc>
      </w:tr>
      <w:tr>
        <w:tc>
          <w:tcPr>
            <w:tcW w:w="680" w:type="dxa"/>
          </w:tcPr>
          <w:p>
            <w:pPr>
              <w:pStyle w:val="0"/>
              <w:jc w:val="center"/>
            </w:pPr>
            <w:r>
              <w:rPr>
                <w:sz w:val="20"/>
              </w:rPr>
              <w:t xml:space="preserve">152</w:t>
            </w:r>
          </w:p>
        </w:tc>
        <w:tc>
          <w:tcPr>
            <w:tcW w:w="2041" w:type="dxa"/>
          </w:tcPr>
          <w:p>
            <w:pPr>
              <w:pStyle w:val="0"/>
              <w:jc w:val="center"/>
            </w:pPr>
            <w:r>
              <w:rPr>
                <w:sz w:val="20"/>
              </w:rPr>
              <w:t xml:space="preserve">4 82 411 00 52 5</w:t>
            </w:r>
          </w:p>
        </w:tc>
        <w:tc>
          <w:tcPr>
            <w:tcW w:w="1928" w:type="dxa"/>
          </w:tcPr>
          <w:p>
            <w:pPr>
              <w:pStyle w:val="0"/>
            </w:pPr>
            <w:r>
              <w:rPr>
                <w:sz w:val="20"/>
              </w:rPr>
              <w:t xml:space="preserve">лампы накаливания, утратившие потребительские свойства</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153</w:t>
            </w:r>
          </w:p>
        </w:tc>
        <w:tc>
          <w:tcPr>
            <w:tcW w:w="2041" w:type="dxa"/>
          </w:tcPr>
          <w:p>
            <w:pPr>
              <w:pStyle w:val="0"/>
              <w:jc w:val="center"/>
            </w:pPr>
            <w:r>
              <w:rPr>
                <w:sz w:val="20"/>
              </w:rPr>
              <w:t xml:space="preserve">4 82 415 01 52 4</w:t>
            </w:r>
          </w:p>
        </w:tc>
        <w:tc>
          <w:tcPr>
            <w:tcW w:w="1928" w:type="dxa"/>
          </w:tcPr>
          <w:p>
            <w:pPr>
              <w:pStyle w:val="0"/>
            </w:pPr>
            <w:r>
              <w:rPr>
                <w:sz w:val="20"/>
              </w:rPr>
              <w:t xml:space="preserve">светодиодные лампы,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154</w:t>
            </w:r>
          </w:p>
        </w:tc>
        <w:tc>
          <w:tcPr>
            <w:tcW w:w="2041" w:type="dxa"/>
          </w:tcPr>
          <w:p>
            <w:pPr>
              <w:pStyle w:val="0"/>
              <w:jc w:val="center"/>
            </w:pPr>
            <w:r>
              <w:rPr>
                <w:sz w:val="20"/>
              </w:rPr>
              <w:t xml:space="preserve">4 82 427 11 52 4</w:t>
            </w:r>
          </w:p>
        </w:tc>
        <w:tc>
          <w:tcPr>
            <w:tcW w:w="1928" w:type="dxa"/>
          </w:tcPr>
          <w:p>
            <w:pPr>
              <w:pStyle w:val="0"/>
            </w:pPr>
            <w:r>
              <w:rPr>
                <w:sz w:val="20"/>
              </w:rPr>
              <w:t xml:space="preserve">светильники со светодиодными элементами в сборе,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155</w:t>
            </w:r>
          </w:p>
        </w:tc>
        <w:tc>
          <w:tcPr>
            <w:tcW w:w="2041" w:type="dxa"/>
          </w:tcPr>
          <w:p>
            <w:pPr>
              <w:pStyle w:val="0"/>
              <w:jc w:val="center"/>
            </w:pPr>
            <w:r>
              <w:rPr>
                <w:sz w:val="20"/>
              </w:rPr>
              <w:t xml:space="preserve">4 82 511 11 52 4</w:t>
            </w:r>
          </w:p>
        </w:tc>
        <w:tc>
          <w:tcPr>
            <w:tcW w:w="1928" w:type="dxa"/>
          </w:tcPr>
          <w:p>
            <w:pPr>
              <w:pStyle w:val="0"/>
            </w:pPr>
            <w:r>
              <w:rPr>
                <w:sz w:val="20"/>
              </w:rPr>
              <w:t xml:space="preserve">холодильники бытовые, не содержащие озоноразрушающих веществ,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156</w:t>
            </w:r>
          </w:p>
        </w:tc>
        <w:tc>
          <w:tcPr>
            <w:tcW w:w="2041" w:type="dxa"/>
          </w:tcPr>
          <w:p>
            <w:pPr>
              <w:pStyle w:val="0"/>
              <w:jc w:val="center"/>
            </w:pPr>
            <w:r>
              <w:rPr>
                <w:sz w:val="20"/>
              </w:rPr>
              <w:t xml:space="preserve">4 82 521 11 52 4</w:t>
            </w:r>
          </w:p>
        </w:tc>
        <w:tc>
          <w:tcPr>
            <w:tcW w:w="1928" w:type="dxa"/>
          </w:tcPr>
          <w:p>
            <w:pPr>
              <w:pStyle w:val="0"/>
            </w:pPr>
            <w:r>
              <w:rPr>
                <w:sz w:val="20"/>
              </w:rPr>
              <w:t xml:space="preserve">пылесос, утративший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157</w:t>
            </w:r>
          </w:p>
        </w:tc>
        <w:tc>
          <w:tcPr>
            <w:tcW w:w="2041" w:type="dxa"/>
          </w:tcPr>
          <w:p>
            <w:pPr>
              <w:pStyle w:val="0"/>
              <w:jc w:val="center"/>
            </w:pPr>
            <w:r>
              <w:rPr>
                <w:sz w:val="20"/>
              </w:rPr>
              <w:t xml:space="preserve">4 82 521 71 52 4</w:t>
            </w:r>
          </w:p>
        </w:tc>
        <w:tc>
          <w:tcPr>
            <w:tcW w:w="1928" w:type="dxa"/>
          </w:tcPr>
          <w:p>
            <w:pPr>
              <w:pStyle w:val="0"/>
            </w:pPr>
            <w:r>
              <w:rPr>
                <w:sz w:val="20"/>
              </w:rPr>
              <w:t xml:space="preserve">мясорубка электрическая, утратившая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158</w:t>
            </w:r>
          </w:p>
        </w:tc>
        <w:tc>
          <w:tcPr>
            <w:tcW w:w="2041" w:type="dxa"/>
          </w:tcPr>
          <w:p>
            <w:pPr>
              <w:pStyle w:val="0"/>
              <w:jc w:val="center"/>
            </w:pPr>
            <w:r>
              <w:rPr>
                <w:sz w:val="20"/>
              </w:rPr>
              <w:t xml:space="preserve">4 82 524 11 52 4</w:t>
            </w:r>
          </w:p>
        </w:tc>
        <w:tc>
          <w:tcPr>
            <w:tcW w:w="1928" w:type="dxa"/>
          </w:tcPr>
          <w:p>
            <w:pPr>
              <w:pStyle w:val="0"/>
            </w:pPr>
            <w:r>
              <w:rPr>
                <w:sz w:val="20"/>
              </w:rPr>
              <w:t xml:space="preserve">электрочайник, утративший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159</w:t>
            </w:r>
          </w:p>
        </w:tc>
        <w:tc>
          <w:tcPr>
            <w:tcW w:w="2041" w:type="dxa"/>
          </w:tcPr>
          <w:p>
            <w:pPr>
              <w:pStyle w:val="0"/>
              <w:jc w:val="center"/>
            </w:pPr>
            <w:r>
              <w:rPr>
                <w:sz w:val="20"/>
              </w:rPr>
              <w:t xml:space="preserve">4 82 528 11 52 4</w:t>
            </w:r>
          </w:p>
        </w:tc>
        <w:tc>
          <w:tcPr>
            <w:tcW w:w="1928" w:type="dxa"/>
          </w:tcPr>
          <w:p>
            <w:pPr>
              <w:pStyle w:val="0"/>
            </w:pPr>
            <w:r>
              <w:rPr>
                <w:sz w:val="20"/>
              </w:rPr>
              <w:t xml:space="preserve">печь электрическая бытовая, утратившая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160</w:t>
            </w:r>
          </w:p>
        </w:tc>
        <w:tc>
          <w:tcPr>
            <w:tcW w:w="2041" w:type="dxa"/>
          </w:tcPr>
          <w:p>
            <w:pPr>
              <w:pStyle w:val="0"/>
              <w:jc w:val="center"/>
            </w:pPr>
            <w:r>
              <w:rPr>
                <w:sz w:val="20"/>
              </w:rPr>
              <w:t xml:space="preserve">4 82 691 11 52 4</w:t>
            </w:r>
          </w:p>
        </w:tc>
        <w:tc>
          <w:tcPr>
            <w:tcW w:w="1928" w:type="dxa"/>
          </w:tcPr>
          <w:p>
            <w:pPr>
              <w:pStyle w:val="0"/>
            </w:pPr>
            <w:r>
              <w:rPr>
                <w:sz w:val="20"/>
              </w:rPr>
              <w:t xml:space="preserve">приборы КИП и А и их части,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161</w:t>
            </w:r>
          </w:p>
        </w:tc>
        <w:tc>
          <w:tcPr>
            <w:tcW w:w="2041" w:type="dxa"/>
          </w:tcPr>
          <w:p>
            <w:pPr>
              <w:pStyle w:val="0"/>
              <w:jc w:val="center"/>
            </w:pPr>
            <w:r>
              <w:rPr>
                <w:sz w:val="20"/>
              </w:rPr>
              <w:t xml:space="preserve">4 82 713 11 52 4</w:t>
            </w:r>
          </w:p>
        </w:tc>
        <w:tc>
          <w:tcPr>
            <w:tcW w:w="1928" w:type="dxa"/>
          </w:tcPr>
          <w:p>
            <w:pPr>
              <w:pStyle w:val="0"/>
            </w:pPr>
            <w:r>
              <w:rPr>
                <w:sz w:val="20"/>
              </w:rPr>
              <w:t xml:space="preserve">кондиционеры бытовые, не содержащие озоноразрушающих веществ,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162</w:t>
            </w:r>
          </w:p>
        </w:tc>
        <w:tc>
          <w:tcPr>
            <w:tcW w:w="2041" w:type="dxa"/>
          </w:tcPr>
          <w:p>
            <w:pPr>
              <w:pStyle w:val="0"/>
              <w:jc w:val="center"/>
            </w:pPr>
            <w:r>
              <w:rPr>
                <w:sz w:val="20"/>
              </w:rPr>
              <w:t xml:space="preserve">4 82 721 41 52 4</w:t>
            </w:r>
          </w:p>
        </w:tc>
        <w:tc>
          <w:tcPr>
            <w:tcW w:w="1928" w:type="dxa"/>
          </w:tcPr>
          <w:p>
            <w:pPr>
              <w:pStyle w:val="0"/>
            </w:pPr>
            <w:r>
              <w:rPr>
                <w:sz w:val="20"/>
              </w:rPr>
              <w:t xml:space="preserve">витрины холодильные, не содержащие озоноразрушающих веществ,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163</w:t>
            </w:r>
          </w:p>
        </w:tc>
        <w:tc>
          <w:tcPr>
            <w:tcW w:w="2041" w:type="dxa"/>
          </w:tcPr>
          <w:p>
            <w:pPr>
              <w:pStyle w:val="0"/>
              <w:jc w:val="center"/>
            </w:pPr>
            <w:r>
              <w:rPr>
                <w:sz w:val="20"/>
              </w:rPr>
              <w:t xml:space="preserve">4 82 823 71 52 4</w:t>
            </w:r>
          </w:p>
        </w:tc>
        <w:tc>
          <w:tcPr>
            <w:tcW w:w="1928" w:type="dxa"/>
          </w:tcPr>
          <w:p>
            <w:pPr>
              <w:pStyle w:val="0"/>
            </w:pPr>
            <w:r>
              <w:rPr>
                <w:sz w:val="20"/>
              </w:rPr>
              <w:t xml:space="preserve">уничтожитель бумаг (шредер), утративший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164</w:t>
            </w:r>
          </w:p>
        </w:tc>
        <w:tc>
          <w:tcPr>
            <w:tcW w:w="2041" w:type="dxa"/>
          </w:tcPr>
          <w:p>
            <w:pPr>
              <w:pStyle w:val="0"/>
              <w:jc w:val="center"/>
            </w:pPr>
            <w:r>
              <w:rPr>
                <w:sz w:val="20"/>
              </w:rPr>
              <w:t xml:space="preserve">4 82 911 12 52 4</w:t>
            </w:r>
          </w:p>
        </w:tc>
        <w:tc>
          <w:tcPr>
            <w:tcW w:w="1928" w:type="dxa"/>
          </w:tcPr>
          <w:p>
            <w:pPr>
              <w:pStyle w:val="0"/>
            </w:pPr>
            <w:r>
              <w:rPr>
                <w:sz w:val="20"/>
              </w:rPr>
              <w:t xml:space="preserve">электроинструменты для сверления отверстий и закручивания крепежных изделий,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165</w:t>
            </w:r>
          </w:p>
        </w:tc>
        <w:tc>
          <w:tcPr>
            <w:tcW w:w="2041" w:type="dxa"/>
          </w:tcPr>
          <w:p>
            <w:pPr>
              <w:pStyle w:val="0"/>
              <w:jc w:val="center"/>
            </w:pPr>
            <w:r>
              <w:rPr>
                <w:sz w:val="20"/>
              </w:rPr>
              <w:t xml:space="preserve">4 88 291 11 52 4</w:t>
            </w:r>
          </w:p>
        </w:tc>
        <w:tc>
          <w:tcPr>
            <w:tcW w:w="1928" w:type="dxa"/>
          </w:tcPr>
          <w:p>
            <w:pPr>
              <w:pStyle w:val="0"/>
            </w:pPr>
            <w:r>
              <w:rPr>
                <w:sz w:val="20"/>
              </w:rPr>
              <w:t xml:space="preserve">машина переплетная, утратившая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166</w:t>
            </w:r>
          </w:p>
        </w:tc>
        <w:tc>
          <w:tcPr>
            <w:tcW w:w="2041" w:type="dxa"/>
          </w:tcPr>
          <w:p>
            <w:pPr>
              <w:pStyle w:val="0"/>
              <w:jc w:val="center"/>
            </w:pPr>
            <w:r>
              <w:rPr>
                <w:sz w:val="20"/>
              </w:rPr>
              <w:t xml:space="preserve">4 88 291 21 52 4</w:t>
            </w:r>
          </w:p>
        </w:tc>
        <w:tc>
          <w:tcPr>
            <w:tcW w:w="1928" w:type="dxa"/>
          </w:tcPr>
          <w:p>
            <w:pPr>
              <w:pStyle w:val="0"/>
            </w:pPr>
            <w:r>
              <w:rPr>
                <w:sz w:val="20"/>
              </w:rPr>
              <w:t xml:space="preserve">ламинатор, утративший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167</w:t>
            </w:r>
          </w:p>
        </w:tc>
        <w:tc>
          <w:tcPr>
            <w:tcW w:w="2041" w:type="dxa"/>
          </w:tcPr>
          <w:p>
            <w:pPr>
              <w:pStyle w:val="0"/>
              <w:jc w:val="center"/>
            </w:pPr>
            <w:r>
              <w:rPr>
                <w:sz w:val="20"/>
              </w:rPr>
              <w:t xml:space="preserve">4 89 221 11 52 4</w:t>
            </w:r>
          </w:p>
        </w:tc>
        <w:tc>
          <w:tcPr>
            <w:tcW w:w="1928" w:type="dxa"/>
          </w:tcPr>
          <w:p>
            <w:pPr>
              <w:pStyle w:val="0"/>
            </w:pPr>
            <w:r>
              <w:rPr>
                <w:sz w:val="20"/>
              </w:rPr>
              <w:t xml:space="preserve">огнетушители самосрабатывающие порошковые,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168</w:t>
            </w:r>
          </w:p>
        </w:tc>
        <w:tc>
          <w:tcPr>
            <w:tcW w:w="2041" w:type="dxa"/>
          </w:tcPr>
          <w:p>
            <w:pPr>
              <w:pStyle w:val="0"/>
              <w:jc w:val="center"/>
            </w:pPr>
            <w:r>
              <w:rPr>
                <w:sz w:val="20"/>
              </w:rPr>
              <w:t xml:space="preserve">4 89 221 21 52 4</w:t>
            </w:r>
          </w:p>
        </w:tc>
        <w:tc>
          <w:tcPr>
            <w:tcW w:w="1928" w:type="dxa"/>
          </w:tcPr>
          <w:p>
            <w:pPr>
              <w:pStyle w:val="0"/>
            </w:pPr>
            <w:r>
              <w:rPr>
                <w:sz w:val="20"/>
              </w:rPr>
              <w:t xml:space="preserve">огнетушители углекислотные,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169</w:t>
            </w:r>
          </w:p>
        </w:tc>
        <w:tc>
          <w:tcPr>
            <w:tcW w:w="2041" w:type="dxa"/>
          </w:tcPr>
          <w:p>
            <w:pPr>
              <w:pStyle w:val="0"/>
              <w:jc w:val="center"/>
            </w:pPr>
            <w:r>
              <w:rPr>
                <w:sz w:val="20"/>
              </w:rPr>
              <w:t xml:space="preserve">4 89 222 12 52 4</w:t>
            </w:r>
          </w:p>
        </w:tc>
        <w:tc>
          <w:tcPr>
            <w:tcW w:w="1928" w:type="dxa"/>
          </w:tcPr>
          <w:p>
            <w:pPr>
              <w:pStyle w:val="0"/>
            </w:pPr>
            <w:r>
              <w:rPr>
                <w:sz w:val="20"/>
              </w:rPr>
              <w:t xml:space="preserve">рукава пожарные из натуральных волокон с резиновым покрытием,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170</w:t>
            </w:r>
          </w:p>
        </w:tc>
        <w:tc>
          <w:tcPr>
            <w:tcW w:w="2041" w:type="dxa"/>
          </w:tcPr>
          <w:p>
            <w:pPr>
              <w:pStyle w:val="0"/>
              <w:jc w:val="center"/>
            </w:pPr>
            <w:r>
              <w:rPr>
                <w:sz w:val="20"/>
              </w:rPr>
              <w:t xml:space="preserve">4 91 101 01 52 5</w:t>
            </w:r>
          </w:p>
        </w:tc>
        <w:tc>
          <w:tcPr>
            <w:tcW w:w="1928" w:type="dxa"/>
          </w:tcPr>
          <w:p>
            <w:pPr>
              <w:pStyle w:val="0"/>
            </w:pPr>
            <w:r>
              <w:rPr>
                <w:sz w:val="20"/>
              </w:rPr>
              <w:t xml:space="preserve">каски защитные пластмассовые, утратившие потребительские свойства</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171</w:t>
            </w:r>
          </w:p>
        </w:tc>
        <w:tc>
          <w:tcPr>
            <w:tcW w:w="2041" w:type="dxa"/>
          </w:tcPr>
          <w:p>
            <w:pPr>
              <w:pStyle w:val="0"/>
              <w:jc w:val="center"/>
            </w:pPr>
            <w:r>
              <w:rPr>
                <w:sz w:val="20"/>
              </w:rPr>
              <w:t xml:space="preserve">4 91 103 11 61 5</w:t>
            </w:r>
          </w:p>
        </w:tc>
        <w:tc>
          <w:tcPr>
            <w:tcW w:w="1928" w:type="dxa"/>
          </w:tcPr>
          <w:p>
            <w:pPr>
              <w:pStyle w:val="0"/>
            </w:pPr>
            <w:r>
              <w:rPr>
                <w:sz w:val="20"/>
              </w:rPr>
              <w:t xml:space="preserve">респираторы фильтрующие текстильные, утратившие потребительские свойства</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172</w:t>
            </w:r>
          </w:p>
        </w:tc>
        <w:tc>
          <w:tcPr>
            <w:tcW w:w="2041" w:type="dxa"/>
          </w:tcPr>
          <w:p>
            <w:pPr>
              <w:pStyle w:val="0"/>
              <w:jc w:val="center"/>
            </w:pPr>
            <w:r>
              <w:rPr>
                <w:sz w:val="20"/>
              </w:rPr>
              <w:t xml:space="preserve">4 91 103 21 52 4</w:t>
            </w:r>
          </w:p>
        </w:tc>
        <w:tc>
          <w:tcPr>
            <w:tcW w:w="1928" w:type="dxa"/>
          </w:tcPr>
          <w:p>
            <w:pPr>
              <w:pStyle w:val="0"/>
            </w:pPr>
            <w:r>
              <w:rPr>
                <w:sz w:val="20"/>
              </w:rPr>
              <w:t xml:space="preserve">респираторы фильтрующие противогазоаэрозольные,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173</w:t>
            </w:r>
          </w:p>
        </w:tc>
        <w:tc>
          <w:tcPr>
            <w:tcW w:w="2041" w:type="dxa"/>
          </w:tcPr>
          <w:p>
            <w:pPr>
              <w:pStyle w:val="0"/>
              <w:jc w:val="center"/>
            </w:pPr>
            <w:r>
              <w:rPr>
                <w:sz w:val="20"/>
              </w:rPr>
              <w:t xml:space="preserve">4 91 104 11 52 4</w:t>
            </w:r>
          </w:p>
        </w:tc>
        <w:tc>
          <w:tcPr>
            <w:tcW w:w="1928" w:type="dxa"/>
          </w:tcPr>
          <w:p>
            <w:pPr>
              <w:pStyle w:val="0"/>
            </w:pPr>
            <w:r>
              <w:rPr>
                <w:sz w:val="20"/>
              </w:rPr>
              <w:t xml:space="preserve">средства индивидуальной защиты лица и/или глаз на полимерной основе, утратившие потребительские свойства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174</w:t>
            </w:r>
          </w:p>
        </w:tc>
        <w:tc>
          <w:tcPr>
            <w:tcW w:w="2041" w:type="dxa"/>
          </w:tcPr>
          <w:p>
            <w:pPr>
              <w:pStyle w:val="0"/>
              <w:jc w:val="center"/>
            </w:pPr>
            <w:r>
              <w:rPr>
                <w:sz w:val="20"/>
              </w:rPr>
              <w:t xml:space="preserve">4 91 197 11 52 3</w:t>
            </w:r>
          </w:p>
        </w:tc>
        <w:tc>
          <w:tcPr>
            <w:tcW w:w="1928" w:type="dxa"/>
          </w:tcPr>
          <w:p>
            <w:pPr>
              <w:pStyle w:val="0"/>
            </w:pPr>
            <w:r>
              <w:rPr>
                <w:sz w:val="20"/>
              </w:rPr>
              <w:t xml:space="preserve">самоспасатели изолирующие с химически связанным кислородом, утратившие потребительские свойства</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175</w:t>
            </w:r>
          </w:p>
        </w:tc>
        <w:tc>
          <w:tcPr>
            <w:tcW w:w="2041" w:type="dxa"/>
          </w:tcPr>
          <w:p>
            <w:pPr>
              <w:pStyle w:val="0"/>
              <w:jc w:val="center"/>
            </w:pPr>
            <w:r>
              <w:rPr>
                <w:sz w:val="20"/>
              </w:rPr>
              <w:t xml:space="preserve">4 92 111 81 52 4</w:t>
            </w:r>
          </w:p>
        </w:tc>
        <w:tc>
          <w:tcPr>
            <w:tcW w:w="1928" w:type="dxa"/>
          </w:tcPr>
          <w:p>
            <w:pPr>
              <w:pStyle w:val="0"/>
            </w:pPr>
            <w:r>
              <w:rPr>
                <w:sz w:val="20"/>
              </w:rPr>
              <w:t xml:space="preserve">отходы мебели из разнородных материалов</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176</w:t>
            </w:r>
          </w:p>
        </w:tc>
        <w:tc>
          <w:tcPr>
            <w:tcW w:w="2041" w:type="dxa"/>
          </w:tcPr>
          <w:p>
            <w:pPr>
              <w:pStyle w:val="0"/>
              <w:jc w:val="center"/>
            </w:pPr>
            <w:r>
              <w:rPr>
                <w:sz w:val="20"/>
              </w:rPr>
              <w:t xml:space="preserve">6 11 100 01 40 4</w:t>
            </w:r>
          </w:p>
        </w:tc>
        <w:tc>
          <w:tcPr>
            <w:tcW w:w="1928" w:type="dxa"/>
          </w:tcPr>
          <w:p>
            <w:pPr>
              <w:pStyle w:val="0"/>
            </w:pPr>
            <w:r>
              <w:rPr>
                <w:sz w:val="20"/>
              </w:rPr>
              <w:t xml:space="preserve">зола от сжигания угля малоопасная</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5</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5</w:t>
            </w:r>
          </w:p>
        </w:tc>
        <w:tc>
          <w:tcPr>
            <w:tcW w:w="907" w:type="dxa"/>
          </w:tcPr>
          <w:p>
            <w:pPr>
              <w:pStyle w:val="0"/>
              <w:jc w:val="center"/>
            </w:pPr>
            <w:r>
              <w:rPr>
                <w:sz w:val="20"/>
              </w:rPr>
              <w:t xml:space="preserve">5</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177</w:t>
            </w:r>
          </w:p>
        </w:tc>
        <w:tc>
          <w:tcPr>
            <w:tcW w:w="2041" w:type="dxa"/>
          </w:tcPr>
          <w:p>
            <w:pPr>
              <w:pStyle w:val="0"/>
              <w:jc w:val="center"/>
            </w:pPr>
            <w:r>
              <w:rPr>
                <w:sz w:val="20"/>
              </w:rPr>
              <w:t xml:space="preserve">6 11 400 01 20 4</w:t>
            </w:r>
          </w:p>
        </w:tc>
        <w:tc>
          <w:tcPr>
            <w:tcW w:w="1928" w:type="dxa"/>
          </w:tcPr>
          <w:p>
            <w:pPr>
              <w:pStyle w:val="0"/>
            </w:pPr>
            <w:r>
              <w:rPr>
                <w:sz w:val="20"/>
              </w:rPr>
              <w:t xml:space="preserve">золошлаковая смесь от сжигания углей малоопасная</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178</w:t>
            </w:r>
          </w:p>
        </w:tc>
        <w:tc>
          <w:tcPr>
            <w:tcW w:w="2041" w:type="dxa"/>
          </w:tcPr>
          <w:p>
            <w:pPr>
              <w:pStyle w:val="0"/>
              <w:jc w:val="center"/>
            </w:pPr>
            <w:r>
              <w:rPr>
                <w:sz w:val="20"/>
              </w:rPr>
              <w:t xml:space="preserve">6 11 400 02 20 5</w:t>
            </w:r>
          </w:p>
        </w:tc>
        <w:tc>
          <w:tcPr>
            <w:tcW w:w="1928" w:type="dxa"/>
          </w:tcPr>
          <w:p>
            <w:pPr>
              <w:pStyle w:val="0"/>
            </w:pPr>
            <w:r>
              <w:rPr>
                <w:sz w:val="20"/>
              </w:rPr>
              <w:t xml:space="preserve">золошлаковая смесь от сжигания углей практически неопасная</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179</w:t>
            </w:r>
          </w:p>
        </w:tc>
        <w:tc>
          <w:tcPr>
            <w:tcW w:w="2041" w:type="dxa"/>
          </w:tcPr>
          <w:p>
            <w:pPr>
              <w:pStyle w:val="0"/>
              <w:jc w:val="center"/>
            </w:pPr>
            <w:r>
              <w:rPr>
                <w:sz w:val="20"/>
              </w:rPr>
              <w:t xml:space="preserve">6 18 901 01 20 5</w:t>
            </w:r>
          </w:p>
        </w:tc>
        <w:tc>
          <w:tcPr>
            <w:tcW w:w="1928" w:type="dxa"/>
          </w:tcPr>
          <w:p>
            <w:pPr>
              <w:pStyle w:val="0"/>
            </w:pPr>
            <w:r>
              <w:rPr>
                <w:sz w:val="20"/>
              </w:rPr>
              <w:t xml:space="preserve">отходы при очистке котлов от накипи</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180</w:t>
            </w:r>
          </w:p>
        </w:tc>
        <w:tc>
          <w:tcPr>
            <w:tcW w:w="2041" w:type="dxa"/>
          </w:tcPr>
          <w:p>
            <w:pPr>
              <w:pStyle w:val="0"/>
              <w:jc w:val="center"/>
            </w:pPr>
            <w:r>
              <w:rPr>
                <w:sz w:val="20"/>
              </w:rPr>
              <w:t xml:space="preserve">6 21 100 01 71 5</w:t>
            </w:r>
          </w:p>
        </w:tc>
        <w:tc>
          <w:tcPr>
            <w:tcW w:w="1928" w:type="dxa"/>
          </w:tcPr>
          <w:p>
            <w:pPr>
              <w:pStyle w:val="0"/>
            </w:pPr>
            <w:r>
              <w:rPr>
                <w:sz w:val="20"/>
              </w:rPr>
              <w:t xml:space="preserve">мусор с защитных решеток гидроэлектростанций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29</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29</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181</w:t>
            </w:r>
          </w:p>
        </w:tc>
        <w:tc>
          <w:tcPr>
            <w:tcW w:w="2041" w:type="dxa"/>
          </w:tcPr>
          <w:p>
            <w:pPr>
              <w:pStyle w:val="0"/>
              <w:jc w:val="center"/>
            </w:pPr>
            <w:r>
              <w:rPr>
                <w:sz w:val="20"/>
              </w:rPr>
              <w:t xml:space="preserve">7 10 211 01 20 5</w:t>
            </w:r>
          </w:p>
        </w:tc>
        <w:tc>
          <w:tcPr>
            <w:tcW w:w="1928" w:type="dxa"/>
          </w:tcPr>
          <w:p>
            <w:pPr>
              <w:pStyle w:val="0"/>
            </w:pPr>
            <w:r>
              <w:rPr>
                <w:sz w:val="20"/>
              </w:rPr>
              <w:t xml:space="preserve">ионообменные смолы отработанные при водоподготовке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3</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3</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182</w:t>
            </w:r>
          </w:p>
        </w:tc>
        <w:tc>
          <w:tcPr>
            <w:tcW w:w="2041" w:type="dxa"/>
          </w:tcPr>
          <w:p>
            <w:pPr>
              <w:pStyle w:val="0"/>
              <w:jc w:val="center"/>
            </w:pPr>
            <w:r>
              <w:rPr>
                <w:sz w:val="20"/>
              </w:rPr>
              <w:t xml:space="preserve">7 22 101 01 71 4</w:t>
            </w:r>
          </w:p>
        </w:tc>
        <w:tc>
          <w:tcPr>
            <w:tcW w:w="1928" w:type="dxa"/>
          </w:tcPr>
          <w:p>
            <w:pPr>
              <w:pStyle w:val="0"/>
            </w:pPr>
            <w:r>
              <w:rPr>
                <w:sz w:val="20"/>
              </w:rPr>
              <w:t xml:space="preserve">мусор с защитных решеток хозяйственно-бытовой и смешанной канализации малоопасный</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1</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183</w:t>
            </w:r>
          </w:p>
        </w:tc>
        <w:tc>
          <w:tcPr>
            <w:tcW w:w="2041" w:type="dxa"/>
          </w:tcPr>
          <w:p>
            <w:pPr>
              <w:pStyle w:val="0"/>
              <w:jc w:val="center"/>
            </w:pPr>
            <w:r>
              <w:rPr>
                <w:sz w:val="20"/>
              </w:rPr>
              <w:t xml:space="preserve">7 22 102 01 39 4</w:t>
            </w:r>
          </w:p>
        </w:tc>
        <w:tc>
          <w:tcPr>
            <w:tcW w:w="1928" w:type="dxa"/>
          </w:tcPr>
          <w:p>
            <w:pPr>
              <w:pStyle w:val="0"/>
            </w:pPr>
            <w:r>
              <w:rPr>
                <w:sz w:val="20"/>
              </w:rPr>
              <w:t xml:space="preserve">осадок с песколовок при очистке хозяйственно-бытовых и смешанных сточных вод малоопасный</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12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12</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184</w:t>
            </w:r>
          </w:p>
        </w:tc>
        <w:tc>
          <w:tcPr>
            <w:tcW w:w="2041" w:type="dxa"/>
          </w:tcPr>
          <w:p>
            <w:pPr>
              <w:pStyle w:val="0"/>
              <w:jc w:val="center"/>
            </w:pPr>
            <w:r>
              <w:rPr>
                <w:sz w:val="20"/>
              </w:rPr>
              <w:t xml:space="preserve">7 22 109 01 39 4</w:t>
            </w:r>
          </w:p>
        </w:tc>
        <w:tc>
          <w:tcPr>
            <w:tcW w:w="1928" w:type="dxa"/>
          </w:tcPr>
          <w:p>
            <w:pPr>
              <w:pStyle w:val="0"/>
            </w:pPr>
            <w:r>
              <w:rPr>
                <w:sz w:val="20"/>
              </w:rPr>
              <w:t xml:space="preserve">осадки с песколовок и отстойников при механической очистке хозяйственно-бытовых и смешанных сточных вод малоопасные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12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12</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185</w:t>
            </w:r>
          </w:p>
        </w:tc>
        <w:tc>
          <w:tcPr>
            <w:tcW w:w="2041" w:type="dxa"/>
          </w:tcPr>
          <w:p>
            <w:pPr>
              <w:pStyle w:val="0"/>
              <w:jc w:val="center"/>
            </w:pPr>
            <w:r>
              <w:rPr>
                <w:sz w:val="20"/>
              </w:rPr>
              <w:t xml:space="preserve">7 22 111 21 39 4</w:t>
            </w:r>
          </w:p>
        </w:tc>
        <w:tc>
          <w:tcPr>
            <w:tcW w:w="1928" w:type="dxa"/>
          </w:tcPr>
          <w:p>
            <w:pPr>
              <w:pStyle w:val="0"/>
            </w:pPr>
            <w:r>
              <w:rPr>
                <w:sz w:val="20"/>
              </w:rPr>
              <w:t xml:space="preserve">всплывшие вещества, включая жиры, при механической очистке хозяйственно-бытовых и смешанных сточных вод малоопасные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186</w:t>
            </w:r>
          </w:p>
        </w:tc>
        <w:tc>
          <w:tcPr>
            <w:tcW w:w="2041" w:type="dxa"/>
          </w:tcPr>
          <w:p>
            <w:pPr>
              <w:pStyle w:val="0"/>
              <w:jc w:val="center"/>
            </w:pPr>
            <w:r>
              <w:rPr>
                <w:sz w:val="20"/>
              </w:rPr>
              <w:t xml:space="preserve">7 22 201 11 39 4</w:t>
            </w:r>
          </w:p>
        </w:tc>
        <w:tc>
          <w:tcPr>
            <w:tcW w:w="1928" w:type="dxa"/>
          </w:tcPr>
          <w:p>
            <w:pPr>
              <w:pStyle w:val="0"/>
            </w:pPr>
            <w:r>
              <w:rPr>
                <w:sz w:val="20"/>
              </w:rPr>
              <w:t xml:space="preserve">ил избыточный биологических очистных сооружений в смеси с осадком механической очистки хозяйственно-бытовых и смешанных сточных вод</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175</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175</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187</w:t>
            </w:r>
          </w:p>
        </w:tc>
        <w:tc>
          <w:tcPr>
            <w:tcW w:w="2041" w:type="dxa"/>
          </w:tcPr>
          <w:p>
            <w:pPr>
              <w:pStyle w:val="0"/>
              <w:jc w:val="center"/>
            </w:pPr>
            <w:r>
              <w:rPr>
                <w:sz w:val="20"/>
              </w:rPr>
              <w:t xml:space="preserve">7 22 431 12 39 5</w:t>
            </w:r>
          </w:p>
        </w:tc>
        <w:tc>
          <w:tcPr>
            <w:tcW w:w="1928" w:type="dxa"/>
          </w:tcPr>
          <w:p>
            <w:pPr>
              <w:pStyle w:val="0"/>
            </w:pPr>
            <w:r>
              <w:rPr>
                <w:sz w:val="20"/>
              </w:rPr>
              <w:t xml:space="preserve">смесь осадков механической и биологической очистки хозяйственно-бытовых и смешанных сточных вод аэробно стабилизированная, обезвоженная, практически неопасная</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168</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168</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188</w:t>
            </w:r>
          </w:p>
        </w:tc>
        <w:tc>
          <w:tcPr>
            <w:tcW w:w="2041" w:type="dxa"/>
          </w:tcPr>
          <w:p>
            <w:pPr>
              <w:pStyle w:val="0"/>
              <w:jc w:val="center"/>
            </w:pPr>
            <w:r>
              <w:rPr>
                <w:sz w:val="20"/>
              </w:rPr>
              <w:t xml:space="preserve">7 22 800 01 39 4</w:t>
            </w:r>
          </w:p>
        </w:tc>
        <w:tc>
          <w:tcPr>
            <w:tcW w:w="1928" w:type="dxa"/>
          </w:tcPr>
          <w:p>
            <w:pPr>
              <w:pStyle w:val="0"/>
            </w:pPr>
            <w:r>
              <w:rPr>
                <w:sz w:val="20"/>
              </w:rPr>
              <w:t xml:space="preserve">отходы (шлам) при очистке сетей, колодцев хозяйственно-бытовой и смешанной канализации</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16</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16</w:t>
            </w:r>
          </w:p>
        </w:tc>
        <w:tc>
          <w:tcPr>
            <w:tcW w:w="907" w:type="dxa"/>
          </w:tcPr>
          <w:p>
            <w:pPr>
              <w:pStyle w:val="0"/>
              <w:jc w:val="center"/>
            </w:pPr>
            <w:r>
              <w:rPr>
                <w:sz w:val="20"/>
              </w:rPr>
              <w:t xml:space="preserve">16</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189</w:t>
            </w:r>
          </w:p>
        </w:tc>
        <w:tc>
          <w:tcPr>
            <w:tcW w:w="2041" w:type="dxa"/>
          </w:tcPr>
          <w:p>
            <w:pPr>
              <w:pStyle w:val="0"/>
              <w:jc w:val="center"/>
            </w:pPr>
            <w:r>
              <w:rPr>
                <w:sz w:val="20"/>
              </w:rPr>
              <w:t xml:space="preserve">7 31 000 00 00 0</w:t>
            </w:r>
          </w:p>
        </w:tc>
        <w:tc>
          <w:tcPr>
            <w:tcW w:w="1928" w:type="dxa"/>
          </w:tcPr>
          <w:p>
            <w:pPr>
              <w:pStyle w:val="0"/>
            </w:pPr>
            <w:r>
              <w:rPr>
                <w:sz w:val="20"/>
              </w:rPr>
              <w:t xml:space="preserve">Отходы коммунальные твердые</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36</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36</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190</w:t>
            </w:r>
          </w:p>
        </w:tc>
        <w:tc>
          <w:tcPr>
            <w:tcW w:w="2041" w:type="dxa"/>
          </w:tcPr>
          <w:p>
            <w:pPr>
              <w:pStyle w:val="0"/>
              <w:jc w:val="center"/>
            </w:pPr>
            <w:r>
              <w:rPr>
                <w:sz w:val="20"/>
              </w:rPr>
              <w:t xml:space="preserve">7 31 110 01 72 4</w:t>
            </w:r>
          </w:p>
        </w:tc>
        <w:tc>
          <w:tcPr>
            <w:tcW w:w="1928" w:type="dxa"/>
          </w:tcPr>
          <w:p>
            <w:pPr>
              <w:pStyle w:val="0"/>
            </w:pPr>
            <w:r>
              <w:rPr>
                <w:sz w:val="20"/>
              </w:rPr>
              <w:t xml:space="preserve">отходы из жилищ несортированные (исключая крупногабаритные)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298</w:t>
            </w:r>
          </w:p>
        </w:tc>
        <w:tc>
          <w:tcPr>
            <w:tcW w:w="964" w:type="dxa"/>
          </w:tcPr>
          <w:p>
            <w:pPr>
              <w:pStyle w:val="0"/>
              <w:jc w:val="center"/>
            </w:pPr>
            <w:r>
              <w:rPr>
                <w:sz w:val="20"/>
              </w:rPr>
              <w:t xml:space="preserve">1077</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298</w:t>
            </w:r>
          </w:p>
        </w:tc>
        <w:tc>
          <w:tcPr>
            <w:tcW w:w="680" w:type="dxa"/>
          </w:tcPr>
          <w:p>
            <w:pPr>
              <w:pStyle w:val="0"/>
              <w:jc w:val="center"/>
            </w:pPr>
            <w:r>
              <w:rPr>
                <w:sz w:val="20"/>
              </w:rPr>
              <w:t xml:space="preserve">88</w:t>
            </w:r>
          </w:p>
        </w:tc>
        <w:tc>
          <w:tcPr>
            <w:tcW w:w="624" w:type="dxa"/>
          </w:tcPr>
          <w:p>
            <w:pPr>
              <w:pStyle w:val="0"/>
              <w:jc w:val="center"/>
            </w:pPr>
            <w:r>
              <w:rPr>
                <w:sz w:val="20"/>
              </w:rPr>
              <w:t xml:space="preserve">88</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989</w:t>
            </w:r>
          </w:p>
        </w:tc>
        <w:tc>
          <w:tcPr>
            <w:tcW w:w="1077" w:type="dxa"/>
          </w:tcPr>
          <w:p>
            <w:pPr>
              <w:pStyle w:val="0"/>
              <w:jc w:val="center"/>
            </w:pPr>
            <w:r>
              <w:rPr>
                <w:sz w:val="20"/>
              </w:rPr>
              <w:t xml:space="preserve">0</w:t>
            </w:r>
          </w:p>
        </w:tc>
      </w:tr>
      <w:tr>
        <w:tc>
          <w:tcPr>
            <w:tcW w:w="680" w:type="dxa"/>
          </w:tcPr>
          <w:p>
            <w:pPr>
              <w:pStyle w:val="0"/>
              <w:jc w:val="center"/>
            </w:pPr>
            <w:r>
              <w:rPr>
                <w:sz w:val="20"/>
              </w:rPr>
              <w:t xml:space="preserve">191</w:t>
            </w:r>
          </w:p>
        </w:tc>
        <w:tc>
          <w:tcPr>
            <w:tcW w:w="2041" w:type="dxa"/>
          </w:tcPr>
          <w:p>
            <w:pPr>
              <w:pStyle w:val="0"/>
              <w:jc w:val="center"/>
            </w:pPr>
            <w:r>
              <w:rPr>
                <w:sz w:val="20"/>
              </w:rPr>
              <w:t xml:space="preserve">7 31 200 01 72 4</w:t>
            </w:r>
          </w:p>
        </w:tc>
        <w:tc>
          <w:tcPr>
            <w:tcW w:w="1928" w:type="dxa"/>
          </w:tcPr>
          <w:p>
            <w:pPr>
              <w:pStyle w:val="0"/>
            </w:pPr>
            <w:r>
              <w:rPr>
                <w:sz w:val="20"/>
              </w:rPr>
              <w:t xml:space="preserve">мусор и смет уличный</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209</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209</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192</w:t>
            </w:r>
          </w:p>
        </w:tc>
        <w:tc>
          <w:tcPr>
            <w:tcW w:w="2041" w:type="dxa"/>
          </w:tcPr>
          <w:p>
            <w:pPr>
              <w:pStyle w:val="0"/>
              <w:jc w:val="center"/>
            </w:pPr>
            <w:r>
              <w:rPr>
                <w:sz w:val="20"/>
              </w:rPr>
              <w:t xml:space="preserve">7 31 200 01 72 4</w:t>
            </w:r>
          </w:p>
        </w:tc>
        <w:tc>
          <w:tcPr>
            <w:tcW w:w="1928" w:type="dxa"/>
          </w:tcPr>
          <w:p>
            <w:pPr>
              <w:pStyle w:val="0"/>
            </w:pPr>
            <w:r>
              <w:rPr>
                <w:sz w:val="20"/>
              </w:rPr>
              <w:t xml:space="preserve">мусор и смет уличный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554</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554</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193</w:t>
            </w:r>
          </w:p>
        </w:tc>
        <w:tc>
          <w:tcPr>
            <w:tcW w:w="2041" w:type="dxa"/>
          </w:tcPr>
          <w:p>
            <w:pPr>
              <w:pStyle w:val="0"/>
              <w:jc w:val="center"/>
            </w:pPr>
            <w:r>
              <w:rPr>
                <w:sz w:val="20"/>
              </w:rPr>
              <w:t xml:space="preserve">7 31 200 02 72 5</w:t>
            </w:r>
          </w:p>
        </w:tc>
        <w:tc>
          <w:tcPr>
            <w:tcW w:w="1928" w:type="dxa"/>
          </w:tcPr>
          <w:p>
            <w:pPr>
              <w:pStyle w:val="0"/>
            </w:pPr>
            <w:r>
              <w:rPr>
                <w:sz w:val="20"/>
              </w:rPr>
              <w:t xml:space="preserve">мусор и смет от уборки парков, скверов, зон массового отдыха, набережных, пляжей и других объектов благоустройства</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17</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17</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194</w:t>
            </w:r>
          </w:p>
        </w:tc>
        <w:tc>
          <w:tcPr>
            <w:tcW w:w="2041" w:type="dxa"/>
          </w:tcPr>
          <w:p>
            <w:pPr>
              <w:pStyle w:val="0"/>
              <w:jc w:val="center"/>
            </w:pPr>
            <w:r>
              <w:rPr>
                <w:sz w:val="20"/>
              </w:rPr>
              <w:t xml:space="preserve">7 31 300 01 20 5</w:t>
            </w:r>
          </w:p>
        </w:tc>
        <w:tc>
          <w:tcPr>
            <w:tcW w:w="1928" w:type="dxa"/>
          </w:tcPr>
          <w:p>
            <w:pPr>
              <w:pStyle w:val="0"/>
            </w:pPr>
            <w:r>
              <w:rPr>
                <w:sz w:val="20"/>
              </w:rPr>
              <w:t xml:space="preserve">растительные отходы при уходе за газонами, цветниками</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56</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56</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195</w:t>
            </w:r>
          </w:p>
        </w:tc>
        <w:tc>
          <w:tcPr>
            <w:tcW w:w="2041" w:type="dxa"/>
          </w:tcPr>
          <w:p>
            <w:pPr>
              <w:pStyle w:val="0"/>
              <w:jc w:val="center"/>
            </w:pPr>
            <w:r>
              <w:rPr>
                <w:sz w:val="20"/>
              </w:rPr>
              <w:t xml:space="preserve">7 31 300 02 20 5</w:t>
            </w:r>
          </w:p>
        </w:tc>
        <w:tc>
          <w:tcPr>
            <w:tcW w:w="1928" w:type="dxa"/>
          </w:tcPr>
          <w:p>
            <w:pPr>
              <w:pStyle w:val="0"/>
            </w:pPr>
            <w:r>
              <w:rPr>
                <w:sz w:val="20"/>
              </w:rPr>
              <w:t xml:space="preserve">растительные отходы при уходе за древесно-кустарниковыми посадками</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196</w:t>
            </w:r>
          </w:p>
        </w:tc>
        <w:tc>
          <w:tcPr>
            <w:tcW w:w="2041" w:type="dxa"/>
          </w:tcPr>
          <w:p>
            <w:pPr>
              <w:pStyle w:val="0"/>
              <w:jc w:val="center"/>
            </w:pPr>
            <w:r>
              <w:rPr>
                <w:sz w:val="20"/>
              </w:rPr>
              <w:t xml:space="preserve">7 32 100 01 30 4</w:t>
            </w:r>
          </w:p>
        </w:tc>
        <w:tc>
          <w:tcPr>
            <w:tcW w:w="1928" w:type="dxa"/>
          </w:tcPr>
          <w:p>
            <w:pPr>
              <w:pStyle w:val="0"/>
            </w:pPr>
            <w:r>
              <w:rPr>
                <w:sz w:val="20"/>
              </w:rPr>
              <w:t xml:space="preserve">отходы (осадки) из выгребных ям</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2</w:t>
            </w:r>
          </w:p>
        </w:tc>
        <w:tc>
          <w:tcPr>
            <w:tcW w:w="907" w:type="dxa"/>
          </w:tcPr>
          <w:p>
            <w:pPr>
              <w:pStyle w:val="0"/>
              <w:jc w:val="center"/>
            </w:pPr>
            <w:r>
              <w:rPr>
                <w:sz w:val="20"/>
              </w:rPr>
              <w:t xml:space="preserve">2</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197</w:t>
            </w:r>
          </w:p>
        </w:tc>
        <w:tc>
          <w:tcPr>
            <w:tcW w:w="2041" w:type="dxa"/>
          </w:tcPr>
          <w:p>
            <w:pPr>
              <w:pStyle w:val="0"/>
              <w:jc w:val="center"/>
            </w:pPr>
            <w:r>
              <w:rPr>
                <w:sz w:val="20"/>
              </w:rPr>
              <w:t xml:space="preserve">7 33 100 00 00 0</w:t>
            </w:r>
          </w:p>
        </w:tc>
        <w:tc>
          <w:tcPr>
            <w:tcW w:w="1928" w:type="dxa"/>
          </w:tcPr>
          <w:p>
            <w:pPr>
              <w:pStyle w:val="0"/>
            </w:pPr>
            <w:r>
              <w:rPr>
                <w:sz w:val="20"/>
              </w:rPr>
              <w:t xml:space="preserve">мусор от офисных и бытовых помещений предприятий, организаций, относящийся к твердым коммунальным отходам</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87</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87</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198</w:t>
            </w:r>
          </w:p>
        </w:tc>
        <w:tc>
          <w:tcPr>
            <w:tcW w:w="2041" w:type="dxa"/>
          </w:tcPr>
          <w:p>
            <w:pPr>
              <w:pStyle w:val="0"/>
              <w:jc w:val="center"/>
            </w:pPr>
            <w:r>
              <w:rPr>
                <w:sz w:val="20"/>
              </w:rPr>
              <w:t xml:space="preserve">7 33 100 01 72 4</w:t>
            </w:r>
          </w:p>
        </w:tc>
        <w:tc>
          <w:tcPr>
            <w:tcW w:w="1928"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16764</w:t>
            </w:r>
          </w:p>
        </w:tc>
        <w:tc>
          <w:tcPr>
            <w:tcW w:w="964" w:type="dxa"/>
          </w:tcPr>
          <w:p>
            <w:pPr>
              <w:pStyle w:val="0"/>
              <w:jc w:val="center"/>
            </w:pPr>
            <w:r>
              <w:rPr>
                <w:sz w:val="20"/>
              </w:rPr>
              <w:t xml:space="preserve">1</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4</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16709</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24</w:t>
            </w:r>
          </w:p>
        </w:tc>
        <w:tc>
          <w:tcPr>
            <w:tcW w:w="1077" w:type="dxa"/>
          </w:tcPr>
          <w:p>
            <w:pPr>
              <w:pStyle w:val="0"/>
              <w:jc w:val="center"/>
            </w:pPr>
            <w:r>
              <w:rPr>
                <w:sz w:val="20"/>
              </w:rPr>
              <w:t xml:space="preserve">24</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35</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1</w:t>
            </w:r>
          </w:p>
        </w:tc>
      </w:tr>
      <w:tr>
        <w:tc>
          <w:tcPr>
            <w:tcW w:w="680" w:type="dxa"/>
          </w:tcPr>
          <w:p>
            <w:pPr>
              <w:pStyle w:val="0"/>
              <w:jc w:val="center"/>
            </w:pPr>
            <w:r>
              <w:rPr>
                <w:sz w:val="20"/>
              </w:rPr>
              <w:t xml:space="preserve">199</w:t>
            </w:r>
          </w:p>
        </w:tc>
        <w:tc>
          <w:tcPr>
            <w:tcW w:w="2041" w:type="dxa"/>
          </w:tcPr>
          <w:p>
            <w:pPr>
              <w:pStyle w:val="0"/>
              <w:jc w:val="center"/>
            </w:pPr>
            <w:r>
              <w:rPr>
                <w:sz w:val="20"/>
              </w:rPr>
              <w:t xml:space="preserve">7 33 100 01 72 4</w:t>
            </w:r>
          </w:p>
        </w:tc>
        <w:tc>
          <w:tcPr>
            <w:tcW w:w="1928" w:type="dxa"/>
          </w:tcPr>
          <w:p>
            <w:pPr>
              <w:pStyle w:val="0"/>
            </w:pPr>
            <w:r>
              <w:rPr>
                <w:sz w:val="20"/>
              </w:rPr>
              <w:t xml:space="preserve">мусор от офисных и бытовых помещений организаций несортированный (исключая крупногабаритный)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5</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5</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200</w:t>
            </w:r>
          </w:p>
        </w:tc>
        <w:tc>
          <w:tcPr>
            <w:tcW w:w="2041" w:type="dxa"/>
          </w:tcPr>
          <w:p>
            <w:pPr>
              <w:pStyle w:val="0"/>
              <w:jc w:val="center"/>
            </w:pPr>
            <w:r>
              <w:rPr>
                <w:sz w:val="20"/>
              </w:rPr>
              <w:t xml:space="preserve">7 33 100 02 72 5</w:t>
            </w:r>
          </w:p>
        </w:tc>
        <w:tc>
          <w:tcPr>
            <w:tcW w:w="1928" w:type="dxa"/>
          </w:tcPr>
          <w:p>
            <w:pPr>
              <w:pStyle w:val="0"/>
            </w:pPr>
            <w:r>
              <w:rPr>
                <w:sz w:val="20"/>
              </w:rPr>
              <w:t xml:space="preserve">мусор от офисных и бытовых помещений организаций практически неопасный</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8</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8</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201</w:t>
            </w:r>
          </w:p>
        </w:tc>
        <w:tc>
          <w:tcPr>
            <w:tcW w:w="2041" w:type="dxa"/>
          </w:tcPr>
          <w:p>
            <w:pPr>
              <w:pStyle w:val="0"/>
              <w:jc w:val="center"/>
            </w:pPr>
            <w:r>
              <w:rPr>
                <w:sz w:val="20"/>
              </w:rPr>
              <w:t xml:space="preserve">7 33 100 02 72 5</w:t>
            </w:r>
          </w:p>
        </w:tc>
        <w:tc>
          <w:tcPr>
            <w:tcW w:w="1928" w:type="dxa"/>
          </w:tcPr>
          <w:p>
            <w:pPr>
              <w:pStyle w:val="0"/>
            </w:pPr>
            <w:r>
              <w:rPr>
                <w:sz w:val="20"/>
              </w:rPr>
              <w:t xml:space="preserve">мусор от офисных и бытовых помещений организаций практически неопасный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77</w:t>
            </w:r>
          </w:p>
        </w:tc>
        <w:tc>
          <w:tcPr>
            <w:tcW w:w="964" w:type="dxa"/>
          </w:tcPr>
          <w:p>
            <w:pPr>
              <w:pStyle w:val="0"/>
              <w:jc w:val="center"/>
            </w:pPr>
            <w:r>
              <w:rPr>
                <w:sz w:val="20"/>
              </w:rPr>
              <w:t xml:space="preserve">18132</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75</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1</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18133</w:t>
            </w:r>
          </w:p>
        </w:tc>
        <w:tc>
          <w:tcPr>
            <w:tcW w:w="1077" w:type="dxa"/>
          </w:tcPr>
          <w:p>
            <w:pPr>
              <w:pStyle w:val="0"/>
              <w:jc w:val="center"/>
            </w:pPr>
            <w:r>
              <w:rPr>
                <w:sz w:val="20"/>
              </w:rPr>
              <w:t xml:space="preserve">0</w:t>
            </w:r>
          </w:p>
        </w:tc>
      </w:tr>
      <w:tr>
        <w:tc>
          <w:tcPr>
            <w:tcW w:w="680" w:type="dxa"/>
          </w:tcPr>
          <w:p>
            <w:pPr>
              <w:pStyle w:val="0"/>
              <w:jc w:val="center"/>
            </w:pPr>
            <w:r>
              <w:rPr>
                <w:sz w:val="20"/>
              </w:rPr>
              <w:t xml:space="preserve">202</w:t>
            </w:r>
          </w:p>
        </w:tc>
        <w:tc>
          <w:tcPr>
            <w:tcW w:w="2041" w:type="dxa"/>
          </w:tcPr>
          <w:p>
            <w:pPr>
              <w:pStyle w:val="0"/>
              <w:jc w:val="center"/>
            </w:pPr>
            <w:r>
              <w:rPr>
                <w:sz w:val="20"/>
              </w:rPr>
              <w:t xml:space="preserve">7 33 210 01 72 4</w:t>
            </w:r>
          </w:p>
        </w:tc>
        <w:tc>
          <w:tcPr>
            <w:tcW w:w="1928" w:type="dxa"/>
          </w:tcPr>
          <w:p>
            <w:pPr>
              <w:pStyle w:val="0"/>
            </w:pPr>
            <w:r>
              <w:rPr>
                <w:sz w:val="20"/>
              </w:rPr>
              <w:t xml:space="preserve">мусор и смет производственных помещений малоопасный</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17</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5</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12</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203</w:t>
            </w:r>
          </w:p>
        </w:tc>
        <w:tc>
          <w:tcPr>
            <w:tcW w:w="2041" w:type="dxa"/>
          </w:tcPr>
          <w:p>
            <w:pPr>
              <w:pStyle w:val="0"/>
              <w:jc w:val="center"/>
            </w:pPr>
            <w:r>
              <w:rPr>
                <w:sz w:val="20"/>
              </w:rPr>
              <w:t xml:space="preserve">7 33 210 01 72 4</w:t>
            </w:r>
          </w:p>
        </w:tc>
        <w:tc>
          <w:tcPr>
            <w:tcW w:w="1928" w:type="dxa"/>
          </w:tcPr>
          <w:p>
            <w:pPr>
              <w:pStyle w:val="0"/>
            </w:pPr>
            <w:r>
              <w:rPr>
                <w:sz w:val="20"/>
              </w:rPr>
              <w:t xml:space="preserve">мусор и смет производственных помещений малоопасный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204</w:t>
            </w:r>
          </w:p>
        </w:tc>
        <w:tc>
          <w:tcPr>
            <w:tcW w:w="2041" w:type="dxa"/>
          </w:tcPr>
          <w:p>
            <w:pPr>
              <w:pStyle w:val="0"/>
              <w:jc w:val="center"/>
            </w:pPr>
            <w:r>
              <w:rPr>
                <w:sz w:val="20"/>
              </w:rPr>
              <w:t xml:space="preserve">7 33 210 02 72 5</w:t>
            </w:r>
          </w:p>
        </w:tc>
        <w:tc>
          <w:tcPr>
            <w:tcW w:w="1928" w:type="dxa"/>
          </w:tcPr>
          <w:p>
            <w:pPr>
              <w:pStyle w:val="0"/>
            </w:pPr>
            <w:r>
              <w:rPr>
                <w:sz w:val="20"/>
              </w:rPr>
              <w:t xml:space="preserve">мусор и смет производственных помещений практически неопасный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181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114</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67</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205</w:t>
            </w:r>
          </w:p>
        </w:tc>
        <w:tc>
          <w:tcPr>
            <w:tcW w:w="2041" w:type="dxa"/>
          </w:tcPr>
          <w:p>
            <w:pPr>
              <w:pStyle w:val="0"/>
              <w:jc w:val="center"/>
            </w:pPr>
            <w:r>
              <w:rPr>
                <w:sz w:val="20"/>
              </w:rPr>
              <w:t xml:space="preserve">7 33 220 01 72 4</w:t>
            </w:r>
          </w:p>
        </w:tc>
        <w:tc>
          <w:tcPr>
            <w:tcW w:w="1928" w:type="dxa"/>
          </w:tcPr>
          <w:p>
            <w:pPr>
              <w:pStyle w:val="0"/>
            </w:pPr>
            <w:r>
              <w:rPr>
                <w:sz w:val="20"/>
              </w:rPr>
              <w:t xml:space="preserve">мусор и смет от уборки складских помещений малоопасный</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310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308</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2</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206</w:t>
            </w:r>
          </w:p>
        </w:tc>
        <w:tc>
          <w:tcPr>
            <w:tcW w:w="2041" w:type="dxa"/>
          </w:tcPr>
          <w:p>
            <w:pPr>
              <w:pStyle w:val="0"/>
              <w:jc w:val="center"/>
            </w:pPr>
            <w:r>
              <w:rPr>
                <w:sz w:val="20"/>
              </w:rPr>
              <w:t xml:space="preserve">7 33 220 02 72 5</w:t>
            </w:r>
          </w:p>
        </w:tc>
        <w:tc>
          <w:tcPr>
            <w:tcW w:w="1928" w:type="dxa"/>
          </w:tcPr>
          <w:p>
            <w:pPr>
              <w:pStyle w:val="0"/>
            </w:pPr>
            <w:r>
              <w:rPr>
                <w:sz w:val="20"/>
              </w:rPr>
              <w:t xml:space="preserve">мусор и смет от уборки складских помещений практически неопасный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82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41</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41</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207</w:t>
            </w:r>
          </w:p>
        </w:tc>
        <w:tc>
          <w:tcPr>
            <w:tcW w:w="2041" w:type="dxa"/>
          </w:tcPr>
          <w:p>
            <w:pPr>
              <w:pStyle w:val="0"/>
              <w:jc w:val="center"/>
            </w:pPr>
            <w:r>
              <w:rPr>
                <w:sz w:val="20"/>
              </w:rPr>
              <w:t xml:space="preserve">7 33 310 01 71 4</w:t>
            </w:r>
          </w:p>
        </w:tc>
        <w:tc>
          <w:tcPr>
            <w:tcW w:w="1928" w:type="dxa"/>
          </w:tcPr>
          <w:p>
            <w:pPr>
              <w:pStyle w:val="0"/>
            </w:pPr>
            <w:r>
              <w:rPr>
                <w:sz w:val="20"/>
              </w:rPr>
              <w:t xml:space="preserve">смет с территории гаража, автостоянки малоопасный</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27</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22</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5</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208</w:t>
            </w:r>
          </w:p>
        </w:tc>
        <w:tc>
          <w:tcPr>
            <w:tcW w:w="2041" w:type="dxa"/>
          </w:tcPr>
          <w:p>
            <w:pPr>
              <w:pStyle w:val="0"/>
              <w:jc w:val="center"/>
            </w:pPr>
            <w:r>
              <w:rPr>
                <w:sz w:val="20"/>
              </w:rPr>
              <w:t xml:space="preserve">7 33 310 02 71 4</w:t>
            </w:r>
          </w:p>
        </w:tc>
        <w:tc>
          <w:tcPr>
            <w:tcW w:w="1928" w:type="dxa"/>
          </w:tcPr>
          <w:p>
            <w:pPr>
              <w:pStyle w:val="0"/>
            </w:pPr>
            <w:r>
              <w:rPr>
                <w:sz w:val="20"/>
              </w:rPr>
              <w:t xml:space="preserve">смет с территории автозаправочной станции малоопасный</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7</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5</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2</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209</w:t>
            </w:r>
          </w:p>
        </w:tc>
        <w:tc>
          <w:tcPr>
            <w:tcW w:w="2041" w:type="dxa"/>
          </w:tcPr>
          <w:p>
            <w:pPr>
              <w:pStyle w:val="0"/>
              <w:jc w:val="center"/>
            </w:pPr>
            <w:r>
              <w:rPr>
                <w:sz w:val="20"/>
              </w:rPr>
              <w:t xml:space="preserve">7 33 381 02 20 5</w:t>
            </w:r>
          </w:p>
        </w:tc>
        <w:tc>
          <w:tcPr>
            <w:tcW w:w="1928" w:type="dxa"/>
          </w:tcPr>
          <w:p>
            <w:pPr>
              <w:pStyle w:val="0"/>
            </w:pPr>
            <w:r>
              <w:rPr>
                <w:sz w:val="20"/>
              </w:rPr>
              <w:t xml:space="preserve">растительные отходы при кошении травы на территории производственных объектов практически неопасные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210</w:t>
            </w:r>
          </w:p>
        </w:tc>
        <w:tc>
          <w:tcPr>
            <w:tcW w:w="2041" w:type="dxa"/>
          </w:tcPr>
          <w:p>
            <w:pPr>
              <w:pStyle w:val="0"/>
              <w:jc w:val="center"/>
            </w:pPr>
            <w:r>
              <w:rPr>
                <w:sz w:val="20"/>
              </w:rPr>
              <w:t xml:space="preserve">7 33 387 12 20 5</w:t>
            </w:r>
          </w:p>
        </w:tc>
        <w:tc>
          <w:tcPr>
            <w:tcW w:w="1928" w:type="dxa"/>
          </w:tcPr>
          <w:p>
            <w:pPr>
              <w:pStyle w:val="0"/>
            </w:pPr>
            <w:r>
              <w:rPr>
                <w:sz w:val="20"/>
              </w:rPr>
              <w:t xml:space="preserve">растительные отходы при уходе за зелеными насаждениями на территории производственных объектов практически неопасные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7</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7</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211</w:t>
            </w:r>
          </w:p>
        </w:tc>
        <w:tc>
          <w:tcPr>
            <w:tcW w:w="2041" w:type="dxa"/>
          </w:tcPr>
          <w:p>
            <w:pPr>
              <w:pStyle w:val="0"/>
              <w:jc w:val="center"/>
            </w:pPr>
            <w:r>
              <w:rPr>
                <w:sz w:val="20"/>
              </w:rPr>
              <w:t xml:space="preserve">7 33 390 01 71 4</w:t>
            </w:r>
          </w:p>
        </w:tc>
        <w:tc>
          <w:tcPr>
            <w:tcW w:w="1928" w:type="dxa"/>
          </w:tcPr>
          <w:p>
            <w:pPr>
              <w:pStyle w:val="0"/>
            </w:pPr>
            <w:r>
              <w:rPr>
                <w:sz w:val="20"/>
              </w:rPr>
              <w:t xml:space="preserve">смет с территории предприятия малоопасный</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3641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544</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3001</w:t>
            </w:r>
          </w:p>
        </w:tc>
        <w:tc>
          <w:tcPr>
            <w:tcW w:w="1077" w:type="dxa"/>
          </w:tcPr>
          <w:p>
            <w:pPr>
              <w:pStyle w:val="0"/>
              <w:jc w:val="center"/>
            </w:pPr>
            <w:r>
              <w:rPr>
                <w:sz w:val="20"/>
              </w:rPr>
              <w:t xml:space="preserve">0</w:t>
            </w:r>
          </w:p>
        </w:tc>
        <w:tc>
          <w:tcPr>
            <w:tcW w:w="737" w:type="dxa"/>
          </w:tcPr>
          <w:p>
            <w:pPr>
              <w:pStyle w:val="0"/>
              <w:jc w:val="center"/>
            </w:pPr>
            <w:r>
              <w:rPr>
                <w:sz w:val="20"/>
              </w:rPr>
              <w:t xml:space="preserve">1</w:t>
            </w:r>
          </w:p>
        </w:tc>
        <w:tc>
          <w:tcPr>
            <w:tcW w:w="907" w:type="dxa"/>
          </w:tcPr>
          <w:p>
            <w:pPr>
              <w:pStyle w:val="0"/>
              <w:jc w:val="center"/>
            </w:pPr>
            <w:r>
              <w:rPr>
                <w:sz w:val="20"/>
              </w:rPr>
              <w:t xml:space="preserve">0</w:t>
            </w:r>
          </w:p>
        </w:tc>
        <w:tc>
          <w:tcPr>
            <w:tcW w:w="850" w:type="dxa"/>
          </w:tcPr>
          <w:p>
            <w:pPr>
              <w:pStyle w:val="0"/>
              <w:jc w:val="center"/>
            </w:pPr>
            <w:r>
              <w:rPr>
                <w:sz w:val="20"/>
              </w:rPr>
              <w:t xml:space="preserve">2</w:t>
            </w:r>
          </w:p>
        </w:tc>
        <w:tc>
          <w:tcPr>
            <w:tcW w:w="850" w:type="dxa"/>
          </w:tcPr>
          <w:p>
            <w:pPr>
              <w:pStyle w:val="0"/>
              <w:jc w:val="center"/>
            </w:pPr>
            <w:r>
              <w:rPr>
                <w:sz w:val="20"/>
              </w:rPr>
              <w:t xml:space="preserve">2</w:t>
            </w:r>
          </w:p>
        </w:tc>
        <w:tc>
          <w:tcPr>
            <w:tcW w:w="907" w:type="dxa"/>
          </w:tcPr>
          <w:p>
            <w:pPr>
              <w:pStyle w:val="0"/>
              <w:jc w:val="center"/>
            </w:pPr>
            <w:r>
              <w:rPr>
                <w:sz w:val="20"/>
              </w:rPr>
              <w:t xml:space="preserve">93</w:t>
            </w:r>
          </w:p>
        </w:tc>
        <w:tc>
          <w:tcPr>
            <w:tcW w:w="907" w:type="dxa"/>
          </w:tcPr>
          <w:p>
            <w:pPr>
              <w:pStyle w:val="0"/>
              <w:jc w:val="center"/>
            </w:pPr>
            <w:r>
              <w:rPr>
                <w:sz w:val="20"/>
              </w:rPr>
              <w:t xml:space="preserve">1</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212</w:t>
            </w:r>
          </w:p>
        </w:tc>
        <w:tc>
          <w:tcPr>
            <w:tcW w:w="2041" w:type="dxa"/>
          </w:tcPr>
          <w:p>
            <w:pPr>
              <w:pStyle w:val="0"/>
              <w:jc w:val="center"/>
            </w:pPr>
            <w:r>
              <w:rPr>
                <w:sz w:val="20"/>
              </w:rPr>
              <w:t xml:space="preserve">7 33 390 02 71 5</w:t>
            </w:r>
          </w:p>
        </w:tc>
        <w:tc>
          <w:tcPr>
            <w:tcW w:w="1928" w:type="dxa"/>
          </w:tcPr>
          <w:p>
            <w:pPr>
              <w:pStyle w:val="0"/>
            </w:pPr>
            <w:r>
              <w:rPr>
                <w:sz w:val="20"/>
              </w:rPr>
              <w:t xml:space="preserve">смет с территории предприятия практически неопасный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658</w:t>
            </w:r>
          </w:p>
        </w:tc>
        <w:tc>
          <w:tcPr>
            <w:tcW w:w="964" w:type="dxa"/>
          </w:tcPr>
          <w:p>
            <w:pPr>
              <w:pStyle w:val="0"/>
              <w:jc w:val="center"/>
            </w:pPr>
            <w:r>
              <w:rPr>
                <w:sz w:val="20"/>
              </w:rPr>
              <w:t xml:space="preserve">1</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430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1</w:t>
            </w:r>
          </w:p>
        </w:tc>
        <w:tc>
          <w:tcPr>
            <w:tcW w:w="1077" w:type="dxa"/>
          </w:tcPr>
          <w:p>
            <w:pPr>
              <w:pStyle w:val="0"/>
              <w:jc w:val="center"/>
            </w:pPr>
            <w:r>
              <w:rPr>
                <w:sz w:val="20"/>
              </w:rPr>
              <w:t xml:space="preserve">1</w:t>
            </w:r>
          </w:p>
        </w:tc>
        <w:tc>
          <w:tcPr>
            <w:tcW w:w="737" w:type="dxa"/>
          </w:tcPr>
          <w:p>
            <w:pPr>
              <w:pStyle w:val="0"/>
              <w:jc w:val="center"/>
            </w:pPr>
            <w:r>
              <w:rPr>
                <w:sz w:val="20"/>
              </w:rPr>
              <w:t xml:space="preserve">4</w:t>
            </w:r>
          </w:p>
        </w:tc>
        <w:tc>
          <w:tcPr>
            <w:tcW w:w="907" w:type="dxa"/>
          </w:tcPr>
          <w:p>
            <w:pPr>
              <w:pStyle w:val="0"/>
              <w:jc w:val="center"/>
            </w:pPr>
            <w:r>
              <w:rPr>
                <w:sz w:val="20"/>
              </w:rPr>
              <w:t xml:space="preserve">4</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223</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1</w:t>
            </w:r>
          </w:p>
        </w:tc>
      </w:tr>
      <w:tr>
        <w:tc>
          <w:tcPr>
            <w:tcW w:w="680" w:type="dxa"/>
          </w:tcPr>
          <w:p>
            <w:pPr>
              <w:pStyle w:val="0"/>
              <w:jc w:val="center"/>
            </w:pPr>
            <w:r>
              <w:rPr>
                <w:sz w:val="20"/>
              </w:rPr>
              <w:t xml:space="preserve">213</w:t>
            </w:r>
          </w:p>
        </w:tc>
        <w:tc>
          <w:tcPr>
            <w:tcW w:w="2041" w:type="dxa"/>
          </w:tcPr>
          <w:p>
            <w:pPr>
              <w:pStyle w:val="0"/>
              <w:jc w:val="center"/>
            </w:pPr>
            <w:r>
              <w:rPr>
                <w:sz w:val="20"/>
              </w:rPr>
              <w:t xml:space="preserve">7 34 121 11 72 4</w:t>
            </w:r>
          </w:p>
        </w:tc>
        <w:tc>
          <w:tcPr>
            <w:tcW w:w="1928" w:type="dxa"/>
          </w:tcPr>
          <w:p>
            <w:pPr>
              <w:pStyle w:val="0"/>
            </w:pPr>
            <w:r>
              <w:rPr>
                <w:sz w:val="20"/>
              </w:rPr>
              <w:t xml:space="preserve">отходы (мусор) от уборки пассажирских терминалов вокзалов, портов, аэропортов</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24</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24</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214</w:t>
            </w:r>
          </w:p>
        </w:tc>
        <w:tc>
          <w:tcPr>
            <w:tcW w:w="2041" w:type="dxa"/>
          </w:tcPr>
          <w:p>
            <w:pPr>
              <w:pStyle w:val="0"/>
              <w:jc w:val="center"/>
            </w:pPr>
            <w:r>
              <w:rPr>
                <w:sz w:val="20"/>
              </w:rPr>
              <w:t xml:space="preserve">7 34 131 11 71 5</w:t>
            </w:r>
          </w:p>
        </w:tc>
        <w:tc>
          <w:tcPr>
            <w:tcW w:w="1928" w:type="dxa"/>
          </w:tcPr>
          <w:p>
            <w:pPr>
              <w:pStyle w:val="0"/>
            </w:pPr>
            <w:r>
              <w:rPr>
                <w:sz w:val="20"/>
              </w:rPr>
              <w:t xml:space="preserve">смет с территории железнодорожных вокзалов и перронов практически неопасный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7</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7</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215</w:t>
            </w:r>
          </w:p>
        </w:tc>
        <w:tc>
          <w:tcPr>
            <w:tcW w:w="2041" w:type="dxa"/>
          </w:tcPr>
          <w:p>
            <w:pPr>
              <w:pStyle w:val="0"/>
              <w:jc w:val="center"/>
            </w:pPr>
            <w:r>
              <w:rPr>
                <w:sz w:val="20"/>
              </w:rPr>
              <w:t xml:space="preserve">7 34 201 01 72 4</w:t>
            </w:r>
          </w:p>
        </w:tc>
        <w:tc>
          <w:tcPr>
            <w:tcW w:w="1928" w:type="dxa"/>
          </w:tcPr>
          <w:p>
            <w:pPr>
              <w:pStyle w:val="0"/>
            </w:pPr>
            <w:r>
              <w:rPr>
                <w:sz w:val="20"/>
              </w:rPr>
              <w:t xml:space="preserve">отходы (мусор) от уборки пассажирских вагонов железнодорожного подвижного состава</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88</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88</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216</w:t>
            </w:r>
          </w:p>
        </w:tc>
        <w:tc>
          <w:tcPr>
            <w:tcW w:w="2041" w:type="dxa"/>
          </w:tcPr>
          <w:p>
            <w:pPr>
              <w:pStyle w:val="0"/>
              <w:jc w:val="center"/>
            </w:pPr>
            <w:r>
              <w:rPr>
                <w:sz w:val="20"/>
              </w:rPr>
              <w:t xml:space="preserve">7 35 100 01 72 5</w:t>
            </w:r>
          </w:p>
        </w:tc>
        <w:tc>
          <w:tcPr>
            <w:tcW w:w="1928" w:type="dxa"/>
          </w:tcPr>
          <w:p>
            <w:pPr>
              <w:pStyle w:val="0"/>
            </w:pPr>
            <w:r>
              <w:rPr>
                <w:sz w:val="20"/>
              </w:rPr>
              <w:t xml:space="preserve">отходы (мусор) от уборки территории и помещений объектов оптово-розничной торговли продовольственными товарами</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4005</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4005</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217</w:t>
            </w:r>
          </w:p>
        </w:tc>
        <w:tc>
          <w:tcPr>
            <w:tcW w:w="2041" w:type="dxa"/>
          </w:tcPr>
          <w:p>
            <w:pPr>
              <w:pStyle w:val="0"/>
              <w:jc w:val="center"/>
            </w:pPr>
            <w:r>
              <w:rPr>
                <w:sz w:val="20"/>
              </w:rPr>
              <w:t xml:space="preserve">7 35 100 02 72 5</w:t>
            </w:r>
          </w:p>
        </w:tc>
        <w:tc>
          <w:tcPr>
            <w:tcW w:w="1928" w:type="dxa"/>
          </w:tcPr>
          <w:p>
            <w:pPr>
              <w:pStyle w:val="0"/>
            </w:pPr>
            <w:r>
              <w:rPr>
                <w:sz w:val="20"/>
              </w:rPr>
              <w:t xml:space="preserve">отходы (мусор) от уборки территории и помещений объектов оптово-розничной торговли промышленными товарами</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4884</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4782</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103</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218</w:t>
            </w:r>
          </w:p>
        </w:tc>
        <w:tc>
          <w:tcPr>
            <w:tcW w:w="2041" w:type="dxa"/>
          </w:tcPr>
          <w:p>
            <w:pPr>
              <w:pStyle w:val="0"/>
              <w:jc w:val="center"/>
            </w:pPr>
            <w:r>
              <w:rPr>
                <w:sz w:val="20"/>
              </w:rPr>
              <w:t xml:space="preserve">7 36 100 01 30 5</w:t>
            </w:r>
          </w:p>
        </w:tc>
        <w:tc>
          <w:tcPr>
            <w:tcW w:w="1928" w:type="dxa"/>
          </w:tcPr>
          <w:p>
            <w:pPr>
              <w:pStyle w:val="0"/>
            </w:pPr>
            <w:r>
              <w:rPr>
                <w:sz w:val="20"/>
              </w:rPr>
              <w:t xml:space="preserve">пищевые отходы кухонь и организаций общественного питания несортированные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1208</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49</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2</w:t>
            </w:r>
          </w:p>
        </w:tc>
        <w:tc>
          <w:tcPr>
            <w:tcW w:w="794" w:type="dxa"/>
          </w:tcPr>
          <w:p>
            <w:pPr>
              <w:pStyle w:val="0"/>
              <w:jc w:val="center"/>
            </w:pPr>
            <w:r>
              <w:rPr>
                <w:sz w:val="20"/>
              </w:rPr>
              <w:t xml:space="preserve">2</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441</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64</w:t>
            </w:r>
          </w:p>
        </w:tc>
        <w:tc>
          <w:tcPr>
            <w:tcW w:w="1077" w:type="dxa"/>
          </w:tcPr>
          <w:p>
            <w:pPr>
              <w:pStyle w:val="0"/>
              <w:jc w:val="center"/>
            </w:pPr>
            <w:r>
              <w:rPr>
                <w:sz w:val="20"/>
              </w:rPr>
              <w:t xml:space="preserve">3</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751</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219</w:t>
            </w:r>
          </w:p>
        </w:tc>
        <w:tc>
          <w:tcPr>
            <w:tcW w:w="2041" w:type="dxa"/>
          </w:tcPr>
          <w:p>
            <w:pPr>
              <w:pStyle w:val="0"/>
              <w:jc w:val="center"/>
            </w:pPr>
            <w:r>
              <w:rPr>
                <w:sz w:val="20"/>
              </w:rPr>
              <w:t xml:space="preserve">7 36 100 11 72 5</w:t>
            </w:r>
          </w:p>
        </w:tc>
        <w:tc>
          <w:tcPr>
            <w:tcW w:w="1928" w:type="dxa"/>
          </w:tcPr>
          <w:p>
            <w:pPr>
              <w:pStyle w:val="0"/>
            </w:pPr>
            <w:r>
              <w:rPr>
                <w:sz w:val="20"/>
              </w:rPr>
              <w:t xml:space="preserve">непищевые отходы (мусор) кухонь и организаций общественного питания практически неопасные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32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18</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14</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220</w:t>
            </w:r>
          </w:p>
        </w:tc>
        <w:tc>
          <w:tcPr>
            <w:tcW w:w="2041" w:type="dxa"/>
          </w:tcPr>
          <w:p>
            <w:pPr>
              <w:pStyle w:val="0"/>
              <w:jc w:val="center"/>
            </w:pPr>
            <w:r>
              <w:rPr>
                <w:sz w:val="20"/>
              </w:rPr>
              <w:t xml:space="preserve">7 36 101 01 39 4</w:t>
            </w:r>
          </w:p>
        </w:tc>
        <w:tc>
          <w:tcPr>
            <w:tcW w:w="1928" w:type="dxa"/>
          </w:tcPr>
          <w:p>
            <w:pPr>
              <w:pStyle w:val="0"/>
            </w:pPr>
            <w:r>
              <w:rPr>
                <w:sz w:val="20"/>
              </w:rPr>
              <w:t xml:space="preserve">отходы жиров при разгрузке жироуловителей</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4</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3</w:t>
            </w:r>
          </w:p>
        </w:tc>
        <w:tc>
          <w:tcPr>
            <w:tcW w:w="1077" w:type="dxa"/>
          </w:tcPr>
          <w:p>
            <w:pPr>
              <w:pStyle w:val="0"/>
              <w:jc w:val="center"/>
            </w:pPr>
            <w:r>
              <w:rPr>
                <w:sz w:val="20"/>
              </w:rPr>
              <w:t xml:space="preserve">3</w:t>
            </w:r>
          </w:p>
        </w:tc>
        <w:tc>
          <w:tcPr>
            <w:tcW w:w="737" w:type="dxa"/>
          </w:tcPr>
          <w:p>
            <w:pPr>
              <w:pStyle w:val="0"/>
              <w:jc w:val="center"/>
            </w:pPr>
            <w:r>
              <w:rPr>
                <w:sz w:val="20"/>
              </w:rPr>
              <w:t xml:space="preserve">1</w:t>
            </w:r>
          </w:p>
        </w:tc>
        <w:tc>
          <w:tcPr>
            <w:tcW w:w="907" w:type="dxa"/>
          </w:tcPr>
          <w:p>
            <w:pPr>
              <w:pStyle w:val="0"/>
              <w:jc w:val="center"/>
            </w:pPr>
            <w:r>
              <w:rPr>
                <w:sz w:val="20"/>
              </w:rPr>
              <w:t xml:space="preserve">1</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221</w:t>
            </w:r>
          </w:p>
        </w:tc>
        <w:tc>
          <w:tcPr>
            <w:tcW w:w="2041" w:type="dxa"/>
          </w:tcPr>
          <w:p>
            <w:pPr>
              <w:pStyle w:val="0"/>
              <w:jc w:val="center"/>
            </w:pPr>
            <w:r>
              <w:rPr>
                <w:sz w:val="20"/>
              </w:rPr>
              <w:t xml:space="preserve">7 36 110 01 31 4</w:t>
            </w:r>
          </w:p>
        </w:tc>
        <w:tc>
          <w:tcPr>
            <w:tcW w:w="1928" w:type="dxa"/>
          </w:tcPr>
          <w:p>
            <w:pPr>
              <w:pStyle w:val="0"/>
            </w:pPr>
            <w:r>
              <w:rPr>
                <w:sz w:val="20"/>
              </w:rPr>
              <w:t xml:space="preserve">масла растительные отработанные при приготовлении пищи</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15</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15</w:t>
            </w:r>
          </w:p>
        </w:tc>
        <w:tc>
          <w:tcPr>
            <w:tcW w:w="1077" w:type="dxa"/>
          </w:tcPr>
          <w:p>
            <w:pPr>
              <w:pStyle w:val="0"/>
              <w:jc w:val="center"/>
            </w:pPr>
            <w:r>
              <w:rPr>
                <w:sz w:val="20"/>
              </w:rPr>
              <w:t xml:space="preserve">15</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222</w:t>
            </w:r>
          </w:p>
        </w:tc>
        <w:tc>
          <w:tcPr>
            <w:tcW w:w="2041" w:type="dxa"/>
          </w:tcPr>
          <w:p>
            <w:pPr>
              <w:pStyle w:val="0"/>
              <w:jc w:val="center"/>
            </w:pPr>
            <w:r>
              <w:rPr>
                <w:sz w:val="20"/>
              </w:rPr>
              <w:t xml:space="preserve">7 36 210 01 72 4</w:t>
            </w:r>
          </w:p>
        </w:tc>
        <w:tc>
          <w:tcPr>
            <w:tcW w:w="1928" w:type="dxa"/>
          </w:tcPr>
          <w:p>
            <w:pPr>
              <w:pStyle w:val="0"/>
            </w:pPr>
            <w:r>
              <w:rPr>
                <w:sz w:val="20"/>
              </w:rPr>
              <w:t xml:space="preserve">отходы (мусор) от уборки помещений гостиниц, отелей и других мест временного проживания несортированные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223</w:t>
            </w:r>
          </w:p>
        </w:tc>
        <w:tc>
          <w:tcPr>
            <w:tcW w:w="2041" w:type="dxa"/>
          </w:tcPr>
          <w:p>
            <w:pPr>
              <w:pStyle w:val="0"/>
              <w:jc w:val="center"/>
            </w:pPr>
            <w:r>
              <w:rPr>
                <w:sz w:val="20"/>
              </w:rPr>
              <w:t xml:space="preserve">7 36 211 11 72 5</w:t>
            </w:r>
          </w:p>
        </w:tc>
        <w:tc>
          <w:tcPr>
            <w:tcW w:w="1928" w:type="dxa"/>
          </w:tcPr>
          <w:p>
            <w:pPr>
              <w:pStyle w:val="0"/>
            </w:pPr>
            <w:r>
              <w:rPr>
                <w:sz w:val="20"/>
              </w:rPr>
              <w:t xml:space="preserve">мусор от уборки помещений гостиниц, отелей и других мест временного проживания, содержащий преимущественно материалы, отходы которых отнесены к V классу опасности</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158</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158</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224</w:t>
            </w:r>
          </w:p>
        </w:tc>
        <w:tc>
          <w:tcPr>
            <w:tcW w:w="2041" w:type="dxa"/>
          </w:tcPr>
          <w:p>
            <w:pPr>
              <w:pStyle w:val="0"/>
              <w:jc w:val="center"/>
            </w:pPr>
            <w:r>
              <w:rPr>
                <w:sz w:val="20"/>
              </w:rPr>
              <w:t xml:space="preserve">7 37 100 01 72 5</w:t>
            </w:r>
          </w:p>
        </w:tc>
        <w:tc>
          <w:tcPr>
            <w:tcW w:w="1928" w:type="dxa"/>
          </w:tcPr>
          <w:p>
            <w:pPr>
              <w:pStyle w:val="0"/>
            </w:pPr>
            <w:r>
              <w:rPr>
                <w:sz w:val="20"/>
              </w:rPr>
              <w:t xml:space="preserve">отходы (мусор) от уборки территории и помещений учебно-воспитательных учреждений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2476</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42</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2425</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92</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1</w:t>
            </w:r>
          </w:p>
        </w:tc>
      </w:tr>
      <w:tr>
        <w:tc>
          <w:tcPr>
            <w:tcW w:w="680" w:type="dxa"/>
          </w:tcPr>
          <w:p>
            <w:pPr>
              <w:pStyle w:val="0"/>
              <w:jc w:val="center"/>
            </w:pPr>
            <w:r>
              <w:rPr>
                <w:sz w:val="20"/>
              </w:rPr>
              <w:t xml:space="preserve">225</w:t>
            </w:r>
          </w:p>
        </w:tc>
        <w:tc>
          <w:tcPr>
            <w:tcW w:w="2041" w:type="dxa"/>
          </w:tcPr>
          <w:p>
            <w:pPr>
              <w:pStyle w:val="0"/>
              <w:jc w:val="center"/>
            </w:pPr>
            <w:r>
              <w:rPr>
                <w:sz w:val="20"/>
              </w:rPr>
              <w:t xml:space="preserve">7 37 100 02 72 5</w:t>
            </w:r>
          </w:p>
        </w:tc>
        <w:tc>
          <w:tcPr>
            <w:tcW w:w="1928" w:type="dxa"/>
          </w:tcPr>
          <w:p>
            <w:pPr>
              <w:pStyle w:val="0"/>
            </w:pPr>
            <w:r>
              <w:rPr>
                <w:sz w:val="20"/>
              </w:rPr>
              <w:t xml:space="preserve">отходы (мусор) от уборки территории и помещений культурно-спортивных учреждений и зрелищных мероприятий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81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81</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226</w:t>
            </w:r>
          </w:p>
        </w:tc>
        <w:tc>
          <w:tcPr>
            <w:tcW w:w="2041" w:type="dxa"/>
          </w:tcPr>
          <w:p>
            <w:pPr>
              <w:pStyle w:val="0"/>
              <w:jc w:val="center"/>
            </w:pPr>
            <w:r>
              <w:rPr>
                <w:sz w:val="20"/>
              </w:rPr>
              <w:t xml:space="preserve">7 41 119 12 72 5</w:t>
            </w:r>
          </w:p>
        </w:tc>
        <w:tc>
          <w:tcPr>
            <w:tcW w:w="1928" w:type="dxa"/>
          </w:tcPr>
          <w:p>
            <w:pPr>
              <w:pStyle w:val="0"/>
            </w:pPr>
            <w:r>
              <w:rPr>
                <w:sz w:val="20"/>
              </w:rPr>
              <w:t xml:space="preserve">остатки сортировки твердых коммунальных отходов при совместном сборе практически неопасные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6576</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6576</w:t>
            </w:r>
          </w:p>
        </w:tc>
        <w:tc>
          <w:tcPr>
            <w:tcW w:w="1077" w:type="dxa"/>
          </w:tcPr>
          <w:p>
            <w:pPr>
              <w:pStyle w:val="0"/>
              <w:jc w:val="center"/>
            </w:pPr>
            <w:r>
              <w:rPr>
                <w:sz w:val="20"/>
              </w:rPr>
              <w:t xml:space="preserve">0</w:t>
            </w:r>
          </w:p>
        </w:tc>
      </w:tr>
      <w:tr>
        <w:tc>
          <w:tcPr>
            <w:tcW w:w="680" w:type="dxa"/>
          </w:tcPr>
          <w:p>
            <w:pPr>
              <w:pStyle w:val="0"/>
              <w:jc w:val="center"/>
            </w:pPr>
            <w:r>
              <w:rPr>
                <w:sz w:val="20"/>
              </w:rPr>
              <w:t xml:space="preserve">227</w:t>
            </w:r>
          </w:p>
        </w:tc>
        <w:tc>
          <w:tcPr>
            <w:tcW w:w="2041" w:type="dxa"/>
          </w:tcPr>
          <w:p>
            <w:pPr>
              <w:pStyle w:val="0"/>
              <w:jc w:val="center"/>
            </w:pPr>
            <w:r>
              <w:rPr>
                <w:sz w:val="20"/>
              </w:rPr>
              <w:t xml:space="preserve">7 41 343 11 72 4</w:t>
            </w:r>
          </w:p>
        </w:tc>
        <w:tc>
          <w:tcPr>
            <w:tcW w:w="1928" w:type="dxa"/>
          </w:tcPr>
          <w:p>
            <w:pPr>
              <w:pStyle w:val="0"/>
            </w:pPr>
            <w:r>
              <w:rPr>
                <w:sz w:val="20"/>
              </w:rPr>
              <w:t xml:space="preserve">отходы (остатки) демонтажа бытовой техники, компьютерного, телевизионного и прочего оборудования, непригодные для получения вторичного сырья</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228</w:t>
            </w:r>
          </w:p>
        </w:tc>
        <w:tc>
          <w:tcPr>
            <w:tcW w:w="2041" w:type="dxa"/>
          </w:tcPr>
          <w:p>
            <w:pPr>
              <w:pStyle w:val="0"/>
              <w:jc w:val="center"/>
            </w:pPr>
            <w:r>
              <w:rPr>
                <w:sz w:val="20"/>
              </w:rPr>
              <w:t xml:space="preserve">7 47 841 11 49 4</w:t>
            </w:r>
          </w:p>
        </w:tc>
        <w:tc>
          <w:tcPr>
            <w:tcW w:w="1928" w:type="dxa"/>
          </w:tcPr>
          <w:p>
            <w:pPr>
              <w:pStyle w:val="0"/>
            </w:pPr>
            <w:r>
              <w:rPr>
                <w:sz w:val="20"/>
              </w:rPr>
              <w:t xml:space="preserve">зола от сжигания медицинских отходов, содержащая преимущественно оксиды кремния и кальция</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5</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5</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229</w:t>
            </w:r>
          </w:p>
        </w:tc>
        <w:tc>
          <w:tcPr>
            <w:tcW w:w="2041" w:type="dxa"/>
          </w:tcPr>
          <w:p>
            <w:pPr>
              <w:pStyle w:val="0"/>
              <w:jc w:val="center"/>
            </w:pPr>
            <w:r>
              <w:rPr>
                <w:sz w:val="20"/>
              </w:rPr>
              <w:t xml:space="preserve">8 12 201 01 20 5</w:t>
            </w:r>
          </w:p>
        </w:tc>
        <w:tc>
          <w:tcPr>
            <w:tcW w:w="1928" w:type="dxa"/>
          </w:tcPr>
          <w:p>
            <w:pPr>
              <w:pStyle w:val="0"/>
            </w:pPr>
            <w:r>
              <w:rPr>
                <w:sz w:val="20"/>
              </w:rPr>
              <w:t xml:space="preserve">лом кирпичной кладки от сноса и разборки зданий</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49</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49</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230</w:t>
            </w:r>
          </w:p>
        </w:tc>
        <w:tc>
          <w:tcPr>
            <w:tcW w:w="2041" w:type="dxa"/>
          </w:tcPr>
          <w:p>
            <w:pPr>
              <w:pStyle w:val="0"/>
              <w:jc w:val="center"/>
            </w:pPr>
            <w:r>
              <w:rPr>
                <w:sz w:val="20"/>
              </w:rPr>
              <w:t xml:space="preserve">8 12 901 01 72 4</w:t>
            </w:r>
          </w:p>
        </w:tc>
        <w:tc>
          <w:tcPr>
            <w:tcW w:w="1928" w:type="dxa"/>
          </w:tcPr>
          <w:p>
            <w:pPr>
              <w:pStyle w:val="0"/>
            </w:pPr>
            <w:r>
              <w:rPr>
                <w:sz w:val="20"/>
              </w:rPr>
              <w:t xml:space="preserve">мусор от сноса и разборки зданий несортированный</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231</w:t>
            </w:r>
          </w:p>
        </w:tc>
        <w:tc>
          <w:tcPr>
            <w:tcW w:w="2041" w:type="dxa"/>
          </w:tcPr>
          <w:p>
            <w:pPr>
              <w:pStyle w:val="0"/>
              <w:jc w:val="center"/>
            </w:pPr>
            <w:r>
              <w:rPr>
                <w:sz w:val="20"/>
              </w:rPr>
              <w:t xml:space="preserve">8 22 301 01 21 5</w:t>
            </w:r>
          </w:p>
        </w:tc>
        <w:tc>
          <w:tcPr>
            <w:tcW w:w="1928" w:type="dxa"/>
          </w:tcPr>
          <w:p>
            <w:pPr>
              <w:pStyle w:val="0"/>
            </w:pPr>
            <w:r>
              <w:rPr>
                <w:sz w:val="20"/>
              </w:rPr>
              <w:t xml:space="preserve">лом железобетонных изделий, отходы железобетона в кусковой форме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42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42</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232</w:t>
            </w:r>
          </w:p>
        </w:tc>
        <w:tc>
          <w:tcPr>
            <w:tcW w:w="2041" w:type="dxa"/>
          </w:tcPr>
          <w:p>
            <w:pPr>
              <w:pStyle w:val="0"/>
              <w:jc w:val="center"/>
            </w:pPr>
            <w:r>
              <w:rPr>
                <w:sz w:val="20"/>
              </w:rPr>
              <w:t xml:space="preserve">8 30 200 01 71 4</w:t>
            </w:r>
          </w:p>
        </w:tc>
        <w:tc>
          <w:tcPr>
            <w:tcW w:w="1928" w:type="dxa"/>
          </w:tcPr>
          <w:p>
            <w:pPr>
              <w:pStyle w:val="0"/>
            </w:pPr>
            <w:r>
              <w:rPr>
                <w:sz w:val="20"/>
              </w:rPr>
              <w:t xml:space="preserve">лом асфальтовых и асфальтобетонных покрытий</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17</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17</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233</w:t>
            </w:r>
          </w:p>
        </w:tc>
        <w:tc>
          <w:tcPr>
            <w:tcW w:w="2041" w:type="dxa"/>
          </w:tcPr>
          <w:p>
            <w:pPr>
              <w:pStyle w:val="0"/>
              <w:jc w:val="center"/>
            </w:pPr>
            <w:r>
              <w:rPr>
                <w:sz w:val="20"/>
              </w:rPr>
              <w:t xml:space="preserve">8 41 000 01 51 3</w:t>
            </w:r>
          </w:p>
        </w:tc>
        <w:tc>
          <w:tcPr>
            <w:tcW w:w="1928" w:type="dxa"/>
          </w:tcPr>
          <w:p>
            <w:pPr>
              <w:pStyle w:val="0"/>
            </w:pPr>
            <w:r>
              <w:rPr>
                <w:sz w:val="20"/>
              </w:rPr>
              <w:t xml:space="preserve">шпалы железнодорожные деревянные, пропитанные антисептическими средствами, отработанные</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88</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40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48</w:t>
            </w:r>
          </w:p>
        </w:tc>
      </w:tr>
      <w:tr>
        <w:tc>
          <w:tcPr>
            <w:tcW w:w="680" w:type="dxa"/>
          </w:tcPr>
          <w:p>
            <w:pPr>
              <w:pStyle w:val="0"/>
              <w:jc w:val="center"/>
            </w:pPr>
            <w:r>
              <w:rPr>
                <w:sz w:val="20"/>
              </w:rPr>
              <w:t xml:space="preserve">234</w:t>
            </w:r>
          </w:p>
        </w:tc>
        <w:tc>
          <w:tcPr>
            <w:tcW w:w="2041" w:type="dxa"/>
          </w:tcPr>
          <w:p>
            <w:pPr>
              <w:pStyle w:val="0"/>
              <w:jc w:val="center"/>
            </w:pPr>
            <w:r>
              <w:rPr>
                <w:sz w:val="20"/>
              </w:rPr>
              <w:t xml:space="preserve">8 41 211 12 52 5</w:t>
            </w:r>
          </w:p>
        </w:tc>
        <w:tc>
          <w:tcPr>
            <w:tcW w:w="1928" w:type="dxa"/>
          </w:tcPr>
          <w:p>
            <w:pPr>
              <w:pStyle w:val="0"/>
            </w:pPr>
            <w:r>
              <w:rPr>
                <w:sz w:val="20"/>
              </w:rPr>
              <w:t xml:space="preserve">шпалы железнодорожные железобетонные отработанные практически неопасные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5231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75</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75</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5231</w:t>
            </w:r>
          </w:p>
        </w:tc>
        <w:tc>
          <w:tcPr>
            <w:tcW w:w="1077" w:type="dxa"/>
          </w:tcPr>
          <w:p>
            <w:pPr>
              <w:pStyle w:val="0"/>
              <w:jc w:val="center"/>
            </w:pPr>
            <w:r>
              <w:rPr>
                <w:sz w:val="20"/>
              </w:rPr>
              <w:t xml:space="preserve">5231</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235</w:t>
            </w:r>
          </w:p>
        </w:tc>
        <w:tc>
          <w:tcPr>
            <w:tcW w:w="2041" w:type="dxa"/>
          </w:tcPr>
          <w:p>
            <w:pPr>
              <w:pStyle w:val="0"/>
              <w:jc w:val="center"/>
            </w:pPr>
            <w:r>
              <w:rPr>
                <w:sz w:val="20"/>
              </w:rPr>
              <w:t xml:space="preserve">8 42 101 02 21 4</w:t>
            </w:r>
          </w:p>
        </w:tc>
        <w:tc>
          <w:tcPr>
            <w:tcW w:w="1928" w:type="dxa"/>
          </w:tcPr>
          <w:p>
            <w:pPr>
              <w:pStyle w:val="0"/>
            </w:pPr>
            <w:r>
              <w:rPr>
                <w:sz w:val="20"/>
              </w:rPr>
              <w:t xml:space="preserve">балласт из щебня, загрязненный нефтепродуктами (содержание нефтепродуктов менее 15%)</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236</w:t>
            </w:r>
          </w:p>
        </w:tc>
        <w:tc>
          <w:tcPr>
            <w:tcW w:w="2041" w:type="dxa"/>
          </w:tcPr>
          <w:p>
            <w:pPr>
              <w:pStyle w:val="0"/>
              <w:jc w:val="center"/>
            </w:pPr>
            <w:r>
              <w:rPr>
                <w:sz w:val="20"/>
              </w:rPr>
              <w:t xml:space="preserve">8 90 000 01 72 4</w:t>
            </w:r>
          </w:p>
        </w:tc>
        <w:tc>
          <w:tcPr>
            <w:tcW w:w="1928" w:type="dxa"/>
          </w:tcPr>
          <w:p>
            <w:pPr>
              <w:pStyle w:val="0"/>
            </w:pPr>
            <w:r>
              <w:rPr>
                <w:sz w:val="20"/>
              </w:rPr>
              <w:t xml:space="preserve">отходы (мусор) от строительных и ремонтных работ</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1</w:t>
            </w:r>
          </w:p>
        </w:tc>
        <w:tc>
          <w:tcPr>
            <w:tcW w:w="907" w:type="dxa"/>
          </w:tcPr>
          <w:p>
            <w:pPr>
              <w:pStyle w:val="0"/>
              <w:jc w:val="center"/>
            </w:pPr>
            <w:r>
              <w:rPr>
                <w:sz w:val="20"/>
              </w:rPr>
              <w:t xml:space="preserve">1</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237</w:t>
            </w:r>
          </w:p>
        </w:tc>
        <w:tc>
          <w:tcPr>
            <w:tcW w:w="2041" w:type="dxa"/>
          </w:tcPr>
          <w:p>
            <w:pPr>
              <w:pStyle w:val="0"/>
              <w:jc w:val="center"/>
            </w:pPr>
            <w:r>
              <w:rPr>
                <w:sz w:val="20"/>
              </w:rPr>
              <w:t xml:space="preserve">8 90 011 11 72 5</w:t>
            </w:r>
          </w:p>
        </w:tc>
        <w:tc>
          <w:tcPr>
            <w:tcW w:w="1928" w:type="dxa"/>
          </w:tcPr>
          <w:p>
            <w:pPr>
              <w:pStyle w:val="0"/>
            </w:pPr>
            <w:r>
              <w:rPr>
                <w:sz w:val="20"/>
              </w:rPr>
              <w:t xml:space="preserve">мусор от строительных и ремонтных работ, содержащий материалы, изделия, отходы которых отнесены к V классу опасности</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2220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2220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238</w:t>
            </w:r>
          </w:p>
        </w:tc>
        <w:tc>
          <w:tcPr>
            <w:tcW w:w="2041" w:type="dxa"/>
          </w:tcPr>
          <w:p>
            <w:pPr>
              <w:pStyle w:val="0"/>
              <w:jc w:val="center"/>
            </w:pPr>
            <w:r>
              <w:rPr>
                <w:sz w:val="20"/>
              </w:rPr>
              <w:t xml:space="preserve">8 91 110 01 52 3</w:t>
            </w:r>
          </w:p>
        </w:tc>
        <w:tc>
          <w:tcPr>
            <w:tcW w:w="1928" w:type="dxa"/>
          </w:tcPr>
          <w:p>
            <w:pPr>
              <w:pStyle w:val="0"/>
            </w:pPr>
            <w:r>
              <w:rPr>
                <w:sz w:val="20"/>
              </w:rPr>
              <w:t xml:space="preserve">инструменты лакокрасочные (кисти, валики), загрязненные лакокрасочными материалами (в количестве 5% и более)</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239</w:t>
            </w:r>
          </w:p>
        </w:tc>
        <w:tc>
          <w:tcPr>
            <w:tcW w:w="2041" w:type="dxa"/>
          </w:tcPr>
          <w:p>
            <w:pPr>
              <w:pStyle w:val="0"/>
              <w:jc w:val="center"/>
            </w:pPr>
            <w:r>
              <w:rPr>
                <w:sz w:val="20"/>
              </w:rPr>
              <w:t xml:space="preserve">8 91 110 02 52 4</w:t>
            </w:r>
          </w:p>
        </w:tc>
        <w:tc>
          <w:tcPr>
            <w:tcW w:w="1928" w:type="dxa"/>
          </w:tcPr>
          <w:p>
            <w:pPr>
              <w:pStyle w:val="0"/>
            </w:pPr>
            <w:r>
              <w:rPr>
                <w:sz w:val="20"/>
              </w:rPr>
              <w:t xml:space="preserve">инструменты лакокрасочные (кисти, валики), загрязненные лакокрасочными материалами (в количестве менее 5%)</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240</w:t>
            </w:r>
          </w:p>
        </w:tc>
        <w:tc>
          <w:tcPr>
            <w:tcW w:w="2041" w:type="dxa"/>
          </w:tcPr>
          <w:p>
            <w:pPr>
              <w:pStyle w:val="0"/>
              <w:jc w:val="center"/>
            </w:pPr>
            <w:r>
              <w:rPr>
                <w:sz w:val="20"/>
              </w:rPr>
              <w:t xml:space="preserve">8 92 110 02 60 4</w:t>
            </w:r>
          </w:p>
        </w:tc>
        <w:tc>
          <w:tcPr>
            <w:tcW w:w="1928" w:type="dxa"/>
          </w:tcPr>
          <w:p>
            <w:pPr>
              <w:pStyle w:val="0"/>
            </w:pPr>
            <w:r>
              <w:rPr>
                <w:sz w:val="20"/>
              </w:rPr>
              <w:t xml:space="preserve">обтирочный материал, загрязненный лакокрасочными материалами (в количестве менее 5%)</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241</w:t>
            </w:r>
          </w:p>
        </w:tc>
        <w:tc>
          <w:tcPr>
            <w:tcW w:w="2041" w:type="dxa"/>
          </w:tcPr>
          <w:p>
            <w:pPr>
              <w:pStyle w:val="0"/>
              <w:jc w:val="center"/>
            </w:pPr>
            <w:r>
              <w:rPr>
                <w:sz w:val="20"/>
              </w:rPr>
              <w:t xml:space="preserve">9 11 200 02 39 3</w:t>
            </w:r>
          </w:p>
        </w:tc>
        <w:tc>
          <w:tcPr>
            <w:tcW w:w="1928" w:type="dxa"/>
          </w:tcPr>
          <w:p>
            <w:pPr>
              <w:pStyle w:val="0"/>
            </w:pPr>
            <w:r>
              <w:rPr>
                <w:sz w:val="20"/>
              </w:rPr>
              <w:t xml:space="preserve">шлам очистки емкостей и трубопроводов от нефти и нефтепродуктов</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9</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9</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242</w:t>
            </w:r>
          </w:p>
        </w:tc>
        <w:tc>
          <w:tcPr>
            <w:tcW w:w="2041" w:type="dxa"/>
          </w:tcPr>
          <w:p>
            <w:pPr>
              <w:pStyle w:val="0"/>
              <w:jc w:val="center"/>
            </w:pPr>
            <w:r>
              <w:rPr>
                <w:sz w:val="20"/>
              </w:rPr>
              <w:t xml:space="preserve">9 18 302 04 31 4</w:t>
            </w:r>
          </w:p>
        </w:tc>
        <w:tc>
          <w:tcPr>
            <w:tcW w:w="1928" w:type="dxa"/>
          </w:tcPr>
          <w:p>
            <w:pPr>
              <w:pStyle w:val="0"/>
            </w:pPr>
            <w:r>
              <w:rPr>
                <w:sz w:val="20"/>
              </w:rPr>
              <w:t xml:space="preserve">конденсат водно-масляный компрессорных установок (содержание масла менее 15%)</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243</w:t>
            </w:r>
          </w:p>
        </w:tc>
        <w:tc>
          <w:tcPr>
            <w:tcW w:w="2041" w:type="dxa"/>
          </w:tcPr>
          <w:p>
            <w:pPr>
              <w:pStyle w:val="0"/>
              <w:jc w:val="center"/>
            </w:pPr>
            <w:r>
              <w:rPr>
                <w:sz w:val="20"/>
              </w:rPr>
              <w:t xml:space="preserve">9 19 100 01 20 5</w:t>
            </w:r>
          </w:p>
        </w:tc>
        <w:tc>
          <w:tcPr>
            <w:tcW w:w="1928" w:type="dxa"/>
          </w:tcPr>
          <w:p>
            <w:pPr>
              <w:pStyle w:val="0"/>
            </w:pPr>
            <w:r>
              <w:rPr>
                <w:sz w:val="20"/>
              </w:rPr>
              <w:t xml:space="preserve">остатки и огарки стальных сварочных электродов</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244</w:t>
            </w:r>
          </w:p>
        </w:tc>
        <w:tc>
          <w:tcPr>
            <w:tcW w:w="2041" w:type="dxa"/>
          </w:tcPr>
          <w:p>
            <w:pPr>
              <w:pStyle w:val="0"/>
              <w:jc w:val="center"/>
            </w:pPr>
            <w:r>
              <w:rPr>
                <w:sz w:val="20"/>
              </w:rPr>
              <w:t xml:space="preserve">9 19 100 02 20 4</w:t>
            </w:r>
          </w:p>
        </w:tc>
        <w:tc>
          <w:tcPr>
            <w:tcW w:w="1928" w:type="dxa"/>
          </w:tcPr>
          <w:p>
            <w:pPr>
              <w:pStyle w:val="0"/>
            </w:pPr>
            <w:r>
              <w:rPr>
                <w:sz w:val="20"/>
              </w:rPr>
              <w:t xml:space="preserve">шлак сварочный</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245</w:t>
            </w:r>
          </w:p>
        </w:tc>
        <w:tc>
          <w:tcPr>
            <w:tcW w:w="2041" w:type="dxa"/>
          </w:tcPr>
          <w:p>
            <w:pPr>
              <w:pStyle w:val="0"/>
              <w:jc w:val="center"/>
            </w:pPr>
            <w:r>
              <w:rPr>
                <w:sz w:val="20"/>
              </w:rPr>
              <w:t xml:space="preserve">9 19 201 01 39 3</w:t>
            </w:r>
          </w:p>
        </w:tc>
        <w:tc>
          <w:tcPr>
            <w:tcW w:w="1928" w:type="dxa"/>
          </w:tcPr>
          <w:p>
            <w:pPr>
              <w:pStyle w:val="0"/>
            </w:pPr>
            <w:r>
              <w:rPr>
                <w:sz w:val="20"/>
              </w:rPr>
              <w:t xml:space="preserve">песок, загрязненный нефтью или нефтепродуктами (содержание нефти или нефтепродуктов 15% и более)</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2</w:t>
            </w:r>
          </w:p>
        </w:tc>
        <w:tc>
          <w:tcPr>
            <w:tcW w:w="907" w:type="dxa"/>
          </w:tcPr>
          <w:p>
            <w:pPr>
              <w:pStyle w:val="0"/>
              <w:jc w:val="center"/>
            </w:pPr>
            <w:r>
              <w:rPr>
                <w:sz w:val="20"/>
              </w:rPr>
              <w:t xml:space="preserve">2</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246</w:t>
            </w:r>
          </w:p>
        </w:tc>
        <w:tc>
          <w:tcPr>
            <w:tcW w:w="2041" w:type="dxa"/>
          </w:tcPr>
          <w:p>
            <w:pPr>
              <w:pStyle w:val="0"/>
              <w:jc w:val="center"/>
            </w:pPr>
            <w:r>
              <w:rPr>
                <w:sz w:val="20"/>
              </w:rPr>
              <w:t xml:space="preserve">9 19 201 02 39 4</w:t>
            </w:r>
          </w:p>
        </w:tc>
        <w:tc>
          <w:tcPr>
            <w:tcW w:w="1928" w:type="dxa"/>
          </w:tcPr>
          <w:p>
            <w:pPr>
              <w:pStyle w:val="0"/>
            </w:pPr>
            <w:r>
              <w:rPr>
                <w:sz w:val="20"/>
              </w:rPr>
              <w:t xml:space="preserve">песок, загрязненный нефтью или нефтепродуктами (содержание нефти или нефтепродуктов менее 15%)</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1</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247</w:t>
            </w:r>
          </w:p>
        </w:tc>
        <w:tc>
          <w:tcPr>
            <w:tcW w:w="2041" w:type="dxa"/>
          </w:tcPr>
          <w:p>
            <w:pPr>
              <w:pStyle w:val="0"/>
              <w:jc w:val="center"/>
            </w:pPr>
            <w:r>
              <w:rPr>
                <w:sz w:val="20"/>
              </w:rPr>
              <w:t xml:space="preserve">9 19 204 01 60 3</w:t>
            </w:r>
          </w:p>
        </w:tc>
        <w:tc>
          <w:tcPr>
            <w:tcW w:w="1928" w:type="dxa"/>
          </w:tcPr>
          <w:p>
            <w:pPr>
              <w:pStyle w:val="0"/>
            </w:pPr>
            <w:r>
              <w:rPr>
                <w:sz w:val="20"/>
              </w:rPr>
              <w:t xml:space="preserve">обтирочный материал, загрязненный нефтью или нефтепродуктами (содержание нефти или нефтепродуктов 15% и более)</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248</w:t>
            </w:r>
          </w:p>
        </w:tc>
        <w:tc>
          <w:tcPr>
            <w:tcW w:w="2041" w:type="dxa"/>
          </w:tcPr>
          <w:p>
            <w:pPr>
              <w:pStyle w:val="0"/>
              <w:jc w:val="center"/>
            </w:pPr>
            <w:r>
              <w:rPr>
                <w:sz w:val="20"/>
              </w:rPr>
              <w:t xml:space="preserve">9 19 204 02 60 4</w:t>
            </w:r>
          </w:p>
        </w:tc>
        <w:tc>
          <w:tcPr>
            <w:tcW w:w="1928" w:type="dxa"/>
          </w:tcPr>
          <w:p>
            <w:pPr>
              <w:pStyle w:val="0"/>
            </w:pPr>
            <w:r>
              <w:rPr>
                <w:sz w:val="20"/>
              </w:rPr>
              <w:t xml:space="preserve">обтирочный материал, загрязненный нефтью или нефтепродуктами (содержание нефти или нефтепродуктов менее 15%)</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9</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4</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3</w:t>
            </w:r>
          </w:p>
        </w:tc>
        <w:tc>
          <w:tcPr>
            <w:tcW w:w="1077" w:type="dxa"/>
          </w:tcPr>
          <w:p>
            <w:pPr>
              <w:pStyle w:val="0"/>
              <w:jc w:val="center"/>
            </w:pPr>
            <w:r>
              <w:rPr>
                <w:sz w:val="20"/>
              </w:rPr>
              <w:t xml:space="preserve">0</w:t>
            </w:r>
          </w:p>
        </w:tc>
        <w:tc>
          <w:tcPr>
            <w:tcW w:w="737" w:type="dxa"/>
          </w:tcPr>
          <w:p>
            <w:pPr>
              <w:pStyle w:val="0"/>
              <w:jc w:val="center"/>
            </w:pPr>
            <w:r>
              <w:rPr>
                <w:sz w:val="20"/>
              </w:rPr>
              <w:t xml:space="preserve">1</w:t>
            </w:r>
          </w:p>
        </w:tc>
        <w:tc>
          <w:tcPr>
            <w:tcW w:w="907" w:type="dxa"/>
          </w:tcPr>
          <w:p>
            <w:pPr>
              <w:pStyle w:val="0"/>
              <w:jc w:val="center"/>
            </w:pPr>
            <w:r>
              <w:rPr>
                <w:sz w:val="20"/>
              </w:rPr>
              <w:t xml:space="preserve">1</w:t>
            </w:r>
          </w:p>
        </w:tc>
        <w:tc>
          <w:tcPr>
            <w:tcW w:w="850" w:type="dxa"/>
          </w:tcPr>
          <w:p>
            <w:pPr>
              <w:pStyle w:val="0"/>
              <w:jc w:val="center"/>
            </w:pPr>
            <w:r>
              <w:rPr>
                <w:sz w:val="20"/>
              </w:rPr>
              <w:t xml:space="preserve">1</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249</w:t>
            </w:r>
          </w:p>
        </w:tc>
        <w:tc>
          <w:tcPr>
            <w:tcW w:w="2041" w:type="dxa"/>
          </w:tcPr>
          <w:p>
            <w:pPr>
              <w:pStyle w:val="0"/>
              <w:jc w:val="center"/>
            </w:pPr>
            <w:r>
              <w:rPr>
                <w:sz w:val="20"/>
              </w:rPr>
              <w:t xml:space="preserve">9 19 204 82 60 4</w:t>
            </w:r>
          </w:p>
        </w:tc>
        <w:tc>
          <w:tcPr>
            <w:tcW w:w="1928" w:type="dxa"/>
          </w:tcPr>
          <w:p>
            <w:pPr>
              <w:pStyle w:val="0"/>
            </w:pPr>
            <w:r>
              <w:rPr>
                <w:sz w:val="20"/>
              </w:rPr>
              <w:t xml:space="preserve">обтирочный материал, загрязненный нефтепродуктами и бериллием (содержание нефтепродуктов менее 15%, содержание бериллия менее 1%)</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1</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250</w:t>
            </w:r>
          </w:p>
        </w:tc>
        <w:tc>
          <w:tcPr>
            <w:tcW w:w="2041" w:type="dxa"/>
          </w:tcPr>
          <w:p>
            <w:pPr>
              <w:pStyle w:val="0"/>
              <w:jc w:val="center"/>
            </w:pPr>
            <w:r>
              <w:rPr>
                <w:sz w:val="20"/>
              </w:rPr>
              <w:t xml:space="preserve">9 20 110 01 53 2</w:t>
            </w:r>
          </w:p>
        </w:tc>
        <w:tc>
          <w:tcPr>
            <w:tcW w:w="1928" w:type="dxa"/>
          </w:tcPr>
          <w:p>
            <w:pPr>
              <w:pStyle w:val="0"/>
            </w:pPr>
            <w:r>
              <w:rPr>
                <w:sz w:val="20"/>
              </w:rPr>
              <w:t xml:space="preserve">аккумуляторы свинцовые отработанные неповрежденные, с электролитом</w:t>
            </w:r>
          </w:p>
        </w:tc>
        <w:tc>
          <w:tcPr>
            <w:tcW w:w="737" w:type="dxa"/>
          </w:tcPr>
          <w:p>
            <w:pPr>
              <w:pStyle w:val="0"/>
              <w:jc w:val="center"/>
            </w:pPr>
            <w:r>
              <w:rPr>
                <w:sz w:val="20"/>
              </w:rPr>
              <w:t xml:space="preserve">2</w:t>
            </w:r>
          </w:p>
        </w:tc>
        <w:tc>
          <w:tcPr>
            <w:tcW w:w="1077" w:type="dxa"/>
          </w:tcPr>
          <w:p>
            <w:pPr>
              <w:pStyle w:val="0"/>
              <w:jc w:val="center"/>
            </w:pPr>
            <w:r>
              <w:rPr>
                <w:sz w:val="20"/>
              </w:rPr>
              <w:t xml:space="preserve">0</w:t>
            </w:r>
          </w:p>
        </w:tc>
        <w:tc>
          <w:tcPr>
            <w:tcW w:w="1077" w:type="dxa"/>
          </w:tcPr>
          <w:p>
            <w:pPr>
              <w:pStyle w:val="0"/>
              <w:jc w:val="center"/>
            </w:pPr>
            <w:r>
              <w:rPr>
                <w:sz w:val="20"/>
              </w:rPr>
              <w:t xml:space="preserve">11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1</w:t>
            </w:r>
          </w:p>
        </w:tc>
        <w:tc>
          <w:tcPr>
            <w:tcW w:w="1077" w:type="dxa"/>
          </w:tcPr>
          <w:p>
            <w:pPr>
              <w:pStyle w:val="0"/>
              <w:jc w:val="center"/>
            </w:pPr>
            <w:r>
              <w:rPr>
                <w:sz w:val="20"/>
              </w:rPr>
              <w:t xml:space="preserve">1</w:t>
            </w:r>
          </w:p>
        </w:tc>
        <w:tc>
          <w:tcPr>
            <w:tcW w:w="737" w:type="dxa"/>
          </w:tcPr>
          <w:p>
            <w:pPr>
              <w:pStyle w:val="0"/>
              <w:jc w:val="center"/>
            </w:pPr>
            <w:r>
              <w:rPr>
                <w:sz w:val="20"/>
              </w:rPr>
              <w:t xml:space="preserve">8</w:t>
            </w:r>
          </w:p>
        </w:tc>
        <w:tc>
          <w:tcPr>
            <w:tcW w:w="907" w:type="dxa"/>
          </w:tcPr>
          <w:p>
            <w:pPr>
              <w:pStyle w:val="0"/>
              <w:jc w:val="center"/>
            </w:pPr>
            <w:r>
              <w:rPr>
                <w:sz w:val="20"/>
              </w:rPr>
              <w:t xml:space="preserve">8</w:t>
            </w:r>
          </w:p>
        </w:tc>
        <w:tc>
          <w:tcPr>
            <w:tcW w:w="850" w:type="dxa"/>
          </w:tcPr>
          <w:p>
            <w:pPr>
              <w:pStyle w:val="0"/>
              <w:jc w:val="center"/>
            </w:pPr>
            <w:r>
              <w:rPr>
                <w:sz w:val="20"/>
              </w:rPr>
              <w:t xml:space="preserve">2</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251</w:t>
            </w:r>
          </w:p>
        </w:tc>
        <w:tc>
          <w:tcPr>
            <w:tcW w:w="2041" w:type="dxa"/>
          </w:tcPr>
          <w:p>
            <w:pPr>
              <w:pStyle w:val="0"/>
              <w:jc w:val="center"/>
            </w:pPr>
            <w:r>
              <w:rPr>
                <w:sz w:val="20"/>
              </w:rPr>
              <w:t xml:space="preserve">9 20 120 01 53 2</w:t>
            </w:r>
          </w:p>
        </w:tc>
        <w:tc>
          <w:tcPr>
            <w:tcW w:w="1928" w:type="dxa"/>
          </w:tcPr>
          <w:p>
            <w:pPr>
              <w:pStyle w:val="0"/>
            </w:pPr>
            <w:r>
              <w:rPr>
                <w:sz w:val="20"/>
              </w:rPr>
              <w:t xml:space="preserve">аккумуляторы никель-кадмиевые отработанные неповрежденные, с электролитом</w:t>
            </w:r>
          </w:p>
        </w:tc>
        <w:tc>
          <w:tcPr>
            <w:tcW w:w="737" w:type="dxa"/>
          </w:tcPr>
          <w:p>
            <w:pPr>
              <w:pStyle w:val="0"/>
              <w:jc w:val="center"/>
            </w:pPr>
            <w:r>
              <w:rPr>
                <w:sz w:val="20"/>
              </w:rPr>
              <w:t xml:space="preserve">2</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252</w:t>
            </w:r>
          </w:p>
        </w:tc>
        <w:tc>
          <w:tcPr>
            <w:tcW w:w="2041" w:type="dxa"/>
          </w:tcPr>
          <w:p>
            <w:pPr>
              <w:pStyle w:val="0"/>
              <w:jc w:val="center"/>
            </w:pPr>
            <w:r>
              <w:rPr>
                <w:sz w:val="20"/>
              </w:rPr>
              <w:t xml:space="preserve">9 20 210 01 10 2</w:t>
            </w:r>
          </w:p>
        </w:tc>
        <w:tc>
          <w:tcPr>
            <w:tcW w:w="1928" w:type="dxa"/>
          </w:tcPr>
          <w:p>
            <w:pPr>
              <w:pStyle w:val="0"/>
            </w:pPr>
            <w:r>
              <w:rPr>
                <w:sz w:val="20"/>
              </w:rPr>
              <w:t xml:space="preserve">кислота аккумуляторная серная отработанная</w:t>
            </w:r>
          </w:p>
        </w:tc>
        <w:tc>
          <w:tcPr>
            <w:tcW w:w="737" w:type="dxa"/>
          </w:tcPr>
          <w:p>
            <w:pPr>
              <w:pStyle w:val="0"/>
              <w:jc w:val="center"/>
            </w:pPr>
            <w:r>
              <w:rPr>
                <w:sz w:val="20"/>
              </w:rPr>
              <w:t xml:space="preserve">2</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1</w:t>
            </w:r>
          </w:p>
        </w:tc>
        <w:tc>
          <w:tcPr>
            <w:tcW w:w="907" w:type="dxa"/>
          </w:tcPr>
          <w:p>
            <w:pPr>
              <w:pStyle w:val="0"/>
              <w:jc w:val="center"/>
            </w:pPr>
            <w:r>
              <w:rPr>
                <w:sz w:val="20"/>
              </w:rPr>
              <w:t xml:space="preserve">1</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253</w:t>
            </w:r>
          </w:p>
        </w:tc>
        <w:tc>
          <w:tcPr>
            <w:tcW w:w="2041" w:type="dxa"/>
          </w:tcPr>
          <w:p>
            <w:pPr>
              <w:pStyle w:val="0"/>
              <w:jc w:val="center"/>
            </w:pPr>
            <w:r>
              <w:rPr>
                <w:sz w:val="20"/>
              </w:rPr>
              <w:t xml:space="preserve">9 20 220 01 10 2</w:t>
            </w:r>
          </w:p>
        </w:tc>
        <w:tc>
          <w:tcPr>
            <w:tcW w:w="1928" w:type="dxa"/>
          </w:tcPr>
          <w:p>
            <w:pPr>
              <w:pStyle w:val="0"/>
            </w:pPr>
            <w:r>
              <w:rPr>
                <w:sz w:val="20"/>
              </w:rPr>
              <w:t xml:space="preserve">щелочи аккумуляторные отработанные</w:t>
            </w:r>
          </w:p>
        </w:tc>
        <w:tc>
          <w:tcPr>
            <w:tcW w:w="737" w:type="dxa"/>
          </w:tcPr>
          <w:p>
            <w:pPr>
              <w:pStyle w:val="0"/>
              <w:jc w:val="center"/>
            </w:pPr>
            <w:r>
              <w:rPr>
                <w:sz w:val="20"/>
              </w:rPr>
              <w:t xml:space="preserve">2</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254</w:t>
            </w:r>
          </w:p>
        </w:tc>
        <w:tc>
          <w:tcPr>
            <w:tcW w:w="2041" w:type="dxa"/>
          </w:tcPr>
          <w:p>
            <w:pPr>
              <w:pStyle w:val="0"/>
              <w:jc w:val="center"/>
            </w:pPr>
            <w:r>
              <w:rPr>
                <w:sz w:val="20"/>
              </w:rPr>
              <w:t xml:space="preserve">9 20 310 01 52 5</w:t>
            </w:r>
          </w:p>
        </w:tc>
        <w:tc>
          <w:tcPr>
            <w:tcW w:w="1928" w:type="dxa"/>
          </w:tcPr>
          <w:p>
            <w:pPr>
              <w:pStyle w:val="0"/>
            </w:pPr>
            <w:r>
              <w:rPr>
                <w:sz w:val="20"/>
              </w:rPr>
              <w:t xml:space="preserve">тормозные колодки отработанные без накладок асбестовых</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10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3</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6</w:t>
            </w:r>
          </w:p>
        </w:tc>
        <w:tc>
          <w:tcPr>
            <w:tcW w:w="1077" w:type="dxa"/>
          </w:tcPr>
          <w:p>
            <w:pPr>
              <w:pStyle w:val="0"/>
              <w:jc w:val="center"/>
            </w:pPr>
            <w:r>
              <w:rPr>
                <w:sz w:val="20"/>
              </w:rPr>
              <w:t xml:space="preserve">5</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255</w:t>
            </w:r>
          </w:p>
        </w:tc>
        <w:tc>
          <w:tcPr>
            <w:tcW w:w="2041" w:type="dxa"/>
          </w:tcPr>
          <w:p>
            <w:pPr>
              <w:pStyle w:val="0"/>
              <w:jc w:val="center"/>
            </w:pPr>
            <w:r>
              <w:rPr>
                <w:sz w:val="20"/>
              </w:rPr>
              <w:t xml:space="preserve">9 20 310 02 52 4</w:t>
            </w:r>
          </w:p>
        </w:tc>
        <w:tc>
          <w:tcPr>
            <w:tcW w:w="1928" w:type="dxa"/>
          </w:tcPr>
          <w:p>
            <w:pPr>
              <w:pStyle w:val="0"/>
            </w:pPr>
            <w:r>
              <w:rPr>
                <w:sz w:val="20"/>
              </w:rPr>
              <w:t xml:space="preserve">тормозные колодки отработанные с остатками накладок асбестовых</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256</w:t>
            </w:r>
          </w:p>
        </w:tc>
        <w:tc>
          <w:tcPr>
            <w:tcW w:w="2041" w:type="dxa"/>
          </w:tcPr>
          <w:p>
            <w:pPr>
              <w:pStyle w:val="0"/>
              <w:jc w:val="center"/>
            </w:pPr>
            <w:r>
              <w:rPr>
                <w:sz w:val="20"/>
              </w:rPr>
              <w:t xml:space="preserve">9 21 110 01 50 4</w:t>
            </w:r>
          </w:p>
        </w:tc>
        <w:tc>
          <w:tcPr>
            <w:tcW w:w="1928" w:type="dxa"/>
          </w:tcPr>
          <w:p>
            <w:pPr>
              <w:pStyle w:val="0"/>
            </w:pPr>
            <w:r>
              <w:rPr>
                <w:sz w:val="20"/>
              </w:rPr>
              <w:t xml:space="preserve">шины пневматические автомобильные отработанные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12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8</w:t>
            </w:r>
          </w:p>
        </w:tc>
        <w:tc>
          <w:tcPr>
            <w:tcW w:w="1077" w:type="dxa"/>
          </w:tcPr>
          <w:p>
            <w:pPr>
              <w:pStyle w:val="0"/>
              <w:jc w:val="center"/>
            </w:pPr>
            <w:r>
              <w:rPr>
                <w:sz w:val="20"/>
              </w:rPr>
              <w:t xml:space="preserve">8</w:t>
            </w:r>
          </w:p>
        </w:tc>
        <w:tc>
          <w:tcPr>
            <w:tcW w:w="737" w:type="dxa"/>
          </w:tcPr>
          <w:p>
            <w:pPr>
              <w:pStyle w:val="0"/>
              <w:jc w:val="center"/>
            </w:pPr>
            <w:r>
              <w:rPr>
                <w:sz w:val="20"/>
              </w:rPr>
              <w:t xml:space="preserve">4</w:t>
            </w:r>
          </w:p>
        </w:tc>
        <w:tc>
          <w:tcPr>
            <w:tcW w:w="907" w:type="dxa"/>
          </w:tcPr>
          <w:p>
            <w:pPr>
              <w:pStyle w:val="0"/>
              <w:jc w:val="center"/>
            </w:pPr>
            <w:r>
              <w:rPr>
                <w:sz w:val="20"/>
              </w:rPr>
              <w:t xml:space="preserve">4</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257</w:t>
            </w:r>
          </w:p>
        </w:tc>
        <w:tc>
          <w:tcPr>
            <w:tcW w:w="2041" w:type="dxa"/>
          </w:tcPr>
          <w:p>
            <w:pPr>
              <w:pStyle w:val="0"/>
              <w:jc w:val="center"/>
            </w:pPr>
            <w:r>
              <w:rPr>
                <w:sz w:val="20"/>
              </w:rPr>
              <w:t xml:space="preserve">9 21 120 01 50 4</w:t>
            </w:r>
          </w:p>
        </w:tc>
        <w:tc>
          <w:tcPr>
            <w:tcW w:w="1928" w:type="dxa"/>
          </w:tcPr>
          <w:p>
            <w:pPr>
              <w:pStyle w:val="0"/>
            </w:pPr>
            <w:r>
              <w:rPr>
                <w:sz w:val="20"/>
              </w:rPr>
              <w:t xml:space="preserve">камеры пневматических шин автомобильных отработанные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258</w:t>
            </w:r>
          </w:p>
        </w:tc>
        <w:tc>
          <w:tcPr>
            <w:tcW w:w="2041" w:type="dxa"/>
          </w:tcPr>
          <w:p>
            <w:pPr>
              <w:pStyle w:val="0"/>
              <w:jc w:val="center"/>
            </w:pPr>
            <w:r>
              <w:rPr>
                <w:sz w:val="20"/>
              </w:rPr>
              <w:t xml:space="preserve">9 21 130 01 50 4</w:t>
            </w:r>
          </w:p>
        </w:tc>
        <w:tc>
          <w:tcPr>
            <w:tcW w:w="1928" w:type="dxa"/>
          </w:tcPr>
          <w:p>
            <w:pPr>
              <w:pStyle w:val="0"/>
            </w:pPr>
            <w:r>
              <w:rPr>
                <w:sz w:val="20"/>
              </w:rPr>
              <w:t xml:space="preserve">покрышки пневматических шин с тканевым кордом отработанные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2</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2</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259</w:t>
            </w:r>
          </w:p>
        </w:tc>
        <w:tc>
          <w:tcPr>
            <w:tcW w:w="2041" w:type="dxa"/>
          </w:tcPr>
          <w:p>
            <w:pPr>
              <w:pStyle w:val="0"/>
              <w:jc w:val="center"/>
            </w:pPr>
            <w:r>
              <w:rPr>
                <w:sz w:val="20"/>
              </w:rPr>
              <w:t xml:space="preserve">9 21 130 02 50 4</w:t>
            </w:r>
          </w:p>
        </w:tc>
        <w:tc>
          <w:tcPr>
            <w:tcW w:w="1928" w:type="dxa"/>
          </w:tcPr>
          <w:p>
            <w:pPr>
              <w:pStyle w:val="0"/>
            </w:pPr>
            <w:r>
              <w:rPr>
                <w:sz w:val="20"/>
              </w:rPr>
              <w:t xml:space="preserve">покрышки пневматических шин с металлическим кордом отработанные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37</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22</w:t>
            </w:r>
          </w:p>
        </w:tc>
        <w:tc>
          <w:tcPr>
            <w:tcW w:w="680" w:type="dxa"/>
          </w:tcPr>
          <w:p>
            <w:pPr>
              <w:pStyle w:val="0"/>
              <w:jc w:val="center"/>
            </w:pPr>
            <w:r>
              <w:rPr>
                <w:sz w:val="20"/>
              </w:rPr>
              <w:t xml:space="preserve">1</w:t>
            </w:r>
          </w:p>
        </w:tc>
        <w:tc>
          <w:tcPr>
            <w:tcW w:w="624" w:type="dxa"/>
          </w:tcPr>
          <w:p>
            <w:pPr>
              <w:pStyle w:val="0"/>
              <w:jc w:val="center"/>
            </w:pPr>
            <w:r>
              <w:rPr>
                <w:sz w:val="20"/>
              </w:rPr>
              <w:t xml:space="preserve">1</w:t>
            </w:r>
          </w:p>
        </w:tc>
        <w:tc>
          <w:tcPr>
            <w:tcW w:w="907" w:type="dxa"/>
          </w:tcPr>
          <w:p>
            <w:pPr>
              <w:pStyle w:val="0"/>
              <w:jc w:val="center"/>
            </w:pPr>
            <w:r>
              <w:rPr>
                <w:sz w:val="20"/>
              </w:rPr>
              <w:t xml:space="preserve">9</w:t>
            </w:r>
          </w:p>
        </w:tc>
        <w:tc>
          <w:tcPr>
            <w:tcW w:w="1077" w:type="dxa"/>
          </w:tcPr>
          <w:p>
            <w:pPr>
              <w:pStyle w:val="0"/>
              <w:jc w:val="center"/>
            </w:pPr>
            <w:r>
              <w:rPr>
                <w:sz w:val="20"/>
              </w:rPr>
              <w:t xml:space="preserve">5</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4</w:t>
            </w:r>
          </w:p>
        </w:tc>
        <w:tc>
          <w:tcPr>
            <w:tcW w:w="850" w:type="dxa"/>
          </w:tcPr>
          <w:p>
            <w:pPr>
              <w:pStyle w:val="0"/>
              <w:jc w:val="center"/>
            </w:pPr>
            <w:r>
              <w:rPr>
                <w:sz w:val="20"/>
              </w:rPr>
              <w:t xml:space="preserve">0</w:t>
            </w:r>
          </w:p>
        </w:tc>
        <w:tc>
          <w:tcPr>
            <w:tcW w:w="907" w:type="dxa"/>
          </w:tcPr>
          <w:p>
            <w:pPr>
              <w:pStyle w:val="0"/>
              <w:jc w:val="center"/>
            </w:pPr>
            <w:r>
              <w:rPr>
                <w:sz w:val="20"/>
              </w:rPr>
              <w:t xml:space="preserve">1</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260</w:t>
            </w:r>
          </w:p>
        </w:tc>
        <w:tc>
          <w:tcPr>
            <w:tcW w:w="2041" w:type="dxa"/>
          </w:tcPr>
          <w:p>
            <w:pPr>
              <w:pStyle w:val="0"/>
              <w:jc w:val="center"/>
            </w:pPr>
            <w:r>
              <w:rPr>
                <w:sz w:val="20"/>
              </w:rPr>
              <w:t xml:space="preserve">9 21 210 01 31 3</w:t>
            </w:r>
          </w:p>
        </w:tc>
        <w:tc>
          <w:tcPr>
            <w:tcW w:w="1928" w:type="dxa"/>
          </w:tcPr>
          <w:p>
            <w:pPr>
              <w:pStyle w:val="0"/>
            </w:pPr>
            <w:r>
              <w:rPr>
                <w:sz w:val="20"/>
              </w:rPr>
              <w:t xml:space="preserve">отходы антифризов на основе этиленгликоля</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261</w:t>
            </w:r>
          </w:p>
        </w:tc>
        <w:tc>
          <w:tcPr>
            <w:tcW w:w="2041" w:type="dxa"/>
          </w:tcPr>
          <w:p>
            <w:pPr>
              <w:pStyle w:val="0"/>
              <w:jc w:val="center"/>
            </w:pPr>
            <w:r>
              <w:rPr>
                <w:sz w:val="20"/>
              </w:rPr>
              <w:t xml:space="preserve">9 21 301 01 52 4</w:t>
            </w:r>
          </w:p>
        </w:tc>
        <w:tc>
          <w:tcPr>
            <w:tcW w:w="1928" w:type="dxa"/>
          </w:tcPr>
          <w:p>
            <w:pPr>
              <w:pStyle w:val="0"/>
            </w:pPr>
            <w:r>
              <w:rPr>
                <w:sz w:val="20"/>
              </w:rPr>
              <w:t xml:space="preserve">фильтры воздушные автотранспортных средств отработанные</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262</w:t>
            </w:r>
          </w:p>
        </w:tc>
        <w:tc>
          <w:tcPr>
            <w:tcW w:w="2041" w:type="dxa"/>
          </w:tcPr>
          <w:p>
            <w:pPr>
              <w:pStyle w:val="0"/>
              <w:jc w:val="center"/>
            </w:pPr>
            <w:r>
              <w:rPr>
                <w:sz w:val="20"/>
              </w:rPr>
              <w:t xml:space="preserve">9 21 302 01 52 3</w:t>
            </w:r>
          </w:p>
        </w:tc>
        <w:tc>
          <w:tcPr>
            <w:tcW w:w="1928" w:type="dxa"/>
          </w:tcPr>
          <w:p>
            <w:pPr>
              <w:pStyle w:val="0"/>
            </w:pPr>
            <w:r>
              <w:rPr>
                <w:sz w:val="20"/>
              </w:rPr>
              <w:t xml:space="preserve">фильтры очистки масла автотранспортных средств отработанные</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1</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263</w:t>
            </w:r>
          </w:p>
        </w:tc>
        <w:tc>
          <w:tcPr>
            <w:tcW w:w="2041" w:type="dxa"/>
          </w:tcPr>
          <w:p>
            <w:pPr>
              <w:pStyle w:val="0"/>
              <w:jc w:val="center"/>
            </w:pPr>
            <w:r>
              <w:rPr>
                <w:sz w:val="20"/>
              </w:rPr>
              <w:t xml:space="preserve">9 21 303 01 52 3</w:t>
            </w:r>
          </w:p>
        </w:tc>
        <w:tc>
          <w:tcPr>
            <w:tcW w:w="1928" w:type="dxa"/>
          </w:tcPr>
          <w:p>
            <w:pPr>
              <w:pStyle w:val="0"/>
            </w:pPr>
            <w:r>
              <w:rPr>
                <w:sz w:val="20"/>
              </w:rPr>
              <w:t xml:space="preserve">фильтры очистки топлива автотранспортных средств отработанные</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264</w:t>
            </w:r>
          </w:p>
        </w:tc>
        <w:tc>
          <w:tcPr>
            <w:tcW w:w="2041" w:type="dxa"/>
          </w:tcPr>
          <w:p>
            <w:pPr>
              <w:pStyle w:val="0"/>
              <w:jc w:val="center"/>
            </w:pPr>
            <w:r>
              <w:rPr>
                <w:sz w:val="20"/>
              </w:rPr>
              <w:t xml:space="preserve">9 22 221 05 52 3</w:t>
            </w:r>
          </w:p>
        </w:tc>
        <w:tc>
          <w:tcPr>
            <w:tcW w:w="1928" w:type="dxa"/>
          </w:tcPr>
          <w:p>
            <w:pPr>
              <w:pStyle w:val="0"/>
            </w:pPr>
            <w:r>
              <w:rPr>
                <w:sz w:val="20"/>
              </w:rPr>
              <w:t xml:space="preserve">фильтры очистки масла двигателей железнодорожного подвижного состава отработанные</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265</w:t>
            </w:r>
          </w:p>
        </w:tc>
        <w:tc>
          <w:tcPr>
            <w:tcW w:w="2041" w:type="dxa"/>
          </w:tcPr>
          <w:p>
            <w:pPr>
              <w:pStyle w:val="0"/>
              <w:jc w:val="center"/>
            </w:pPr>
            <w:r>
              <w:rPr>
                <w:sz w:val="20"/>
              </w:rPr>
              <w:t xml:space="preserve">9 22 221 07 52 3</w:t>
            </w:r>
          </w:p>
        </w:tc>
        <w:tc>
          <w:tcPr>
            <w:tcW w:w="1928" w:type="dxa"/>
          </w:tcPr>
          <w:p>
            <w:pPr>
              <w:pStyle w:val="0"/>
            </w:pPr>
            <w:r>
              <w:rPr>
                <w:sz w:val="20"/>
              </w:rPr>
              <w:t xml:space="preserve">фильтры очистки топлива двигателей железнодорожного подвижного состава отработанные</w:t>
            </w:r>
          </w:p>
        </w:tc>
        <w:tc>
          <w:tcPr>
            <w:tcW w:w="737" w:type="dxa"/>
          </w:tcPr>
          <w:p>
            <w:pPr>
              <w:pStyle w:val="0"/>
              <w:jc w:val="center"/>
            </w:pPr>
            <w:r>
              <w:rPr>
                <w:sz w:val="20"/>
              </w:rPr>
              <w:t xml:space="preserve">3</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266</w:t>
            </w:r>
          </w:p>
        </w:tc>
        <w:tc>
          <w:tcPr>
            <w:tcW w:w="2041" w:type="dxa"/>
          </w:tcPr>
          <w:p>
            <w:pPr>
              <w:pStyle w:val="0"/>
              <w:jc w:val="center"/>
            </w:pPr>
            <w:r>
              <w:rPr>
                <w:sz w:val="20"/>
              </w:rPr>
              <w:t xml:space="preserve">9 22 541 11 52 5</w:t>
            </w:r>
          </w:p>
        </w:tc>
        <w:tc>
          <w:tcPr>
            <w:tcW w:w="1928" w:type="dxa"/>
          </w:tcPr>
          <w:p>
            <w:pPr>
              <w:pStyle w:val="0"/>
            </w:pPr>
            <w:r>
              <w:rPr>
                <w:sz w:val="20"/>
              </w:rPr>
              <w:t xml:space="preserve">сепараторы роликоподшипников для вагонных букс из стеклонаполненного полиамида отработанные, незагрязненные</w:t>
            </w:r>
          </w:p>
        </w:tc>
        <w:tc>
          <w:tcPr>
            <w:tcW w:w="737" w:type="dxa"/>
          </w:tcPr>
          <w:p>
            <w:pPr>
              <w:pStyle w:val="0"/>
              <w:jc w:val="center"/>
            </w:pPr>
            <w:r>
              <w:rPr>
                <w:sz w:val="20"/>
              </w:rPr>
              <w:t xml:space="preserve">5</w:t>
            </w:r>
          </w:p>
        </w:tc>
        <w:tc>
          <w:tcPr>
            <w:tcW w:w="1077" w:type="dxa"/>
          </w:tcPr>
          <w:p>
            <w:pPr>
              <w:pStyle w:val="0"/>
              <w:jc w:val="center"/>
            </w:pPr>
            <w:r>
              <w:rPr>
                <w:sz w:val="20"/>
              </w:rPr>
              <w:t xml:space="preserve">0</w:t>
            </w:r>
          </w:p>
        </w:tc>
        <w:tc>
          <w:tcPr>
            <w:tcW w:w="1077" w:type="dxa"/>
          </w:tcPr>
          <w:p>
            <w:pPr>
              <w:pStyle w:val="0"/>
              <w:jc w:val="center"/>
            </w:pPr>
            <w:r>
              <w:rPr>
                <w:sz w:val="20"/>
              </w:rPr>
              <w:t xml:space="preserve">0</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r>
        <w:tc>
          <w:tcPr>
            <w:tcW w:w="680" w:type="dxa"/>
          </w:tcPr>
          <w:p>
            <w:pPr>
              <w:pStyle w:val="0"/>
              <w:jc w:val="center"/>
            </w:pPr>
            <w:r>
              <w:rPr>
                <w:sz w:val="20"/>
              </w:rPr>
              <w:t xml:space="preserve">267</w:t>
            </w:r>
          </w:p>
        </w:tc>
        <w:tc>
          <w:tcPr>
            <w:tcW w:w="2041" w:type="dxa"/>
          </w:tcPr>
          <w:p>
            <w:pPr>
              <w:pStyle w:val="0"/>
              <w:jc w:val="center"/>
            </w:pPr>
            <w:r>
              <w:rPr>
                <w:sz w:val="20"/>
              </w:rPr>
              <w:t xml:space="preserve">9 31 100 03 39 4</w:t>
            </w:r>
          </w:p>
        </w:tc>
        <w:tc>
          <w:tcPr>
            <w:tcW w:w="1928" w:type="dxa"/>
          </w:tcPr>
          <w:p>
            <w:pPr>
              <w:pStyle w:val="0"/>
            </w:pPr>
            <w:r>
              <w:rPr>
                <w:sz w:val="20"/>
              </w:rPr>
              <w:t xml:space="preserve">грунт, загрязненный нефтью или нефтепродуктами (содержание нефти или нефтепродуктов менее 15%)</w:t>
            </w:r>
          </w:p>
        </w:tc>
        <w:tc>
          <w:tcPr>
            <w:tcW w:w="737" w:type="dxa"/>
          </w:tcPr>
          <w:p>
            <w:pPr>
              <w:pStyle w:val="0"/>
              <w:jc w:val="center"/>
            </w:pPr>
            <w:r>
              <w:rPr>
                <w:sz w:val="20"/>
              </w:rPr>
              <w:t xml:space="preserve">4</w:t>
            </w:r>
          </w:p>
        </w:tc>
        <w:tc>
          <w:tcPr>
            <w:tcW w:w="1077" w:type="dxa"/>
          </w:tcPr>
          <w:p>
            <w:pPr>
              <w:pStyle w:val="0"/>
              <w:jc w:val="center"/>
            </w:pPr>
            <w:r>
              <w:rPr>
                <w:sz w:val="20"/>
              </w:rPr>
              <w:t xml:space="preserve">0</w:t>
            </w:r>
          </w:p>
        </w:tc>
        <w:tc>
          <w:tcPr>
            <w:tcW w:w="1077" w:type="dxa"/>
          </w:tcPr>
          <w:p>
            <w:pPr>
              <w:pStyle w:val="0"/>
              <w:jc w:val="center"/>
            </w:pPr>
            <w:r>
              <w:rPr>
                <w:sz w:val="20"/>
              </w:rPr>
              <w:t xml:space="preserve">1</w:t>
            </w:r>
          </w:p>
        </w:tc>
        <w:tc>
          <w:tcPr>
            <w:tcW w:w="964" w:type="dxa"/>
          </w:tcPr>
          <w:p>
            <w:pPr>
              <w:pStyle w:val="0"/>
              <w:jc w:val="center"/>
            </w:pPr>
            <w:r>
              <w:rPr>
                <w:sz w:val="20"/>
              </w:rPr>
              <w:t xml:space="preserve">0</w:t>
            </w:r>
          </w:p>
        </w:tc>
        <w:tc>
          <w:tcPr>
            <w:tcW w:w="794" w:type="dxa"/>
          </w:tcPr>
          <w:p>
            <w:pPr>
              <w:pStyle w:val="0"/>
              <w:jc w:val="center"/>
            </w:pPr>
            <w:r>
              <w:rPr>
                <w:sz w:val="20"/>
              </w:rPr>
              <w:t xml:space="preserve">0</w:t>
            </w:r>
          </w:p>
        </w:tc>
        <w:tc>
          <w:tcPr>
            <w:tcW w:w="680" w:type="dxa"/>
          </w:tcPr>
          <w:p>
            <w:pPr>
              <w:pStyle w:val="0"/>
              <w:jc w:val="center"/>
            </w:pPr>
            <w:r>
              <w:rPr>
                <w:sz w:val="20"/>
              </w:rPr>
              <w:t xml:space="preserve">0</w:t>
            </w:r>
          </w:p>
        </w:tc>
        <w:tc>
          <w:tcPr>
            <w:tcW w:w="51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737" w:type="dxa"/>
          </w:tcPr>
          <w:p>
            <w:pPr>
              <w:pStyle w:val="0"/>
              <w:jc w:val="center"/>
            </w:pPr>
            <w:r>
              <w:rPr>
                <w:sz w:val="20"/>
              </w:rPr>
              <w:t xml:space="preserve">0</w:t>
            </w:r>
          </w:p>
        </w:tc>
        <w:tc>
          <w:tcPr>
            <w:tcW w:w="794" w:type="dxa"/>
          </w:tcPr>
          <w:p>
            <w:pPr>
              <w:pStyle w:val="0"/>
              <w:jc w:val="center"/>
            </w:pPr>
            <w:r>
              <w:rPr>
                <w:sz w:val="20"/>
              </w:rPr>
              <w:t xml:space="preserve">0</w:t>
            </w:r>
          </w:p>
        </w:tc>
        <w:tc>
          <w:tcPr>
            <w:tcW w:w="794"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624" w:type="dxa"/>
          </w:tcPr>
          <w:p>
            <w:pPr>
              <w:pStyle w:val="0"/>
              <w:jc w:val="center"/>
            </w:pPr>
            <w:r>
              <w:rPr>
                <w:sz w:val="20"/>
              </w:rPr>
              <w:t xml:space="preserve">0</w:t>
            </w:r>
          </w:p>
        </w:tc>
        <w:tc>
          <w:tcPr>
            <w:tcW w:w="907" w:type="dxa"/>
          </w:tcPr>
          <w:p>
            <w:pPr>
              <w:pStyle w:val="0"/>
              <w:jc w:val="center"/>
            </w:pPr>
            <w:r>
              <w:rPr>
                <w:sz w:val="20"/>
              </w:rPr>
              <w:t xml:space="preserve">0</w:t>
            </w:r>
          </w:p>
        </w:tc>
        <w:tc>
          <w:tcPr>
            <w:tcW w:w="1077" w:type="dxa"/>
          </w:tcPr>
          <w:p>
            <w:pPr>
              <w:pStyle w:val="0"/>
              <w:jc w:val="center"/>
            </w:pPr>
            <w:r>
              <w:rPr>
                <w:sz w:val="20"/>
              </w:rPr>
              <w:t xml:space="preserve">0</w:t>
            </w:r>
          </w:p>
        </w:tc>
        <w:tc>
          <w:tcPr>
            <w:tcW w:w="737" w:type="dxa"/>
          </w:tcPr>
          <w:p>
            <w:pPr>
              <w:pStyle w:val="0"/>
              <w:jc w:val="center"/>
            </w:pPr>
            <w:r>
              <w:rPr>
                <w:sz w:val="20"/>
              </w:rPr>
              <w:t xml:space="preserve">1</w:t>
            </w:r>
          </w:p>
        </w:tc>
        <w:tc>
          <w:tcPr>
            <w:tcW w:w="907" w:type="dxa"/>
          </w:tcPr>
          <w:p>
            <w:pPr>
              <w:pStyle w:val="0"/>
              <w:jc w:val="center"/>
            </w:pPr>
            <w:r>
              <w:rPr>
                <w:sz w:val="20"/>
              </w:rPr>
              <w:t xml:space="preserve">1</w:t>
            </w:r>
          </w:p>
        </w:tc>
        <w:tc>
          <w:tcPr>
            <w:tcW w:w="850"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907" w:type="dxa"/>
          </w:tcPr>
          <w:p>
            <w:pPr>
              <w:pStyle w:val="0"/>
              <w:jc w:val="center"/>
            </w:pPr>
            <w:r>
              <w:rPr>
                <w:sz w:val="20"/>
              </w:rPr>
              <w:t xml:space="preserve">0</w:t>
            </w:r>
          </w:p>
        </w:tc>
        <w:tc>
          <w:tcPr>
            <w:tcW w:w="850" w:type="dxa"/>
          </w:tcPr>
          <w:p>
            <w:pPr>
              <w:pStyle w:val="0"/>
              <w:jc w:val="center"/>
            </w:pPr>
            <w:r>
              <w:rPr>
                <w:sz w:val="20"/>
              </w:rPr>
              <w:t xml:space="preserve">0</w:t>
            </w:r>
          </w:p>
        </w:tc>
        <w:tc>
          <w:tcPr>
            <w:tcW w:w="907" w:type="dxa"/>
          </w:tcPr>
          <w:p>
            <w:pPr>
              <w:pStyle w:val="0"/>
              <w:jc w:val="center"/>
            </w:pPr>
            <w:r>
              <w:rPr>
                <w:sz w:val="20"/>
              </w:rPr>
              <w:t xml:space="preserve">0</w:t>
            </w:r>
          </w:p>
        </w:tc>
        <w:tc>
          <w:tcPr>
            <w:tcW w:w="680" w:type="dxa"/>
          </w:tcPr>
          <w:p>
            <w:pPr>
              <w:pStyle w:val="0"/>
              <w:jc w:val="center"/>
            </w:pPr>
            <w:r>
              <w:rPr>
                <w:sz w:val="20"/>
              </w:rPr>
              <w:t xml:space="preserve">0</w:t>
            </w:r>
          </w:p>
        </w:tc>
        <w:tc>
          <w:tcPr>
            <w:tcW w:w="1020" w:type="dxa"/>
          </w:tcPr>
          <w:p>
            <w:pPr>
              <w:pStyle w:val="0"/>
              <w:jc w:val="center"/>
            </w:pPr>
            <w:r>
              <w:rPr>
                <w:sz w:val="20"/>
              </w:rPr>
              <w:t xml:space="preserve">0</w:t>
            </w:r>
          </w:p>
        </w:tc>
        <w:tc>
          <w:tcPr>
            <w:tcW w:w="1077" w:type="dxa"/>
          </w:tcPr>
          <w:p>
            <w:pPr>
              <w:pStyle w:val="0"/>
              <w:jc w:val="center"/>
            </w:pPr>
            <w:r>
              <w:rPr>
                <w:sz w:val="20"/>
              </w:rPr>
              <w:t xml:space="preserve">0</w:t>
            </w:r>
          </w:p>
        </w:tc>
      </w:tr>
    </w:tbl>
    <w:p>
      <w:pPr>
        <w:sectPr>
          <w:headerReference w:type="default" r:id="rId15"/>
          <w:headerReference w:type="first" r:id="rId15"/>
          <w:footerReference w:type="default" r:id="rId16"/>
          <w:footerReference w:type="first" r:id="rId16"/>
          <w:pgSz w:w="16838" w:h="11906" w:orient="landscape"/>
          <w:pgMar w:top="1133" w:right="397" w:bottom="566" w:left="397"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right"/>
      </w:pPr>
      <w:r>
        <w:rPr>
          <w:sz w:val="20"/>
        </w:rPr>
        <w:t xml:space="preserve">Приложение N 3</w:t>
      </w:r>
    </w:p>
    <w:p>
      <w:pPr>
        <w:pStyle w:val="0"/>
        <w:jc w:val="right"/>
      </w:pPr>
      <w:r>
        <w:rPr>
          <w:sz w:val="20"/>
        </w:rPr>
        <w:t xml:space="preserve">к Территориальной схеме</w:t>
      </w:r>
    </w:p>
    <w:p>
      <w:pPr>
        <w:pStyle w:val="0"/>
        <w:jc w:val="right"/>
      </w:pPr>
      <w:r>
        <w:rPr>
          <w:sz w:val="20"/>
        </w:rPr>
        <w:t xml:space="preserve">обращения с отходами</w:t>
      </w:r>
    </w:p>
    <w:p>
      <w:pPr>
        <w:pStyle w:val="0"/>
        <w:jc w:val="right"/>
      </w:pPr>
      <w:r>
        <w:rPr>
          <w:sz w:val="20"/>
        </w:rPr>
        <w:t xml:space="preserve">в Кабардино-Балкарской Республике</w:t>
      </w:r>
    </w:p>
    <w:p>
      <w:pPr>
        <w:pStyle w:val="0"/>
        <w:jc w:val="both"/>
      </w:pPr>
      <w:r>
        <w:rPr>
          <w:sz w:val="20"/>
        </w:rPr>
      </w:r>
    </w:p>
    <w:p>
      <w:pPr>
        <w:pStyle w:val="0"/>
        <w:jc w:val="center"/>
      </w:pPr>
      <w:r>
        <w:rPr>
          <w:sz w:val="20"/>
        </w:rPr>
        <w:t xml:space="preserve">ЗНАЧЕНИЯ</w:t>
      </w:r>
    </w:p>
    <w:p>
      <w:pPr>
        <w:pStyle w:val="0"/>
        <w:jc w:val="center"/>
      </w:pPr>
      <w:r>
        <w:rPr>
          <w:sz w:val="20"/>
        </w:rPr>
        <w:t xml:space="preserve">ЦЕЛЕВЫХ ПОКАЗАТЕЛЕЙ ПО УТИЛИЗАЦИИ, ОБЕЗВРЕЖИВАНИЮ</w:t>
      </w:r>
    </w:p>
    <w:p>
      <w:pPr>
        <w:pStyle w:val="0"/>
        <w:jc w:val="center"/>
      </w:pPr>
      <w:r>
        <w:rPr>
          <w:sz w:val="20"/>
        </w:rPr>
        <w:t xml:space="preserve">И РАЗМЕЩЕНИЮ ОТХОДОВ С РАЗБИВКОЙ ПО ВИДАМ ОТХОДОВ И КЛАССАМ</w:t>
      </w:r>
    </w:p>
    <w:p>
      <w:pPr>
        <w:pStyle w:val="0"/>
        <w:jc w:val="center"/>
      </w:pPr>
      <w:r>
        <w:rPr>
          <w:sz w:val="20"/>
        </w:rPr>
        <w:t xml:space="preserve">ОПАСНОСТИ ЗА 2023 ГОД</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11"/>
        <w:gridCol w:w="1757"/>
        <w:gridCol w:w="1952"/>
        <w:gridCol w:w="1644"/>
        <w:gridCol w:w="1474"/>
      </w:tblGrid>
      <w:tr>
        <w:tc>
          <w:tcPr>
            <w:tcW w:w="2211" w:type="dxa"/>
          </w:tcPr>
          <w:p>
            <w:pPr>
              <w:pStyle w:val="0"/>
              <w:jc w:val="center"/>
            </w:pPr>
            <w:r>
              <w:rPr>
                <w:sz w:val="20"/>
              </w:rPr>
              <w:t xml:space="preserve">Наименование основного вида отходов</w:t>
            </w:r>
          </w:p>
        </w:tc>
        <w:tc>
          <w:tcPr>
            <w:tcW w:w="1757" w:type="dxa"/>
          </w:tcPr>
          <w:p>
            <w:pPr>
              <w:pStyle w:val="0"/>
              <w:jc w:val="center"/>
            </w:pPr>
            <w:r>
              <w:rPr>
                <w:sz w:val="20"/>
              </w:rPr>
              <w:t xml:space="preserve">Образовано</w:t>
            </w:r>
          </w:p>
        </w:tc>
        <w:tc>
          <w:tcPr>
            <w:tcW w:w="1952" w:type="dxa"/>
          </w:tcPr>
          <w:p>
            <w:pPr>
              <w:pStyle w:val="0"/>
              <w:jc w:val="center"/>
            </w:pPr>
            <w:r>
              <w:rPr>
                <w:sz w:val="20"/>
              </w:rPr>
              <w:t xml:space="preserve">Утилизировано (использовано)</w:t>
            </w:r>
          </w:p>
        </w:tc>
        <w:tc>
          <w:tcPr>
            <w:tcW w:w="1644" w:type="dxa"/>
          </w:tcPr>
          <w:p>
            <w:pPr>
              <w:pStyle w:val="0"/>
              <w:jc w:val="center"/>
            </w:pPr>
            <w:r>
              <w:rPr>
                <w:sz w:val="20"/>
              </w:rPr>
              <w:t xml:space="preserve">Обезврежено</w:t>
            </w:r>
          </w:p>
        </w:tc>
        <w:tc>
          <w:tcPr>
            <w:tcW w:w="1474" w:type="dxa"/>
          </w:tcPr>
          <w:p>
            <w:pPr>
              <w:pStyle w:val="0"/>
              <w:jc w:val="center"/>
            </w:pPr>
            <w:r>
              <w:rPr>
                <w:sz w:val="20"/>
              </w:rPr>
              <w:t xml:space="preserve">Захоронено</w:t>
            </w:r>
          </w:p>
        </w:tc>
      </w:tr>
      <w:tr>
        <w:tc>
          <w:tcPr>
            <w:gridSpan w:val="5"/>
            <w:tcW w:w="9038" w:type="dxa"/>
          </w:tcPr>
          <w:p>
            <w:pPr>
              <w:pStyle w:val="0"/>
              <w:jc w:val="center"/>
            </w:pPr>
            <w:r>
              <w:rPr>
                <w:sz w:val="20"/>
              </w:rPr>
              <w:t xml:space="preserve">Отходы сельского, лесного хозяйства, рыбоводства и рыболовства (блок 1 ФККО)</w:t>
            </w:r>
          </w:p>
        </w:tc>
      </w:tr>
      <w:tr>
        <w:tc>
          <w:tcPr>
            <w:tcW w:w="2211" w:type="dxa"/>
          </w:tcPr>
          <w:p>
            <w:pPr>
              <w:pStyle w:val="0"/>
              <w:jc w:val="center"/>
            </w:pPr>
            <w:r>
              <w:rPr>
                <w:sz w:val="20"/>
              </w:rPr>
              <w:t xml:space="preserve">I класс</w:t>
            </w:r>
          </w:p>
        </w:tc>
        <w:tc>
          <w:tcPr>
            <w:tcW w:w="1757" w:type="dxa"/>
          </w:tcPr>
          <w:p>
            <w:pPr>
              <w:pStyle w:val="0"/>
              <w:jc w:val="center"/>
            </w:pPr>
            <w:r>
              <w:rPr>
                <w:sz w:val="20"/>
              </w:rPr>
              <w:t xml:space="preserve">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II класс</w:t>
            </w:r>
          </w:p>
        </w:tc>
        <w:tc>
          <w:tcPr>
            <w:tcW w:w="1757" w:type="dxa"/>
          </w:tcPr>
          <w:p>
            <w:pPr>
              <w:pStyle w:val="0"/>
              <w:jc w:val="center"/>
            </w:pPr>
            <w:r>
              <w:rPr>
                <w:sz w:val="20"/>
              </w:rPr>
              <w:t xml:space="preserve">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III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100%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IV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10,5%</w:t>
            </w:r>
          </w:p>
        </w:tc>
        <w:tc>
          <w:tcPr>
            <w:tcW w:w="1644" w:type="dxa"/>
          </w:tcPr>
          <w:p>
            <w:pPr>
              <w:pStyle w:val="0"/>
              <w:jc w:val="center"/>
            </w:pPr>
            <w:r>
              <w:rPr>
                <w:sz w:val="20"/>
              </w:rPr>
              <w:t xml:space="preserve">69,2%</w:t>
            </w:r>
          </w:p>
        </w:tc>
        <w:tc>
          <w:tcPr>
            <w:tcW w:w="1474" w:type="dxa"/>
          </w:tcPr>
          <w:p>
            <w:pPr>
              <w:pStyle w:val="0"/>
              <w:jc w:val="center"/>
            </w:pPr>
            <w:r>
              <w:rPr>
                <w:sz w:val="20"/>
              </w:rPr>
              <w:t xml:space="preserve">20,3%</w:t>
            </w:r>
          </w:p>
        </w:tc>
      </w:tr>
      <w:tr>
        <w:tc>
          <w:tcPr>
            <w:tcW w:w="2211" w:type="dxa"/>
          </w:tcPr>
          <w:p>
            <w:pPr>
              <w:pStyle w:val="0"/>
              <w:jc w:val="center"/>
            </w:pPr>
            <w:r>
              <w:rPr>
                <w:sz w:val="20"/>
              </w:rPr>
              <w:t xml:space="preserve">V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100%</w:t>
            </w:r>
          </w:p>
        </w:tc>
      </w:tr>
      <w:tr>
        <w:tc>
          <w:tcPr>
            <w:gridSpan w:val="5"/>
            <w:tcW w:w="9038" w:type="dxa"/>
          </w:tcPr>
          <w:p>
            <w:pPr>
              <w:pStyle w:val="0"/>
              <w:jc w:val="center"/>
            </w:pPr>
            <w:r>
              <w:rPr>
                <w:sz w:val="20"/>
              </w:rPr>
              <w:t xml:space="preserve">Отходы от добычи полезных ископаемых (блок 2 ФККО)</w:t>
            </w:r>
          </w:p>
        </w:tc>
      </w:tr>
      <w:tr>
        <w:tc>
          <w:tcPr>
            <w:tcW w:w="2211" w:type="dxa"/>
          </w:tcPr>
          <w:p>
            <w:pPr>
              <w:pStyle w:val="0"/>
              <w:jc w:val="center"/>
            </w:pPr>
            <w:r>
              <w:rPr>
                <w:sz w:val="20"/>
              </w:rPr>
              <w:t xml:space="preserve">I класс</w:t>
            </w:r>
          </w:p>
        </w:tc>
        <w:tc>
          <w:tcPr>
            <w:tcW w:w="1757" w:type="dxa"/>
          </w:tcPr>
          <w:p>
            <w:pPr>
              <w:pStyle w:val="0"/>
              <w:jc w:val="center"/>
            </w:pPr>
            <w:r>
              <w:rPr>
                <w:sz w:val="20"/>
              </w:rPr>
              <w:t xml:space="preserve">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II класс</w:t>
            </w:r>
          </w:p>
        </w:tc>
        <w:tc>
          <w:tcPr>
            <w:tcW w:w="1757" w:type="dxa"/>
          </w:tcPr>
          <w:p>
            <w:pPr>
              <w:pStyle w:val="0"/>
              <w:jc w:val="center"/>
            </w:pPr>
            <w:r>
              <w:rPr>
                <w:sz w:val="20"/>
              </w:rPr>
              <w:t xml:space="preserve">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III класс</w:t>
            </w:r>
          </w:p>
        </w:tc>
        <w:tc>
          <w:tcPr>
            <w:tcW w:w="1757" w:type="dxa"/>
          </w:tcPr>
          <w:p>
            <w:pPr>
              <w:pStyle w:val="0"/>
              <w:jc w:val="center"/>
            </w:pPr>
            <w:r>
              <w:rPr>
                <w:sz w:val="20"/>
              </w:rPr>
              <w:t xml:space="preserve">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IV класс</w:t>
            </w:r>
          </w:p>
        </w:tc>
        <w:tc>
          <w:tcPr>
            <w:tcW w:w="1757" w:type="dxa"/>
          </w:tcPr>
          <w:p>
            <w:pPr>
              <w:pStyle w:val="0"/>
              <w:jc w:val="center"/>
            </w:pPr>
            <w:r>
              <w:rPr>
                <w:sz w:val="20"/>
              </w:rPr>
              <w:t xml:space="preserve">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V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100%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gridSpan w:val="5"/>
            <w:tcW w:w="9038" w:type="dxa"/>
          </w:tcPr>
          <w:p>
            <w:pPr>
              <w:pStyle w:val="0"/>
              <w:jc w:val="center"/>
            </w:pPr>
            <w:r>
              <w:rPr>
                <w:sz w:val="20"/>
              </w:rPr>
              <w:t xml:space="preserve">Отходы обрабатывающих производств (блок 3 ФККО)</w:t>
            </w:r>
          </w:p>
        </w:tc>
      </w:tr>
      <w:tr>
        <w:tc>
          <w:tcPr>
            <w:tcW w:w="2211" w:type="dxa"/>
          </w:tcPr>
          <w:p>
            <w:pPr>
              <w:pStyle w:val="0"/>
              <w:jc w:val="center"/>
            </w:pPr>
            <w:r>
              <w:rPr>
                <w:sz w:val="20"/>
              </w:rPr>
              <w:t xml:space="preserve">I класс</w:t>
            </w:r>
          </w:p>
        </w:tc>
        <w:tc>
          <w:tcPr>
            <w:tcW w:w="1757" w:type="dxa"/>
          </w:tcPr>
          <w:p>
            <w:pPr>
              <w:pStyle w:val="0"/>
              <w:jc w:val="center"/>
            </w:pPr>
            <w:r>
              <w:rPr>
                <w:sz w:val="20"/>
              </w:rPr>
              <w:t xml:space="preserve">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II класс</w:t>
            </w:r>
          </w:p>
        </w:tc>
        <w:tc>
          <w:tcPr>
            <w:tcW w:w="1757" w:type="dxa"/>
          </w:tcPr>
          <w:p>
            <w:pPr>
              <w:pStyle w:val="0"/>
              <w:jc w:val="center"/>
            </w:pPr>
            <w:r>
              <w:rPr>
                <w:sz w:val="20"/>
              </w:rPr>
              <w:t xml:space="preserve">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III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99,44%</w:t>
            </w:r>
          </w:p>
        </w:tc>
        <w:tc>
          <w:tcPr>
            <w:tcW w:w="1644" w:type="dxa"/>
          </w:tcPr>
          <w:p>
            <w:pPr>
              <w:pStyle w:val="0"/>
              <w:jc w:val="center"/>
            </w:pPr>
            <w:r>
              <w:rPr>
                <w:sz w:val="20"/>
              </w:rPr>
              <w:t xml:space="preserve">0,54%</w:t>
            </w:r>
          </w:p>
        </w:tc>
        <w:tc>
          <w:tcPr>
            <w:tcW w:w="1474" w:type="dxa"/>
          </w:tcPr>
          <w:p>
            <w:pPr>
              <w:pStyle w:val="0"/>
              <w:jc w:val="center"/>
            </w:pPr>
            <w:r>
              <w:rPr>
                <w:sz w:val="20"/>
              </w:rPr>
              <w:t xml:space="preserve">0,02%</w:t>
            </w:r>
          </w:p>
        </w:tc>
      </w:tr>
      <w:tr>
        <w:tc>
          <w:tcPr>
            <w:tcW w:w="2211" w:type="dxa"/>
          </w:tcPr>
          <w:p>
            <w:pPr>
              <w:pStyle w:val="0"/>
              <w:jc w:val="center"/>
            </w:pPr>
            <w:r>
              <w:rPr>
                <w:sz w:val="20"/>
              </w:rPr>
              <w:t xml:space="preserve">IV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1,46%</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V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74,57%</w:t>
            </w:r>
          </w:p>
        </w:tc>
        <w:tc>
          <w:tcPr>
            <w:tcW w:w="1644" w:type="dxa"/>
          </w:tcPr>
          <w:p>
            <w:pPr>
              <w:pStyle w:val="0"/>
              <w:jc w:val="center"/>
            </w:pPr>
            <w:r>
              <w:rPr>
                <w:sz w:val="20"/>
              </w:rPr>
              <w:t xml:space="preserve">0,00%</w:t>
            </w:r>
          </w:p>
        </w:tc>
        <w:tc>
          <w:tcPr>
            <w:tcW w:w="1474" w:type="dxa"/>
          </w:tcPr>
          <w:p>
            <w:pPr>
              <w:pStyle w:val="0"/>
              <w:jc w:val="center"/>
            </w:pPr>
            <w:r>
              <w:rPr>
                <w:sz w:val="20"/>
              </w:rPr>
              <w:t xml:space="preserve">0,93%</w:t>
            </w:r>
          </w:p>
        </w:tc>
      </w:tr>
      <w:tr>
        <w:tc>
          <w:tcPr>
            <w:gridSpan w:val="5"/>
            <w:tcW w:w="9038" w:type="dxa"/>
          </w:tcPr>
          <w:p>
            <w:pPr>
              <w:pStyle w:val="0"/>
              <w:jc w:val="center"/>
            </w:pPr>
            <w:r>
              <w:rPr>
                <w:sz w:val="20"/>
              </w:rPr>
              <w:t xml:space="preserve">Отходы потребления, производственные и непроизводственные (блок 4 ФККО)</w:t>
            </w:r>
          </w:p>
        </w:tc>
      </w:tr>
      <w:tr>
        <w:tc>
          <w:tcPr>
            <w:tcW w:w="2211" w:type="dxa"/>
          </w:tcPr>
          <w:p>
            <w:pPr>
              <w:pStyle w:val="0"/>
              <w:jc w:val="center"/>
            </w:pPr>
            <w:r>
              <w:rPr>
                <w:sz w:val="20"/>
              </w:rPr>
              <w:t xml:space="preserve">I класс</w:t>
            </w:r>
          </w:p>
        </w:tc>
        <w:tc>
          <w:tcPr>
            <w:tcW w:w="1757" w:type="dxa"/>
          </w:tcPr>
          <w:p>
            <w:pPr>
              <w:pStyle w:val="0"/>
              <w:jc w:val="center"/>
            </w:pPr>
            <w:r>
              <w:rPr>
                <w:sz w:val="20"/>
              </w:rPr>
              <w:t xml:space="preserve">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II класс</w:t>
            </w:r>
          </w:p>
        </w:tc>
        <w:tc>
          <w:tcPr>
            <w:tcW w:w="1757" w:type="dxa"/>
          </w:tcPr>
          <w:p>
            <w:pPr>
              <w:pStyle w:val="0"/>
              <w:jc w:val="center"/>
            </w:pPr>
            <w:r>
              <w:rPr>
                <w:sz w:val="20"/>
              </w:rPr>
              <w:t xml:space="preserve">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III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38,14%</w:t>
            </w:r>
          </w:p>
        </w:tc>
        <w:tc>
          <w:tcPr>
            <w:tcW w:w="1644" w:type="dxa"/>
          </w:tcPr>
          <w:p>
            <w:pPr>
              <w:pStyle w:val="0"/>
              <w:jc w:val="center"/>
            </w:pPr>
            <w:r>
              <w:rPr>
                <w:sz w:val="20"/>
              </w:rPr>
              <w:t xml:space="preserve">8,47%</w:t>
            </w:r>
          </w:p>
        </w:tc>
        <w:tc>
          <w:tcPr>
            <w:tcW w:w="1474" w:type="dxa"/>
          </w:tcPr>
          <w:p>
            <w:pPr>
              <w:pStyle w:val="0"/>
              <w:jc w:val="center"/>
            </w:pPr>
            <w:r>
              <w:rPr>
                <w:sz w:val="20"/>
              </w:rPr>
              <w:t xml:space="preserve">0,85%</w:t>
            </w:r>
          </w:p>
        </w:tc>
      </w:tr>
      <w:tr>
        <w:tc>
          <w:tcPr>
            <w:tcW w:w="2211" w:type="dxa"/>
          </w:tcPr>
          <w:p>
            <w:pPr>
              <w:pStyle w:val="0"/>
              <w:jc w:val="center"/>
            </w:pPr>
            <w:r>
              <w:rPr>
                <w:sz w:val="20"/>
              </w:rPr>
              <w:t xml:space="preserve">IV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97,17%</w:t>
            </w:r>
          </w:p>
        </w:tc>
        <w:tc>
          <w:tcPr>
            <w:tcW w:w="1644" w:type="dxa"/>
          </w:tcPr>
          <w:p>
            <w:pPr>
              <w:pStyle w:val="0"/>
              <w:jc w:val="center"/>
            </w:pPr>
            <w:r>
              <w:rPr>
                <w:sz w:val="20"/>
              </w:rPr>
              <w:t xml:space="preserve">0,08%</w:t>
            </w:r>
          </w:p>
        </w:tc>
        <w:tc>
          <w:tcPr>
            <w:tcW w:w="1474" w:type="dxa"/>
          </w:tcPr>
          <w:p>
            <w:pPr>
              <w:pStyle w:val="0"/>
              <w:jc w:val="center"/>
            </w:pPr>
            <w:r>
              <w:rPr>
                <w:sz w:val="20"/>
              </w:rPr>
              <w:t xml:space="preserve">0,16%</w:t>
            </w:r>
          </w:p>
        </w:tc>
      </w:tr>
      <w:tr>
        <w:tc>
          <w:tcPr>
            <w:tcW w:w="2211" w:type="dxa"/>
          </w:tcPr>
          <w:p>
            <w:pPr>
              <w:pStyle w:val="0"/>
              <w:jc w:val="center"/>
            </w:pPr>
            <w:r>
              <w:rPr>
                <w:sz w:val="20"/>
              </w:rPr>
              <w:t xml:space="preserve">V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11,78%</w:t>
            </w:r>
          </w:p>
        </w:tc>
        <w:tc>
          <w:tcPr>
            <w:tcW w:w="1644" w:type="dxa"/>
          </w:tcPr>
          <w:p>
            <w:pPr>
              <w:pStyle w:val="0"/>
              <w:jc w:val="center"/>
            </w:pPr>
            <w:r>
              <w:rPr>
                <w:sz w:val="20"/>
              </w:rPr>
              <w:t xml:space="preserve">0,3%</w:t>
            </w:r>
          </w:p>
        </w:tc>
        <w:tc>
          <w:tcPr>
            <w:tcW w:w="1474" w:type="dxa"/>
          </w:tcPr>
          <w:p>
            <w:pPr>
              <w:pStyle w:val="0"/>
              <w:jc w:val="center"/>
            </w:pPr>
            <w:r>
              <w:rPr>
                <w:sz w:val="20"/>
              </w:rPr>
              <w:t xml:space="preserve">0,99%</w:t>
            </w:r>
          </w:p>
        </w:tc>
      </w:tr>
      <w:tr>
        <w:tc>
          <w:tcPr>
            <w:gridSpan w:val="5"/>
            <w:tcW w:w="9038" w:type="dxa"/>
          </w:tcPr>
          <w:p>
            <w:pPr>
              <w:pStyle w:val="0"/>
              <w:jc w:val="center"/>
            </w:pPr>
            <w:r>
              <w:rPr>
                <w:sz w:val="20"/>
              </w:rPr>
              <w:t xml:space="preserve">Отходы обеспечения электроэнергией, газом и паром (блок 6 ФККО)</w:t>
            </w:r>
          </w:p>
        </w:tc>
      </w:tr>
      <w:tr>
        <w:tc>
          <w:tcPr>
            <w:tcW w:w="2211" w:type="dxa"/>
          </w:tcPr>
          <w:p>
            <w:pPr>
              <w:pStyle w:val="0"/>
              <w:jc w:val="center"/>
            </w:pPr>
            <w:r>
              <w:rPr>
                <w:sz w:val="20"/>
              </w:rPr>
              <w:t xml:space="preserve">I класс</w:t>
            </w:r>
          </w:p>
        </w:tc>
        <w:tc>
          <w:tcPr>
            <w:tcW w:w="1757" w:type="dxa"/>
          </w:tcPr>
          <w:p>
            <w:pPr>
              <w:pStyle w:val="0"/>
              <w:jc w:val="center"/>
            </w:pPr>
            <w:r>
              <w:rPr>
                <w:sz w:val="20"/>
              </w:rPr>
              <w:t xml:space="preserve">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II класс</w:t>
            </w:r>
          </w:p>
        </w:tc>
        <w:tc>
          <w:tcPr>
            <w:tcW w:w="1757" w:type="dxa"/>
          </w:tcPr>
          <w:p>
            <w:pPr>
              <w:pStyle w:val="0"/>
              <w:jc w:val="center"/>
            </w:pPr>
            <w:r>
              <w:rPr>
                <w:sz w:val="20"/>
              </w:rPr>
              <w:t xml:space="preserve">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III класс</w:t>
            </w:r>
          </w:p>
        </w:tc>
        <w:tc>
          <w:tcPr>
            <w:tcW w:w="1757" w:type="dxa"/>
          </w:tcPr>
          <w:p>
            <w:pPr>
              <w:pStyle w:val="0"/>
              <w:jc w:val="center"/>
            </w:pPr>
            <w:r>
              <w:rPr>
                <w:sz w:val="20"/>
              </w:rPr>
              <w:t xml:space="preserve">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IV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11,1%</w:t>
            </w:r>
          </w:p>
        </w:tc>
        <w:tc>
          <w:tcPr>
            <w:tcW w:w="1644" w:type="dxa"/>
          </w:tcPr>
          <w:p>
            <w:pPr>
              <w:pStyle w:val="0"/>
              <w:jc w:val="center"/>
            </w:pPr>
            <w:r>
              <w:rPr>
                <w:sz w:val="20"/>
              </w:rPr>
              <w:t xml:space="preserve">0,00%</w:t>
            </w:r>
          </w:p>
        </w:tc>
        <w:tc>
          <w:tcPr>
            <w:tcW w:w="1474" w:type="dxa"/>
          </w:tcPr>
          <w:p>
            <w:pPr>
              <w:pStyle w:val="0"/>
              <w:jc w:val="center"/>
            </w:pPr>
            <w:r>
              <w:rPr>
                <w:sz w:val="20"/>
              </w:rPr>
              <w:t xml:space="preserve">88,9%</w:t>
            </w:r>
          </w:p>
        </w:tc>
      </w:tr>
      <w:tr>
        <w:tc>
          <w:tcPr>
            <w:tcW w:w="2211" w:type="dxa"/>
          </w:tcPr>
          <w:p>
            <w:pPr>
              <w:pStyle w:val="0"/>
              <w:jc w:val="center"/>
            </w:pPr>
            <w:r>
              <w:rPr>
                <w:sz w:val="20"/>
              </w:rPr>
              <w:t xml:space="preserve">V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gridSpan w:val="5"/>
            <w:tcW w:w="9038" w:type="dxa"/>
          </w:tcPr>
          <w:p>
            <w:pPr>
              <w:pStyle w:val="0"/>
              <w:jc w:val="center"/>
            </w:pPr>
            <w:r>
              <w:rPr>
                <w:sz w:val="20"/>
              </w:rPr>
              <w:t xml:space="preserve">Отходы при водоснабжении, водоотведении (блок 7 ФККО)</w:t>
            </w:r>
          </w:p>
        </w:tc>
      </w:tr>
      <w:tr>
        <w:tc>
          <w:tcPr>
            <w:tcW w:w="2211" w:type="dxa"/>
          </w:tcPr>
          <w:p>
            <w:pPr>
              <w:pStyle w:val="0"/>
              <w:jc w:val="center"/>
            </w:pPr>
            <w:r>
              <w:rPr>
                <w:sz w:val="20"/>
              </w:rPr>
              <w:t xml:space="preserve">I класс</w:t>
            </w:r>
          </w:p>
        </w:tc>
        <w:tc>
          <w:tcPr>
            <w:tcW w:w="1757" w:type="dxa"/>
          </w:tcPr>
          <w:p>
            <w:pPr>
              <w:pStyle w:val="0"/>
              <w:jc w:val="center"/>
            </w:pPr>
            <w:r>
              <w:rPr>
                <w:sz w:val="20"/>
              </w:rPr>
              <w:t xml:space="preserve">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II класс</w:t>
            </w:r>
          </w:p>
        </w:tc>
        <w:tc>
          <w:tcPr>
            <w:tcW w:w="1757" w:type="dxa"/>
          </w:tcPr>
          <w:p>
            <w:pPr>
              <w:pStyle w:val="0"/>
              <w:jc w:val="center"/>
            </w:pPr>
            <w:r>
              <w:rPr>
                <w:sz w:val="20"/>
              </w:rPr>
              <w:t xml:space="preserve">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III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IV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0,00%</w:t>
            </w:r>
          </w:p>
        </w:tc>
        <w:tc>
          <w:tcPr>
            <w:tcW w:w="1644" w:type="dxa"/>
          </w:tcPr>
          <w:p>
            <w:pPr>
              <w:pStyle w:val="0"/>
              <w:jc w:val="center"/>
            </w:pPr>
            <w:r>
              <w:rPr>
                <w:sz w:val="20"/>
              </w:rPr>
              <w:t xml:space="preserve">19,67%</w:t>
            </w:r>
          </w:p>
        </w:tc>
        <w:tc>
          <w:tcPr>
            <w:tcW w:w="1474" w:type="dxa"/>
          </w:tcPr>
          <w:p>
            <w:pPr>
              <w:pStyle w:val="0"/>
              <w:jc w:val="center"/>
            </w:pPr>
            <w:r>
              <w:rPr>
                <w:sz w:val="20"/>
              </w:rPr>
              <w:t xml:space="preserve">22,82%</w:t>
            </w:r>
          </w:p>
        </w:tc>
      </w:tr>
      <w:tr>
        <w:tc>
          <w:tcPr>
            <w:tcW w:w="2211" w:type="dxa"/>
          </w:tcPr>
          <w:p>
            <w:pPr>
              <w:pStyle w:val="0"/>
              <w:jc w:val="center"/>
            </w:pPr>
            <w:r>
              <w:rPr>
                <w:sz w:val="20"/>
              </w:rPr>
              <w:t xml:space="preserve">V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0,00%</w:t>
            </w:r>
          </w:p>
        </w:tc>
        <w:tc>
          <w:tcPr>
            <w:tcW w:w="1644" w:type="dxa"/>
          </w:tcPr>
          <w:p>
            <w:pPr>
              <w:pStyle w:val="0"/>
              <w:jc w:val="center"/>
            </w:pPr>
            <w:r>
              <w:rPr>
                <w:sz w:val="20"/>
              </w:rPr>
              <w:t xml:space="preserve">0,05%</w:t>
            </w:r>
          </w:p>
        </w:tc>
        <w:tc>
          <w:tcPr>
            <w:tcW w:w="1474" w:type="dxa"/>
          </w:tcPr>
          <w:p>
            <w:pPr>
              <w:pStyle w:val="0"/>
              <w:jc w:val="center"/>
            </w:pPr>
            <w:r>
              <w:rPr>
                <w:sz w:val="20"/>
              </w:rPr>
              <w:t xml:space="preserve">6,98%</w:t>
            </w:r>
          </w:p>
        </w:tc>
      </w:tr>
      <w:tr>
        <w:tc>
          <w:tcPr>
            <w:gridSpan w:val="5"/>
            <w:tcW w:w="9038" w:type="dxa"/>
          </w:tcPr>
          <w:p>
            <w:pPr>
              <w:pStyle w:val="0"/>
              <w:jc w:val="center"/>
            </w:pPr>
            <w:r>
              <w:rPr>
                <w:sz w:val="20"/>
              </w:rPr>
              <w:t xml:space="preserve">Отходы строительства и ремонта (блок 8 ФККО)</w:t>
            </w:r>
          </w:p>
        </w:tc>
      </w:tr>
      <w:tr>
        <w:tc>
          <w:tcPr>
            <w:tcW w:w="2211" w:type="dxa"/>
          </w:tcPr>
          <w:p>
            <w:pPr>
              <w:pStyle w:val="0"/>
              <w:jc w:val="center"/>
            </w:pPr>
            <w:r>
              <w:rPr>
                <w:sz w:val="20"/>
              </w:rPr>
              <w:t xml:space="preserve">I класс</w:t>
            </w:r>
          </w:p>
        </w:tc>
        <w:tc>
          <w:tcPr>
            <w:tcW w:w="1757" w:type="dxa"/>
          </w:tcPr>
          <w:p>
            <w:pPr>
              <w:pStyle w:val="0"/>
              <w:jc w:val="center"/>
            </w:pPr>
            <w:r>
              <w:rPr>
                <w:sz w:val="20"/>
              </w:rPr>
              <w:t xml:space="preserve">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II класс</w:t>
            </w:r>
          </w:p>
        </w:tc>
        <w:tc>
          <w:tcPr>
            <w:tcW w:w="1757" w:type="dxa"/>
          </w:tcPr>
          <w:p>
            <w:pPr>
              <w:pStyle w:val="0"/>
              <w:jc w:val="center"/>
            </w:pPr>
            <w:r>
              <w:rPr>
                <w:sz w:val="20"/>
              </w:rPr>
              <w:t xml:space="preserve">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III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200,00%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IV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0,00%</w:t>
            </w:r>
          </w:p>
        </w:tc>
        <w:tc>
          <w:tcPr>
            <w:tcW w:w="1644" w:type="dxa"/>
          </w:tcPr>
          <w:p>
            <w:pPr>
              <w:pStyle w:val="0"/>
              <w:jc w:val="center"/>
            </w:pPr>
            <w:r>
              <w:rPr>
                <w:sz w:val="20"/>
              </w:rPr>
              <w:t xml:space="preserve">9,52%</w:t>
            </w:r>
          </w:p>
        </w:tc>
        <w:tc>
          <w:tcPr>
            <w:tcW w:w="1474" w:type="dxa"/>
          </w:tcPr>
          <w:p>
            <w:pPr>
              <w:pStyle w:val="0"/>
              <w:jc w:val="center"/>
            </w:pPr>
            <w:r>
              <w:rPr>
                <w:sz w:val="20"/>
              </w:rPr>
              <w:t xml:space="preserve">80,95%</w:t>
            </w:r>
          </w:p>
        </w:tc>
      </w:tr>
      <w:tr>
        <w:tc>
          <w:tcPr>
            <w:tcW w:w="2211" w:type="dxa"/>
          </w:tcPr>
          <w:p>
            <w:pPr>
              <w:pStyle w:val="0"/>
              <w:jc w:val="center"/>
            </w:pPr>
            <w:r>
              <w:rPr>
                <w:sz w:val="20"/>
              </w:rPr>
              <w:t xml:space="preserve">V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82,2%</w:t>
            </w:r>
          </w:p>
        </w:tc>
        <w:tc>
          <w:tcPr>
            <w:tcW w:w="1644" w:type="dxa"/>
          </w:tcPr>
          <w:p>
            <w:pPr>
              <w:pStyle w:val="0"/>
              <w:jc w:val="center"/>
            </w:pPr>
            <w:r>
              <w:rPr>
                <w:sz w:val="20"/>
              </w:rPr>
              <w:t xml:space="preserve">0,00%</w:t>
            </w:r>
          </w:p>
        </w:tc>
        <w:tc>
          <w:tcPr>
            <w:tcW w:w="1474" w:type="dxa"/>
          </w:tcPr>
          <w:p>
            <w:pPr>
              <w:pStyle w:val="0"/>
              <w:jc w:val="center"/>
            </w:pPr>
            <w:r>
              <w:rPr>
                <w:sz w:val="20"/>
              </w:rPr>
              <w:t xml:space="preserve">17,7%</w:t>
            </w:r>
          </w:p>
        </w:tc>
      </w:tr>
      <w:tr>
        <w:tc>
          <w:tcPr>
            <w:gridSpan w:val="5"/>
            <w:tcW w:w="9038" w:type="dxa"/>
          </w:tcPr>
          <w:p>
            <w:pPr>
              <w:pStyle w:val="0"/>
              <w:jc w:val="center"/>
            </w:pPr>
            <w:r>
              <w:rPr>
                <w:sz w:val="20"/>
              </w:rPr>
              <w:t xml:space="preserve">Отходы при выполнении прочих видов деятельности (блок 9 ФККО)</w:t>
            </w:r>
          </w:p>
        </w:tc>
      </w:tr>
      <w:tr>
        <w:tc>
          <w:tcPr>
            <w:tcW w:w="2211" w:type="dxa"/>
          </w:tcPr>
          <w:p>
            <w:pPr>
              <w:pStyle w:val="0"/>
              <w:jc w:val="center"/>
            </w:pPr>
            <w:r>
              <w:rPr>
                <w:sz w:val="20"/>
              </w:rPr>
              <w:t xml:space="preserve">I класс</w:t>
            </w:r>
          </w:p>
        </w:tc>
        <w:tc>
          <w:tcPr>
            <w:tcW w:w="1757" w:type="dxa"/>
          </w:tcPr>
          <w:p>
            <w:pPr>
              <w:pStyle w:val="0"/>
              <w:jc w:val="center"/>
            </w:pPr>
            <w:r>
              <w:rPr>
                <w:sz w:val="20"/>
              </w:rPr>
              <w:t xml:space="preserve">0,00%</w:t>
            </w:r>
          </w:p>
        </w:tc>
        <w:tc>
          <w:tcPr>
            <w:tcW w:w="1952" w:type="dxa"/>
          </w:tcPr>
          <w:p>
            <w:pPr>
              <w:pStyle w:val="0"/>
              <w:jc w:val="center"/>
            </w:pPr>
            <w:r>
              <w:rPr>
                <w:sz w:val="20"/>
              </w:rPr>
              <w:t xml:space="preserve">0,00%</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II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3,98%</w:t>
            </w:r>
          </w:p>
        </w:tc>
        <w:tc>
          <w:tcPr>
            <w:tcW w:w="1644" w:type="dxa"/>
          </w:tcPr>
          <w:p>
            <w:pPr>
              <w:pStyle w:val="0"/>
              <w:jc w:val="center"/>
            </w:pPr>
            <w:r>
              <w:rPr>
                <w:sz w:val="20"/>
              </w:rPr>
              <w:t xml:space="preserve">5,59%</w:t>
            </w:r>
          </w:p>
        </w:tc>
        <w:tc>
          <w:tcPr>
            <w:tcW w:w="1474" w:type="dxa"/>
          </w:tcPr>
          <w:p>
            <w:pPr>
              <w:pStyle w:val="0"/>
              <w:jc w:val="center"/>
            </w:pPr>
            <w:r>
              <w:rPr>
                <w:sz w:val="20"/>
              </w:rPr>
              <w:t xml:space="preserve">1,68%</w:t>
            </w:r>
          </w:p>
        </w:tc>
      </w:tr>
      <w:tr>
        <w:tc>
          <w:tcPr>
            <w:tcW w:w="2211" w:type="dxa"/>
          </w:tcPr>
          <w:p>
            <w:pPr>
              <w:pStyle w:val="0"/>
              <w:jc w:val="center"/>
            </w:pPr>
            <w:r>
              <w:rPr>
                <w:sz w:val="20"/>
              </w:rPr>
              <w:t xml:space="preserve">III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0,00%</w:t>
            </w:r>
          </w:p>
        </w:tc>
        <w:tc>
          <w:tcPr>
            <w:tcW w:w="1644" w:type="dxa"/>
          </w:tcPr>
          <w:p>
            <w:pPr>
              <w:pStyle w:val="0"/>
              <w:jc w:val="center"/>
            </w:pPr>
            <w:r>
              <w:rPr>
                <w:sz w:val="20"/>
              </w:rPr>
              <w:t xml:space="preserve">84,62%</w:t>
            </w:r>
          </w:p>
        </w:tc>
        <w:tc>
          <w:tcPr>
            <w:tcW w:w="1474" w:type="dxa"/>
          </w:tcPr>
          <w:p>
            <w:pPr>
              <w:pStyle w:val="0"/>
              <w:jc w:val="center"/>
            </w:pPr>
            <w:r>
              <w:rPr>
                <w:sz w:val="20"/>
              </w:rPr>
              <w:t xml:space="preserve">0,00%</w:t>
            </w:r>
          </w:p>
        </w:tc>
      </w:tr>
      <w:tr>
        <w:tc>
          <w:tcPr>
            <w:tcW w:w="2211" w:type="dxa"/>
          </w:tcPr>
          <w:p>
            <w:pPr>
              <w:pStyle w:val="0"/>
              <w:jc w:val="center"/>
            </w:pPr>
            <w:r>
              <w:rPr>
                <w:sz w:val="20"/>
              </w:rPr>
              <w:t xml:space="preserve">IV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12,5%</w:t>
            </w:r>
          </w:p>
        </w:tc>
        <w:tc>
          <w:tcPr>
            <w:tcW w:w="1644" w:type="dxa"/>
          </w:tcPr>
          <w:p>
            <w:pPr>
              <w:pStyle w:val="0"/>
              <w:jc w:val="center"/>
            </w:pPr>
            <w:r>
              <w:rPr>
                <w:sz w:val="20"/>
              </w:rPr>
              <w:t xml:space="preserve">1,56%</w:t>
            </w:r>
          </w:p>
        </w:tc>
        <w:tc>
          <w:tcPr>
            <w:tcW w:w="1474" w:type="dxa"/>
          </w:tcPr>
          <w:p>
            <w:pPr>
              <w:pStyle w:val="0"/>
              <w:jc w:val="center"/>
            </w:pPr>
            <w:r>
              <w:rPr>
                <w:sz w:val="20"/>
              </w:rPr>
              <w:t xml:space="preserve">4,69%</w:t>
            </w:r>
          </w:p>
        </w:tc>
      </w:tr>
      <w:tr>
        <w:tc>
          <w:tcPr>
            <w:tcW w:w="2211" w:type="dxa"/>
          </w:tcPr>
          <w:p>
            <w:pPr>
              <w:pStyle w:val="0"/>
              <w:jc w:val="center"/>
            </w:pPr>
            <w:r>
              <w:rPr>
                <w:sz w:val="20"/>
              </w:rPr>
              <w:t xml:space="preserve">V класс</w:t>
            </w:r>
          </w:p>
        </w:tc>
        <w:tc>
          <w:tcPr>
            <w:tcW w:w="1757" w:type="dxa"/>
          </w:tcPr>
          <w:p>
            <w:pPr>
              <w:pStyle w:val="0"/>
              <w:jc w:val="center"/>
            </w:pPr>
            <w:r>
              <w:rPr>
                <w:sz w:val="20"/>
              </w:rPr>
              <w:t xml:space="preserve">100,00%</w:t>
            </w:r>
          </w:p>
        </w:tc>
        <w:tc>
          <w:tcPr>
            <w:tcW w:w="1952" w:type="dxa"/>
          </w:tcPr>
          <w:p>
            <w:pPr>
              <w:pStyle w:val="0"/>
              <w:jc w:val="center"/>
            </w:pPr>
            <w:r>
              <w:rPr>
                <w:sz w:val="20"/>
              </w:rPr>
              <w:t xml:space="preserve">36,36%</w:t>
            </w:r>
          </w:p>
        </w:tc>
        <w:tc>
          <w:tcPr>
            <w:tcW w:w="1644" w:type="dxa"/>
          </w:tcPr>
          <w:p>
            <w:pPr>
              <w:pStyle w:val="0"/>
              <w:jc w:val="center"/>
            </w:pPr>
            <w:r>
              <w:rPr>
                <w:sz w:val="20"/>
              </w:rPr>
              <w:t xml:space="preserve">0,00%</w:t>
            </w:r>
          </w:p>
        </w:tc>
        <w:tc>
          <w:tcPr>
            <w:tcW w:w="1474" w:type="dxa"/>
          </w:tcPr>
          <w:p>
            <w:pPr>
              <w:pStyle w:val="0"/>
              <w:jc w:val="center"/>
            </w:pPr>
            <w:r>
              <w:rPr>
                <w:sz w:val="20"/>
              </w:rPr>
              <w:t xml:space="preserve">0,00%</w:t>
            </w:r>
          </w:p>
        </w:tc>
      </w:tr>
    </w:tbl>
    <w:p>
      <w:pPr>
        <w:pStyle w:val="0"/>
        <w:jc w:val="both"/>
      </w:pPr>
      <w:r>
        <w:rPr>
          <w:sz w:val="20"/>
        </w:rPr>
      </w:r>
    </w:p>
    <w:p>
      <w:pPr>
        <w:pStyle w:val="0"/>
        <w:ind w:firstLine="540"/>
        <w:jc w:val="both"/>
      </w:pPr>
      <w:r>
        <w:rPr>
          <w:sz w:val="20"/>
        </w:rPr>
        <w:t xml:space="preserve">Суммарное значение использованных, обезвреженных и захороненных отходов может составлять менее 100% или более 100% (ввиду того, что отходы, образованные ранее отчетного года, могли быть использованы или обезврежены в отчетном году, а также ввиду того, что отчетность 2-ТП (отходы) и отчетность об образовании, утилизации, обезвреживании, размещении отходов, предоставляемой в уведомительном порядке субъектами малого и среднего предпринимательства предоставляется не всеми респондентами).</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right"/>
      </w:pPr>
      <w:r>
        <w:rPr>
          <w:sz w:val="20"/>
        </w:rPr>
        <w:t xml:space="preserve">Приложение N 4</w:t>
      </w:r>
    </w:p>
    <w:p>
      <w:pPr>
        <w:pStyle w:val="0"/>
        <w:jc w:val="right"/>
      </w:pPr>
      <w:r>
        <w:rPr>
          <w:sz w:val="20"/>
        </w:rPr>
        <w:t xml:space="preserve">к Территориальной схеме</w:t>
      </w:r>
    </w:p>
    <w:p>
      <w:pPr>
        <w:pStyle w:val="0"/>
        <w:jc w:val="right"/>
      </w:pPr>
      <w:r>
        <w:rPr>
          <w:sz w:val="20"/>
        </w:rPr>
        <w:t xml:space="preserve">обращения с отходами</w:t>
      </w:r>
    </w:p>
    <w:p>
      <w:pPr>
        <w:pStyle w:val="0"/>
        <w:jc w:val="right"/>
      </w:pPr>
      <w:r>
        <w:rPr>
          <w:sz w:val="20"/>
        </w:rPr>
        <w:t xml:space="preserve">в Кабардино-Балкарской Республике</w:t>
      </w:r>
    </w:p>
    <w:p>
      <w:pPr>
        <w:pStyle w:val="0"/>
        <w:jc w:val="both"/>
      </w:pPr>
      <w:r>
        <w:rPr>
          <w:sz w:val="20"/>
        </w:rPr>
      </w:r>
    </w:p>
    <w:p>
      <w:pPr>
        <w:pStyle w:val="0"/>
        <w:jc w:val="center"/>
      </w:pPr>
      <w:r>
        <w:rPr>
          <w:sz w:val="20"/>
        </w:rPr>
        <w:t xml:space="preserve">РЕЕСТР МЕСТ (ПЛОЩАДОК)</w:t>
      </w:r>
    </w:p>
    <w:p>
      <w:pPr>
        <w:pStyle w:val="0"/>
        <w:jc w:val="center"/>
      </w:pPr>
      <w:r>
        <w:rPr>
          <w:sz w:val="20"/>
        </w:rPr>
        <w:t xml:space="preserve">НАКОПЛЕНИЯ ТВЕРДЫХ КОММУНАЛЬНЫХ ОТХОДОВ</w:t>
      </w:r>
    </w:p>
    <w:p>
      <w:pPr>
        <w:pStyle w:val="0"/>
        <w:jc w:val="both"/>
      </w:pPr>
      <w:r>
        <w:rPr>
          <w:sz w:val="20"/>
        </w:rPr>
      </w:r>
    </w:p>
    <w:p>
      <w:pPr>
        <w:pStyle w:val="0"/>
        <w:jc w:val="right"/>
      </w:pPr>
      <w:r>
        <w:rPr>
          <w:sz w:val="20"/>
        </w:rPr>
        <w:t xml:space="preserve">".</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КБР от 09.10.2024 N 158-ПП</w:t>
            <w:br/>
            <w:t>"О внесении изменений в Территориальную схему обращения с отходам...</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20.06.2025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КБР от 09.10.2024 N 158-ПП</w:t>
            <w:br/>
            <w:t>"О внесении изменений в Территориальную схему обращения с отходам...</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20.06.2025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304&amp;n=74296&amp;dst=100012" TargetMode = "External"/>
	<Relationship Id="rId8" Type="http://schemas.openxmlformats.org/officeDocument/2006/relationships/hyperlink" Target="https://login.consultant.ru/link/?req=doc&amp;base=RLAW304&amp;n=74296&amp;dst=100066" TargetMode = "External"/>
	<Relationship Id="rId9" Type="http://schemas.openxmlformats.org/officeDocument/2006/relationships/hyperlink" Target="https://login.consultant.ru/link/?req=doc&amp;base=LAW&amp;n=471232&amp;dst=655" TargetMode = "External"/>
	<Relationship Id="rId10" Type="http://schemas.openxmlformats.org/officeDocument/2006/relationships/hyperlink" Target="https://login.consultant.ru/link/?req=doc&amp;base=RLAW304&amp;n=74296&amp;dst=100081" TargetMode = "External"/>
	<Relationship Id="rId11" Type="http://schemas.openxmlformats.org/officeDocument/2006/relationships/hyperlink" Target="https://login.consultant.ru/link/?req=doc&amp;base=LAW&amp;n=308069&amp;dst=100008" TargetMode = "External"/>
	<Relationship Id="rId12" Type="http://schemas.openxmlformats.org/officeDocument/2006/relationships/hyperlink" Target="https://login.consultant.ru/link/?req=doc&amp;base=RLAW304&amp;n=74296&amp;dst=100094" TargetMode = "External"/>
	<Relationship Id="rId13" Type="http://schemas.openxmlformats.org/officeDocument/2006/relationships/hyperlink" Target="https://login.consultant.ru/link/?req=doc&amp;base=RLAW304&amp;n=74296&amp;dst=100112" TargetMode = "External"/>
	<Relationship Id="rId14" Type="http://schemas.openxmlformats.org/officeDocument/2006/relationships/hyperlink" Target="https://login.consultant.ru/link/?req=doc&amp;base=RLAW304&amp;n=74296&amp;dst=100718" TargetMode = "External"/>
	<Relationship Id="rId15" Type="http://schemas.openxmlformats.org/officeDocument/2006/relationships/header" Target="header2.xml"/>
	<Relationship Id="rId16" Type="http://schemas.openxmlformats.org/officeDocument/2006/relationships/footer" Target="footer2.xml"/>
	<Relationship Id="rId17" Type="http://schemas.openxmlformats.org/officeDocument/2006/relationships/hyperlink" Target="https://login.consultant.ru/link/?req=doc&amp;base=RLAW304&amp;n=74296&amp;dst=100863" TargetMode = "External"/>
	<Relationship Id="rId18" Type="http://schemas.openxmlformats.org/officeDocument/2006/relationships/hyperlink" Target="https://login.consultant.ru/link/?req=doc&amp;base=RLAW304&amp;n=74296&amp;dst=100966" TargetMode = "External"/>
	<Relationship Id="rId19" Type="http://schemas.openxmlformats.org/officeDocument/2006/relationships/image" Target="media/image2.png"/>
	<Relationship Id="rId20" Type="http://schemas.openxmlformats.org/officeDocument/2006/relationships/hyperlink" Target="https://login.consultant.ru/link/?req=doc&amp;base=RLAW304&amp;n=74296&amp;dst=100974" TargetMode = "External"/>
	<Relationship Id="rId21" Type="http://schemas.openxmlformats.org/officeDocument/2006/relationships/hyperlink" Target="https://login.consultant.ru/link/?req=doc&amp;base=RLAW304&amp;n=74296&amp;dst=101133" TargetMode = "External"/>
	<Relationship Id="rId22" Type="http://schemas.openxmlformats.org/officeDocument/2006/relationships/hyperlink" Target="https://login.consultant.ru/link/?req=doc&amp;base=LAW&amp;n=368010&amp;dst=100015" TargetMode = "External"/>
	<Relationship Id="rId23" Type="http://schemas.openxmlformats.org/officeDocument/2006/relationships/hyperlink" Target="https://login.consultant.ru/link/?req=doc&amp;base=RLAW304&amp;n=74296&amp;dst=101134" TargetMode = "External"/>
	<Relationship Id="rId24" Type="http://schemas.openxmlformats.org/officeDocument/2006/relationships/hyperlink" Target="https://login.consultant.ru/link/?req=doc&amp;base=RLAW304&amp;n=74296&amp;dst=101862" TargetMode = "External"/>
	<Relationship Id="rId25" Type="http://schemas.openxmlformats.org/officeDocument/2006/relationships/hyperlink" Target="https://login.consultant.ru/link/?req=doc&amp;base=LAW&amp;n=368010&amp;dst=100015" TargetMode = "External"/>
	<Relationship Id="rId26" Type="http://schemas.openxmlformats.org/officeDocument/2006/relationships/hyperlink" Target="https://login.consultant.ru/link/?req=doc&amp;base=RLAW304&amp;n=104296" TargetMode = "External"/>
	<Relationship Id="rId27" Type="http://schemas.openxmlformats.org/officeDocument/2006/relationships/hyperlink" Target="https://login.consultant.ru/link/?req=doc&amp;base=RLAW304&amp;n=74296&amp;dst=102386" TargetMode = "External"/>
	<Relationship Id="rId28" Type="http://schemas.openxmlformats.org/officeDocument/2006/relationships/hyperlink" Target="https://login.consultant.ru/link/?req=doc&amp;base=RLAW304&amp;n=74296&amp;dst=102627" TargetMode = "External"/>
	<Relationship Id="rId29" Type="http://schemas.openxmlformats.org/officeDocument/2006/relationships/hyperlink" Target="https://login.consultant.ru/link/?req=doc&amp;base=RLAW304&amp;n=74296&amp;dst=102628" TargetMode = "External"/>
	<Relationship Id="rId30" Type="http://schemas.openxmlformats.org/officeDocument/2006/relationships/hyperlink" Target="https://login.consultant.ru/link/?req=doc&amp;base=LAW&amp;n=129117" TargetMode = "External"/>
	<Relationship Id="rId31" Type="http://schemas.openxmlformats.org/officeDocument/2006/relationships/hyperlink" Target="https://login.consultant.ru/link/?req=doc&amp;base=LAW&amp;n=483480&amp;dst=13636" TargetMode = "External"/>
	<Relationship Id="rId32" Type="http://schemas.openxmlformats.org/officeDocument/2006/relationships/hyperlink" Target="https://login.consultant.ru/link/?req=doc&amp;base=LAW&amp;n=483480&amp;dst=13636" TargetMode = "External"/>
	<Relationship Id="rId33" Type="http://schemas.openxmlformats.org/officeDocument/2006/relationships/hyperlink" Target="https://login.consultant.ru/link/?req=doc&amp;base=LAW&amp;n=483480&amp;dst=13636" TargetMode = "External"/>
	<Relationship Id="rId34" Type="http://schemas.openxmlformats.org/officeDocument/2006/relationships/hyperlink" Target="https://login.consultant.ru/link/?req=doc&amp;base=RLAW304&amp;n=106205" TargetMode = "External"/>
	<Relationship Id="rId35" Type="http://schemas.openxmlformats.org/officeDocument/2006/relationships/hyperlink" Target="https://login.consultant.ru/link/?req=doc&amp;base=RLAW304&amp;n=106350" TargetMode = "External"/>
	<Relationship Id="rId36" Type="http://schemas.openxmlformats.org/officeDocument/2006/relationships/hyperlink" Target="https://login.consultant.ru/link/?req=doc&amp;base=RLAW304&amp;n=107217&amp;dst=100008" TargetMode = "External"/>
	<Relationship Id="rId37" Type="http://schemas.openxmlformats.org/officeDocument/2006/relationships/hyperlink" Target="https://login.consultant.ru/link/?req=doc&amp;base=LAW&amp;n=483480&amp;dst=13636" TargetMode = "External"/>
	<Relationship Id="rId38" Type="http://schemas.openxmlformats.org/officeDocument/2006/relationships/hyperlink" Target="https://login.consultant.ru/link/?req=doc&amp;base=LAW&amp;n=483480&amp;dst=13636" TargetMode = "External"/>
	<Relationship Id="rId39" Type="http://schemas.openxmlformats.org/officeDocument/2006/relationships/hyperlink" Target="https://login.consultant.ru/link/?req=doc&amp;base=RLAW304&amp;n=74296&amp;dst=102787" TargetMode = "External"/>
	<Relationship Id="rId40" Type="http://schemas.openxmlformats.org/officeDocument/2006/relationships/hyperlink" Target="https://login.consultant.ru/link/?req=doc&amp;base=RLAW304&amp;n=74296&amp;dst=102837" TargetMode = "External"/>
	<Relationship Id="rId41" Type="http://schemas.openxmlformats.org/officeDocument/2006/relationships/hyperlink" Target="https://login.consultant.ru/link/?req=doc&amp;base=RLAW304&amp;n=74296&amp;dst=102838" TargetMode = "External"/>
	<Relationship Id="rId42" Type="http://schemas.openxmlformats.org/officeDocument/2006/relationships/hyperlink" Target="https://login.consultant.ru/link/?req=doc&amp;base=RLAW304&amp;n=74296&amp;dst=102854" TargetMode = "External"/>
	<Relationship Id="rId43" Type="http://schemas.openxmlformats.org/officeDocument/2006/relationships/hyperlink" Target="https://login.consultant.ru/link/?req=doc&amp;base=LAW&amp;n=409735&amp;dst=100041" TargetMode = "External"/>
	<Relationship Id="rId44" Type="http://schemas.openxmlformats.org/officeDocument/2006/relationships/hyperlink" Target="https://login.consultant.ru/link/?req=doc&amp;base=RLAW304&amp;n=74296&amp;dst=102870" TargetMode = "External"/>
	<Relationship Id="rId45" Type="http://schemas.openxmlformats.org/officeDocument/2006/relationships/hyperlink" Target="https://login.consultant.ru/link/?req=doc&amp;base=RLAW304&amp;n=74296&amp;dst=102871" TargetMode = "External"/>
	<Relationship Id="rId46" Type="http://schemas.openxmlformats.org/officeDocument/2006/relationships/hyperlink" Target="https://login.consultant.ru/link/?req=doc&amp;base=LAW&amp;n=471232&amp;dst=87" TargetMode = "External"/>
	<Relationship Id="rId47" Type="http://schemas.openxmlformats.org/officeDocument/2006/relationships/hyperlink" Target="https://login.consultant.ru/link/?req=doc&amp;base=LAW&amp;n=438369&amp;dst=5" TargetMode = "External"/>
	<Relationship Id="rId48" Type="http://schemas.openxmlformats.org/officeDocument/2006/relationships/hyperlink" Target="https://login.consultant.ru/link/?req=doc&amp;base=RLAW304&amp;n=74296&amp;dst=102892" TargetMode = "External"/>
	<Relationship Id="rId49" Type="http://schemas.openxmlformats.org/officeDocument/2006/relationships/hyperlink" Target="https://login.consultant.ru/link/?req=doc&amp;base=RLAW304&amp;n=74296&amp;dst=102912" TargetMode = "External"/>
	<Relationship Id="rId50" Type="http://schemas.openxmlformats.org/officeDocument/2006/relationships/hyperlink" Target="https://login.consultant.ru/link/?req=doc&amp;base=LAW&amp;n=483024" TargetMode = "External"/>
	<Relationship Id="rId51" Type="http://schemas.openxmlformats.org/officeDocument/2006/relationships/hyperlink" Target="https://login.consultant.ru/link/?req=doc&amp;base=LAW&amp;n=471232" TargetMode = "External"/>
	<Relationship Id="rId52" Type="http://schemas.openxmlformats.org/officeDocument/2006/relationships/hyperlink" Target="https://login.consultant.ru/link/?req=doc&amp;base=LAW&amp;n=483030" TargetMode = "External"/>
	<Relationship Id="rId53" Type="http://schemas.openxmlformats.org/officeDocument/2006/relationships/hyperlink" Target="https://login.consultant.ru/link/?req=doc&amp;base=LAW&amp;n=471223" TargetMode = "External"/>
	<Relationship Id="rId54" Type="http://schemas.openxmlformats.org/officeDocument/2006/relationships/hyperlink" Target="https://login.consultant.ru/link/?req=doc&amp;base=LAW&amp;n=454666" TargetMode = "External"/>
	<Relationship Id="rId55" Type="http://schemas.openxmlformats.org/officeDocument/2006/relationships/hyperlink" Target="https://login.consultant.ru/link/?req=doc&amp;base=LAW&amp;n=411033" TargetMode = "External"/>
	<Relationship Id="rId56" Type="http://schemas.openxmlformats.org/officeDocument/2006/relationships/hyperlink" Target="https://login.consultant.ru/link/?req=doc&amp;base=LAW&amp;n=447382" TargetMode = "External"/>
	<Relationship Id="rId57" Type="http://schemas.openxmlformats.org/officeDocument/2006/relationships/hyperlink" Target="https://login.consultant.ru/link/?req=doc&amp;base=LAW&amp;n=373037&amp;dst=100007" TargetMode = "External"/>
	<Relationship Id="rId58" Type="http://schemas.openxmlformats.org/officeDocument/2006/relationships/hyperlink" Target="https://login.consultant.ru/link/?req=doc&amp;base=LAW&amp;n=373037&amp;dst=100060" TargetMode = "External"/>
	<Relationship Id="rId59" Type="http://schemas.openxmlformats.org/officeDocument/2006/relationships/hyperlink" Target="https://login.consultant.ru/link/?req=doc&amp;base=LAW&amp;n=109936" TargetMode = "External"/>
	<Relationship Id="rId60" Type="http://schemas.openxmlformats.org/officeDocument/2006/relationships/hyperlink" Target="https://login.consultant.ru/link/?req=doc&amp;base=LAW&amp;n=192145" TargetMode = "External"/>
	<Relationship Id="rId61" Type="http://schemas.openxmlformats.org/officeDocument/2006/relationships/hyperlink" Target="https://login.consultant.ru/link/?req=doc&amp;base=LAW&amp;n=470057" TargetMode = "External"/>
	<Relationship Id="rId62" Type="http://schemas.openxmlformats.org/officeDocument/2006/relationships/hyperlink" Target="https://login.consultant.ru/link/?req=doc&amp;base=LAW&amp;n=372442" TargetMode = "External"/>
	<Relationship Id="rId63" Type="http://schemas.openxmlformats.org/officeDocument/2006/relationships/hyperlink" Target="https://login.consultant.ru/link/?req=doc&amp;base=LAW&amp;n=477096" TargetMode = "External"/>
	<Relationship Id="rId64" Type="http://schemas.openxmlformats.org/officeDocument/2006/relationships/hyperlink" Target="https://login.consultant.ru/link/?req=doc&amp;base=LAW&amp;n=487690" TargetMode = "External"/>
	<Relationship Id="rId65" Type="http://schemas.openxmlformats.org/officeDocument/2006/relationships/hyperlink" Target="https://login.consultant.ru/link/?req=doc&amp;base=LAW&amp;n=368010" TargetMode = "External"/>
	<Relationship Id="rId66" Type="http://schemas.openxmlformats.org/officeDocument/2006/relationships/hyperlink" Target="https://login.consultant.ru/link/?req=doc&amp;base=LAW&amp;n=411554&amp;dst=100013" TargetMode = "External"/>
	<Relationship Id="rId67" Type="http://schemas.openxmlformats.org/officeDocument/2006/relationships/hyperlink" Target="https://login.consultant.ru/link/?req=doc&amp;base=LAW&amp;n=409735&amp;dst=100041" TargetMode = "External"/>
	<Relationship Id="rId68" Type="http://schemas.openxmlformats.org/officeDocument/2006/relationships/hyperlink" Target="https://login.consultant.ru/link/?req=doc&amp;base=LAW&amp;n=476742" TargetMode = "External"/>
	<Relationship Id="rId69" Type="http://schemas.openxmlformats.org/officeDocument/2006/relationships/hyperlink" Target="https://login.consultant.ru/link/?req=doc&amp;base=RLAW304&amp;n=74296&amp;dst=102936" TargetMode = "External"/>
	<Relationship Id="rId70" Type="http://schemas.openxmlformats.org/officeDocument/2006/relationships/hyperlink" Target="https://login.consultant.ru/link/?req=doc&amp;base=RLAW304&amp;n=74296&amp;dst=102995" TargetMode = "External"/>
	<Relationship Id="rId71" Type="http://schemas.openxmlformats.org/officeDocument/2006/relationships/hyperlink" Target="https://login.consultant.ru/link/?req=doc&amp;base=RLAW304&amp;n=74296&amp;dst=102996" TargetMode = "External"/>
	<Relationship Id="rId72" Type="http://schemas.openxmlformats.org/officeDocument/2006/relationships/hyperlink" Target="https://login.consultant.ru/link/?req=doc&amp;base=RLAW304&amp;n=74296&amp;dst=103002" TargetMode = "External"/>
	<Relationship Id="rId73" Type="http://schemas.openxmlformats.org/officeDocument/2006/relationships/hyperlink" Target="https://login.consultant.ru/link/?req=doc&amp;base=RLAW304&amp;n=74296&amp;dst=103011" TargetMode = "External"/>
	<Relationship Id="rId74" Type="http://schemas.openxmlformats.org/officeDocument/2006/relationships/hyperlink" Target="https://login.consultant.ru/link/?req=doc&amp;base=RLAW304&amp;n=74296&amp;dst=103019" TargetMode = "External"/>
	<Relationship Id="rId75" Type="http://schemas.openxmlformats.org/officeDocument/2006/relationships/hyperlink" Target="https://login.consultant.ru/link/?req=doc&amp;base=LAW&amp;n=409735&amp;dst=100041" TargetMode = "External"/>
	<Relationship Id="rId76" Type="http://schemas.openxmlformats.org/officeDocument/2006/relationships/hyperlink" Target="https://login.consultant.ru/link/?req=doc&amp;base=RLAW304&amp;n=74296&amp;dst=103022" TargetMode = "External"/>
	<Relationship Id="rId77" Type="http://schemas.openxmlformats.org/officeDocument/2006/relationships/hyperlink" Target="https://login.consultant.ru/link/?req=doc&amp;base=LAW&amp;n=409735&amp;dst=100041" TargetMode = "External"/>
	<Relationship Id="rId78" Type="http://schemas.openxmlformats.org/officeDocument/2006/relationships/hyperlink" Target="https://login.consultant.ru/link/?req=doc&amp;base=RLAW304&amp;n=74296&amp;dst=103063" TargetMode = "External"/>
	<Relationship Id="rId79" Type="http://schemas.openxmlformats.org/officeDocument/2006/relationships/hyperlink" Target="https://login.consultant.ru/link/?req=doc&amp;base=LAW&amp;n=409735&amp;dst=100041" TargetMode = "External"/>
	<Relationship Id="rId80" Type="http://schemas.openxmlformats.org/officeDocument/2006/relationships/hyperlink" Target="https://login.consultant.ru/link/?req=doc&amp;base=RLAW304&amp;n=74296&amp;dst=103244" TargetMode = "External"/>
	<Relationship Id="rId81" Type="http://schemas.openxmlformats.org/officeDocument/2006/relationships/hyperlink" Target="https://login.consultant.ru/link/?req=doc&amp;base=LAW&amp;n=441707&amp;dst=100137" TargetMode = "External"/>
	<Relationship Id="rId82" Type="http://schemas.openxmlformats.org/officeDocument/2006/relationships/hyperlink" Target="https://login.consultant.ru/link/?req=doc&amp;base=RLAW304&amp;n=74296&amp;dst=103617" TargetMode = "External"/>
	<Relationship Id="rId83" Type="http://schemas.openxmlformats.org/officeDocument/2006/relationships/hyperlink" Target="https://login.consultant.ru/link/?req=doc&amp;base=RLAW304&amp;n=74296&amp;dst=103628" TargetMode = "External"/>
	<Relationship Id="rId84" Type="http://schemas.openxmlformats.org/officeDocument/2006/relationships/hyperlink" Target="https://login.consultant.ru/link/?req=doc&amp;base=RLAW304&amp;n=74296&amp;dst=103617" TargetMode = "External"/>
	<Relationship Id="rId85" Type="http://schemas.openxmlformats.org/officeDocument/2006/relationships/hyperlink" Target="https://login.consultant.ru/link/?req=doc&amp;base=RLAW304&amp;n=74296&amp;dst=103672" TargetMode = "External"/>
	<Relationship Id="rId86" Type="http://schemas.openxmlformats.org/officeDocument/2006/relationships/hyperlink" Target="https://login.consultant.ru/link/?req=doc&amp;base=RLAW304&amp;n=74296&amp;dst=103680" TargetMode = "External"/>
	<Relationship Id="rId87" Type="http://schemas.openxmlformats.org/officeDocument/2006/relationships/hyperlink" Target="https://login.consultant.ru/link/?req=doc&amp;base=RLAW304&amp;n=74296&amp;dst=103683" TargetMode = "External"/>
	<Relationship Id="rId88" Type="http://schemas.openxmlformats.org/officeDocument/2006/relationships/hyperlink" Target="https://login.consultant.ru/link/?req=doc&amp;base=RLAW304&amp;n=74296&amp;dst=103686" TargetMode = "External"/>
	<Relationship Id="rId89" Type="http://schemas.openxmlformats.org/officeDocument/2006/relationships/hyperlink" Target="https://login.consultant.ru/link/?req=doc&amp;base=RLAW304&amp;n=74296&amp;dst=103820" TargetMode = "External"/>
	<Relationship Id="rId90" Type="http://schemas.openxmlformats.org/officeDocument/2006/relationships/hyperlink" Target="https://login.consultant.ru/link/?req=doc&amp;base=RLAW304&amp;n=74296&amp;dst=103845" TargetMode = "External"/>
	<Relationship Id="rId91" Type="http://schemas.openxmlformats.org/officeDocument/2006/relationships/hyperlink" Target="https://login.consultant.ru/link/?req=doc&amp;base=RLAW304&amp;n=74296&amp;dst=1083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4025.00.02</Application>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КБР от 09.10.2024 N 158-ПП
"О внесении изменений в Территориальную схему обращения с отходами в Кабардино-Балкарской Республике"</dc:title>
  <dcterms:created xsi:type="dcterms:W3CDTF">2025-06-20T08:44:41Z</dcterms:created>
</cp:coreProperties>
</file>